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3E3" w14:textId="3C87B30D" w:rsidR="00180A51" w:rsidRPr="00116D2B" w:rsidRDefault="00180A51" w:rsidP="006512BD">
      <w:pPr>
        <w:rPr>
          <w:b/>
          <w:bCs/>
          <w:noProof/>
          <w:sz w:val="24"/>
          <w:szCs w:val="24"/>
        </w:rPr>
      </w:pPr>
      <w:bookmarkStart w:id="0" w:name="OLE_LINK3"/>
      <w:r w:rsidRPr="00116D2B">
        <w:rPr>
          <w:b/>
          <w:bCs/>
          <w:noProof/>
          <w:sz w:val="24"/>
          <w:szCs w:val="24"/>
        </w:rPr>
        <w:t>3GPP TSG RAN WG1 Meeting #</w:t>
      </w:r>
      <w:r w:rsidR="006029F6" w:rsidRPr="00116D2B">
        <w:rPr>
          <w:b/>
          <w:bCs/>
          <w:noProof/>
          <w:sz w:val="24"/>
          <w:szCs w:val="24"/>
        </w:rPr>
        <w:t>120</w:t>
      </w:r>
      <w:r w:rsidR="009427CC" w:rsidRPr="00116D2B">
        <w:rPr>
          <w:b/>
          <w:bCs/>
          <w:noProof/>
          <w:sz w:val="24"/>
          <w:szCs w:val="24"/>
        </w:rPr>
        <w:t>-bis</w:t>
      </w:r>
      <w:r w:rsidRPr="00116D2B">
        <w:rPr>
          <w:b/>
          <w:bCs/>
          <w:noProof/>
          <w:sz w:val="24"/>
          <w:szCs w:val="24"/>
        </w:rPr>
        <w:t xml:space="preserve">               </w:t>
      </w:r>
      <w:r w:rsidR="00CF2E61" w:rsidRPr="00116D2B">
        <w:rPr>
          <w:b/>
          <w:bCs/>
          <w:noProof/>
          <w:sz w:val="24"/>
          <w:szCs w:val="24"/>
        </w:rPr>
        <w:tab/>
      </w:r>
      <w:r w:rsidR="00CF2E61" w:rsidRPr="00116D2B">
        <w:rPr>
          <w:b/>
          <w:bCs/>
          <w:noProof/>
          <w:sz w:val="24"/>
          <w:szCs w:val="24"/>
        </w:rPr>
        <w:tab/>
      </w:r>
      <w:r w:rsidRPr="00116D2B">
        <w:rPr>
          <w:b/>
          <w:bCs/>
          <w:noProof/>
          <w:sz w:val="24"/>
          <w:szCs w:val="24"/>
        </w:rPr>
        <w:t xml:space="preserve"> </w:t>
      </w:r>
      <w:r w:rsidR="00030D38" w:rsidRPr="00116D2B">
        <w:rPr>
          <w:b/>
          <w:bCs/>
          <w:noProof/>
          <w:sz w:val="24"/>
          <w:szCs w:val="24"/>
        </w:rPr>
        <w:t xml:space="preserve">       </w:t>
      </w:r>
      <w:r w:rsidR="00116D2B">
        <w:rPr>
          <w:b/>
          <w:bCs/>
          <w:noProof/>
          <w:sz w:val="24"/>
          <w:szCs w:val="24"/>
        </w:rPr>
        <w:tab/>
      </w:r>
      <w:r w:rsidR="00116D2B">
        <w:rPr>
          <w:b/>
          <w:bCs/>
          <w:noProof/>
          <w:sz w:val="24"/>
          <w:szCs w:val="24"/>
        </w:rPr>
        <w:tab/>
      </w:r>
      <w:r w:rsidR="00116D2B">
        <w:rPr>
          <w:b/>
          <w:bCs/>
          <w:noProof/>
          <w:sz w:val="24"/>
          <w:szCs w:val="24"/>
        </w:rPr>
        <w:tab/>
      </w:r>
      <w:r w:rsidRPr="00116D2B">
        <w:rPr>
          <w:b/>
          <w:bCs/>
          <w:noProof/>
          <w:sz w:val="24"/>
          <w:szCs w:val="24"/>
        </w:rPr>
        <w:t>R1-</w:t>
      </w:r>
      <w:r w:rsidR="00030D38" w:rsidRPr="00116D2B">
        <w:rPr>
          <w:b/>
          <w:bCs/>
          <w:noProof/>
          <w:sz w:val="24"/>
          <w:szCs w:val="24"/>
        </w:rPr>
        <w:t>250</w:t>
      </w:r>
      <w:r w:rsidR="007B0402">
        <w:rPr>
          <w:b/>
          <w:bCs/>
          <w:noProof/>
          <w:sz w:val="24"/>
          <w:szCs w:val="24"/>
        </w:rPr>
        <w:t>2840</w:t>
      </w:r>
    </w:p>
    <w:p w14:paraId="3391C5FB" w14:textId="43973607" w:rsidR="00180A51" w:rsidRPr="00116D2B" w:rsidRDefault="009427CC" w:rsidP="006512BD">
      <w:pPr>
        <w:rPr>
          <w:b/>
          <w:bCs/>
          <w:noProof/>
          <w:sz w:val="24"/>
          <w:szCs w:val="24"/>
        </w:rPr>
      </w:pPr>
      <w:r w:rsidRPr="00116D2B">
        <w:rPr>
          <w:b/>
          <w:bCs/>
          <w:noProof/>
          <w:sz w:val="24"/>
          <w:szCs w:val="24"/>
        </w:rPr>
        <w:t>Wuhan</w:t>
      </w:r>
      <w:r w:rsidR="00E11C40" w:rsidRPr="00116D2B">
        <w:rPr>
          <w:rFonts w:hint="eastAsia"/>
          <w:b/>
          <w:bCs/>
          <w:noProof/>
          <w:sz w:val="24"/>
          <w:szCs w:val="24"/>
        </w:rPr>
        <w:t xml:space="preserve">, </w:t>
      </w:r>
      <w:r w:rsidRPr="00116D2B">
        <w:rPr>
          <w:b/>
          <w:bCs/>
          <w:noProof/>
          <w:sz w:val="24"/>
          <w:szCs w:val="24"/>
        </w:rPr>
        <w:t>China</w:t>
      </w:r>
      <w:r w:rsidR="00E11C40" w:rsidRPr="00116D2B">
        <w:rPr>
          <w:rFonts w:hint="eastAsia"/>
          <w:b/>
          <w:bCs/>
          <w:noProof/>
          <w:sz w:val="24"/>
          <w:szCs w:val="24"/>
        </w:rPr>
        <w:t xml:space="preserve">, </w:t>
      </w:r>
      <w:r w:rsidRPr="00116D2B">
        <w:rPr>
          <w:b/>
          <w:bCs/>
          <w:noProof/>
          <w:sz w:val="24"/>
          <w:szCs w:val="24"/>
        </w:rPr>
        <w:t>Apr</w:t>
      </w:r>
      <w:r w:rsidR="00E11C40" w:rsidRPr="00116D2B">
        <w:rPr>
          <w:rFonts w:hint="eastAsia"/>
          <w:b/>
          <w:bCs/>
          <w:noProof/>
          <w:sz w:val="24"/>
          <w:szCs w:val="24"/>
        </w:rPr>
        <w:t xml:space="preserve"> </w:t>
      </w:r>
      <w:r w:rsidR="006029F6" w:rsidRPr="00116D2B">
        <w:rPr>
          <w:b/>
          <w:bCs/>
          <w:noProof/>
          <w:sz w:val="24"/>
          <w:szCs w:val="24"/>
        </w:rPr>
        <w:t>7</w:t>
      </w:r>
      <w:r w:rsidR="00F104AF" w:rsidRPr="00116D2B">
        <w:rPr>
          <w:b/>
          <w:bCs/>
          <w:noProof/>
          <w:sz w:val="24"/>
          <w:szCs w:val="24"/>
          <w:vertAlign w:val="superscript"/>
        </w:rPr>
        <w:t xml:space="preserve"> </w:t>
      </w:r>
      <w:r w:rsidR="00E11C40" w:rsidRPr="00116D2B">
        <w:rPr>
          <w:b/>
          <w:bCs/>
          <w:noProof/>
          <w:sz w:val="24"/>
          <w:szCs w:val="24"/>
        </w:rPr>
        <w:t>–</w:t>
      </w:r>
      <w:r w:rsidR="00E11C40" w:rsidRPr="00116D2B">
        <w:rPr>
          <w:rFonts w:hint="eastAsia"/>
          <w:b/>
          <w:bCs/>
          <w:noProof/>
          <w:sz w:val="24"/>
          <w:szCs w:val="24"/>
        </w:rPr>
        <w:t xml:space="preserve"> </w:t>
      </w:r>
      <w:r w:rsidR="00F104AF" w:rsidRPr="00116D2B">
        <w:rPr>
          <w:b/>
          <w:bCs/>
          <w:noProof/>
          <w:sz w:val="24"/>
          <w:szCs w:val="24"/>
        </w:rPr>
        <w:t>1</w:t>
      </w:r>
      <w:r w:rsidR="006029F6" w:rsidRPr="00116D2B">
        <w:rPr>
          <w:b/>
          <w:bCs/>
          <w:noProof/>
          <w:sz w:val="24"/>
          <w:szCs w:val="24"/>
        </w:rPr>
        <w:t>1</w:t>
      </w:r>
      <w:r w:rsidR="00E11C40" w:rsidRPr="00116D2B">
        <w:rPr>
          <w:rFonts w:hint="eastAsia"/>
          <w:b/>
          <w:bCs/>
          <w:noProof/>
          <w:sz w:val="24"/>
          <w:szCs w:val="24"/>
        </w:rPr>
        <w:t>, 202</w:t>
      </w:r>
      <w:r w:rsidR="006029F6" w:rsidRPr="00116D2B">
        <w:rPr>
          <w:b/>
          <w:bCs/>
          <w:noProof/>
          <w:sz w:val="24"/>
          <w:szCs w:val="24"/>
        </w:rPr>
        <w:t>5</w:t>
      </w:r>
    </w:p>
    <w:p w14:paraId="570DA046" w14:textId="77777777" w:rsidR="00BE1DF6" w:rsidRPr="00116D2B" w:rsidRDefault="00BE1DF6" w:rsidP="006512BD">
      <w:pPr>
        <w:rPr>
          <w:b/>
          <w:bCs/>
          <w:sz w:val="24"/>
          <w:szCs w:val="24"/>
        </w:rPr>
      </w:pPr>
    </w:p>
    <w:p w14:paraId="3DB90862" w14:textId="74203C9B" w:rsidR="00DB7303" w:rsidRPr="00116D2B" w:rsidRDefault="00DB7303" w:rsidP="006512BD">
      <w:pPr>
        <w:rPr>
          <w:b/>
          <w:bCs/>
          <w:noProof/>
          <w:sz w:val="24"/>
          <w:szCs w:val="24"/>
        </w:rPr>
      </w:pPr>
      <w:r w:rsidRPr="00116D2B">
        <w:rPr>
          <w:b/>
          <w:bCs/>
          <w:noProof/>
          <w:sz w:val="24"/>
          <w:szCs w:val="24"/>
        </w:rPr>
        <w:t>Source:</w:t>
      </w:r>
      <w:r w:rsidR="00CF2E61" w:rsidRPr="00116D2B">
        <w:rPr>
          <w:b/>
          <w:bCs/>
          <w:noProof/>
          <w:sz w:val="24"/>
          <w:szCs w:val="24"/>
        </w:rPr>
        <w:t xml:space="preserve"> </w:t>
      </w:r>
      <w:r w:rsidR="00E371F1" w:rsidRPr="00116D2B">
        <w:rPr>
          <w:b/>
          <w:bCs/>
          <w:noProof/>
          <w:sz w:val="24"/>
          <w:szCs w:val="24"/>
        </w:rPr>
        <w:t>Qualcomm Incorporated</w:t>
      </w:r>
    </w:p>
    <w:bookmarkEnd w:id="0"/>
    <w:p w14:paraId="7E836047" w14:textId="505FB668" w:rsidR="00DB7303" w:rsidRPr="00116D2B" w:rsidRDefault="00DB7303" w:rsidP="006512BD">
      <w:pPr>
        <w:rPr>
          <w:b/>
          <w:bCs/>
          <w:noProof/>
          <w:sz w:val="24"/>
          <w:szCs w:val="24"/>
        </w:rPr>
      </w:pPr>
      <w:r w:rsidRPr="00116D2B">
        <w:rPr>
          <w:b/>
          <w:bCs/>
          <w:noProof/>
          <w:sz w:val="24"/>
          <w:szCs w:val="24"/>
        </w:rPr>
        <w:t>Title:</w:t>
      </w:r>
      <w:bookmarkStart w:id="1" w:name="OLE_LINK22"/>
      <w:bookmarkStart w:id="2" w:name="OLE_LINK21"/>
      <w:bookmarkStart w:id="3" w:name="OLE_LINK9"/>
      <w:bookmarkStart w:id="4" w:name="OLE_LINK8"/>
      <w:r w:rsidR="00CF2E61" w:rsidRPr="00116D2B">
        <w:rPr>
          <w:b/>
          <w:bCs/>
          <w:noProof/>
          <w:sz w:val="24"/>
          <w:szCs w:val="24"/>
        </w:rPr>
        <w:t xml:space="preserve"> </w:t>
      </w:r>
      <w:r w:rsidR="00026F58" w:rsidRPr="00116D2B">
        <w:rPr>
          <w:b/>
          <w:bCs/>
          <w:noProof/>
          <w:sz w:val="24"/>
          <w:szCs w:val="24"/>
        </w:rPr>
        <w:t>Physical channels design – line coding, FEC, CRC, repetition aspects</w:t>
      </w:r>
    </w:p>
    <w:bookmarkEnd w:id="1"/>
    <w:bookmarkEnd w:id="2"/>
    <w:bookmarkEnd w:id="3"/>
    <w:bookmarkEnd w:id="4"/>
    <w:p w14:paraId="11118B57" w14:textId="0C7C7E09" w:rsidR="00DB7303" w:rsidRPr="00116D2B" w:rsidRDefault="00DB7303" w:rsidP="006512BD">
      <w:pPr>
        <w:rPr>
          <w:b/>
          <w:bCs/>
          <w:noProof/>
          <w:sz w:val="24"/>
          <w:szCs w:val="24"/>
        </w:rPr>
      </w:pPr>
      <w:r w:rsidRPr="00116D2B">
        <w:rPr>
          <w:b/>
          <w:bCs/>
          <w:noProof/>
          <w:sz w:val="24"/>
          <w:szCs w:val="24"/>
        </w:rPr>
        <w:t>Agenda Item:</w:t>
      </w:r>
      <w:bookmarkStart w:id="5" w:name="Source"/>
      <w:bookmarkEnd w:id="5"/>
      <w:r w:rsidR="00CF2E61" w:rsidRPr="00116D2B">
        <w:rPr>
          <w:b/>
          <w:bCs/>
          <w:noProof/>
          <w:sz w:val="24"/>
          <w:szCs w:val="24"/>
        </w:rPr>
        <w:t xml:space="preserve"> </w:t>
      </w:r>
      <w:r w:rsidR="0057472C" w:rsidRPr="00116D2B">
        <w:rPr>
          <w:b/>
          <w:bCs/>
          <w:noProof/>
          <w:sz w:val="24"/>
          <w:szCs w:val="24"/>
        </w:rPr>
        <w:t>9.4.</w:t>
      </w:r>
      <w:r w:rsidR="009D08C1" w:rsidRPr="00116D2B">
        <w:rPr>
          <w:b/>
          <w:bCs/>
          <w:noProof/>
          <w:sz w:val="24"/>
          <w:szCs w:val="24"/>
        </w:rPr>
        <w:t>2</w:t>
      </w:r>
    </w:p>
    <w:p w14:paraId="6779CAF3" w14:textId="501A287B" w:rsidR="00CF2E61" w:rsidRPr="00116D2B" w:rsidRDefault="00DB7303" w:rsidP="00A50A8B">
      <w:pPr>
        <w:pBdr>
          <w:bottom w:val="single" w:sz="12" w:space="1" w:color="auto"/>
        </w:pBdr>
        <w:rPr>
          <w:b/>
          <w:bCs/>
          <w:sz w:val="24"/>
          <w:szCs w:val="24"/>
        </w:rPr>
      </w:pPr>
      <w:r w:rsidRPr="00116D2B">
        <w:rPr>
          <w:b/>
          <w:bCs/>
          <w:sz w:val="24"/>
          <w:szCs w:val="24"/>
        </w:rPr>
        <w:t>Document for:</w:t>
      </w:r>
      <w:bookmarkStart w:id="6" w:name="DocumentFor"/>
      <w:bookmarkEnd w:id="6"/>
      <w:r w:rsidRPr="00116D2B">
        <w:rPr>
          <w:b/>
          <w:bCs/>
          <w:sz w:val="24"/>
          <w:szCs w:val="24"/>
        </w:rPr>
        <w:t xml:space="preserve"> Discussion and Decision</w:t>
      </w:r>
    </w:p>
    <w:p w14:paraId="598AC3D0" w14:textId="066EBFCF" w:rsidR="002A7818" w:rsidRPr="00D448CF" w:rsidRDefault="002A7818" w:rsidP="003A5D6D">
      <w:pPr>
        <w:pStyle w:val="Heading1"/>
      </w:pPr>
      <w:r w:rsidRPr="00D448CF">
        <w:rPr>
          <w:rFonts w:hint="eastAsia"/>
        </w:rPr>
        <w:t>Background</w:t>
      </w:r>
    </w:p>
    <w:p w14:paraId="21792CD9" w14:textId="26049922" w:rsidR="00210582" w:rsidRPr="00D448CF" w:rsidRDefault="00156EEC" w:rsidP="006512BD">
      <w:r w:rsidRPr="00D448CF">
        <w:rPr>
          <w:rFonts w:hint="eastAsia"/>
        </w:rPr>
        <w:t>I</w:t>
      </w:r>
      <w:r w:rsidRPr="00D448CF">
        <w:t>n this contribution, we provide our views on A-IoT physical laye</w:t>
      </w:r>
      <w:r w:rsidR="00131AF3" w:rsidRPr="00D448CF">
        <w:t xml:space="preserve">r </w:t>
      </w:r>
      <w:r w:rsidR="00210582" w:rsidRPr="00D448CF">
        <w:t xml:space="preserve">design </w:t>
      </w:r>
      <w:r w:rsidR="008C1AB8">
        <w:t>in</w:t>
      </w:r>
      <w:r w:rsidR="00210582" w:rsidRPr="00D448CF">
        <w:t xml:space="preserve"> following</w:t>
      </w:r>
      <w:r w:rsidR="003A4146">
        <w:t xml:space="preserve"> topics</w:t>
      </w:r>
      <w:r w:rsidR="00210582" w:rsidRPr="00D448CF">
        <w:t>.</w:t>
      </w:r>
    </w:p>
    <w:p w14:paraId="544FD6FA" w14:textId="2BA732E8" w:rsidR="00416B22" w:rsidRDefault="00D8184B" w:rsidP="003D6F4C">
      <w:pPr>
        <w:pStyle w:val="ListParagraph"/>
        <w:numPr>
          <w:ilvl w:val="0"/>
          <w:numId w:val="9"/>
        </w:numPr>
        <w:ind w:leftChars="0"/>
      </w:pPr>
      <w:r>
        <w:t xml:space="preserve">D2R </w:t>
      </w:r>
      <w:r w:rsidR="00416B22">
        <w:t>frequency shift</w:t>
      </w:r>
      <w:r w:rsidR="003220E3">
        <w:t xml:space="preserve"> (chip rate)</w:t>
      </w:r>
      <w:r w:rsidR="000D19D9">
        <w:t xml:space="preserve">, </w:t>
      </w:r>
      <w:r w:rsidR="00D31BFA">
        <w:t>bit</w:t>
      </w:r>
      <w:r w:rsidR="000D19D9">
        <w:t xml:space="preserve"> rate, and R</w:t>
      </w:r>
    </w:p>
    <w:p w14:paraId="32E9A712" w14:textId="233C1DCC" w:rsidR="00DD037F" w:rsidRDefault="00DD037F" w:rsidP="003D6F4C">
      <w:pPr>
        <w:pStyle w:val="ListParagraph"/>
        <w:numPr>
          <w:ilvl w:val="0"/>
          <w:numId w:val="9"/>
        </w:numPr>
        <w:ind w:leftChars="0"/>
      </w:pPr>
      <w:r>
        <w:t>FEC</w:t>
      </w:r>
    </w:p>
    <w:p w14:paraId="05493E67" w14:textId="2C98D302" w:rsidR="00DD037F" w:rsidRDefault="00DD037F" w:rsidP="003D6F4C">
      <w:pPr>
        <w:pStyle w:val="ListParagraph"/>
        <w:numPr>
          <w:ilvl w:val="0"/>
          <w:numId w:val="9"/>
        </w:numPr>
        <w:ind w:leftChars="0"/>
      </w:pPr>
      <w:r>
        <w:t>D2R repetition</w:t>
      </w:r>
    </w:p>
    <w:p w14:paraId="4A056017" w14:textId="37A06134" w:rsidR="0078319D" w:rsidRDefault="0078319D" w:rsidP="0078319D">
      <w:pPr>
        <w:pStyle w:val="ListParagraph"/>
        <w:numPr>
          <w:ilvl w:val="0"/>
          <w:numId w:val="9"/>
        </w:numPr>
        <w:ind w:leftChars="0"/>
      </w:pPr>
      <w:r>
        <w:t>CRC</w:t>
      </w:r>
    </w:p>
    <w:p w14:paraId="61B74287" w14:textId="77777777" w:rsidR="00A92A9D" w:rsidRDefault="00A92A9D" w:rsidP="00DD037F">
      <w:pPr>
        <w:pBdr>
          <w:bottom w:val="single" w:sz="12" w:space="1" w:color="auto"/>
        </w:pBdr>
      </w:pPr>
    </w:p>
    <w:p w14:paraId="40B322E7" w14:textId="1F79EF79" w:rsidR="00575574" w:rsidRDefault="00D13E83" w:rsidP="006512BD">
      <w:pPr>
        <w:pStyle w:val="Heading1"/>
      </w:pPr>
      <w:r>
        <w:t xml:space="preserve">D2R </w:t>
      </w:r>
      <w:r w:rsidR="00DB7403" w:rsidRPr="00DB7403">
        <w:t>Frequency shift</w:t>
      </w:r>
      <w:r w:rsidR="003220E3">
        <w:t xml:space="preserve"> (</w:t>
      </w:r>
      <w:r w:rsidR="008F72AA">
        <w:t>or c</w:t>
      </w:r>
      <w:r w:rsidR="003220E3">
        <w:t>hip rate)</w:t>
      </w:r>
      <w:r w:rsidR="00DB7403" w:rsidRPr="00DB7403">
        <w:t xml:space="preserve">, </w:t>
      </w:r>
      <w:r w:rsidR="00B21E3F">
        <w:t>bit</w:t>
      </w:r>
      <w:r w:rsidR="00DB7403" w:rsidRPr="00DB7403">
        <w:t xml:space="preserve"> rate, and R</w:t>
      </w:r>
    </w:p>
    <w:p w14:paraId="2BE8E339" w14:textId="413F9E92" w:rsidR="004A5DE3" w:rsidRDefault="004A5DE3" w:rsidP="006512BD">
      <w:r>
        <w:t xml:space="preserve">Following agreement </w:t>
      </w:r>
      <w:r w:rsidR="00B9656C">
        <w:t xml:space="preserve">was </w:t>
      </w:r>
      <w:r>
        <w:t>made during RAN1#</w:t>
      </w:r>
      <w:r w:rsidR="00D324EB">
        <w:t>120</w:t>
      </w:r>
    </w:p>
    <w:tbl>
      <w:tblPr>
        <w:tblStyle w:val="TableGrid"/>
        <w:tblW w:w="0" w:type="auto"/>
        <w:tblLook w:val="04A0" w:firstRow="1" w:lastRow="0" w:firstColumn="1" w:lastColumn="0" w:noHBand="0" w:noVBand="1"/>
      </w:tblPr>
      <w:tblGrid>
        <w:gridCol w:w="9350"/>
      </w:tblGrid>
      <w:tr w:rsidR="004A5DE3" w14:paraId="6C550481" w14:textId="77777777" w:rsidTr="004A5DE3">
        <w:tc>
          <w:tcPr>
            <w:tcW w:w="9350" w:type="dxa"/>
          </w:tcPr>
          <w:p w14:paraId="5FBC6EA9" w14:textId="77777777" w:rsidR="00C839CD" w:rsidRPr="00A67E78" w:rsidRDefault="00C839CD" w:rsidP="00C839CD">
            <w:pPr>
              <w:rPr>
                <w:szCs w:val="20"/>
              </w:rPr>
            </w:pPr>
            <w:r w:rsidRPr="00A67E78">
              <w:rPr>
                <w:szCs w:val="20"/>
                <w:highlight w:val="green"/>
              </w:rPr>
              <w:t>Agreement</w:t>
            </w:r>
          </w:p>
          <w:p w14:paraId="5AEE3F68" w14:textId="77777777" w:rsidR="00C839CD" w:rsidRPr="00A67E78" w:rsidRDefault="00C839CD" w:rsidP="00C839CD">
            <w:pPr>
              <w:rPr>
                <w:bCs/>
                <w:szCs w:val="20"/>
                <w:lang w:eastAsia="zh-CN"/>
              </w:rPr>
            </w:pPr>
            <w:r w:rsidRPr="00A67E78">
              <w:rPr>
                <w:rFonts w:hint="eastAsia"/>
                <w:bCs/>
                <w:szCs w:val="20"/>
                <w:lang w:eastAsia="zh-CN"/>
              </w:rPr>
              <w:t xml:space="preserve">For D2R transmission with </w:t>
            </w:r>
            <w:r w:rsidRPr="00A67E78">
              <w:rPr>
                <w:bCs/>
                <w:szCs w:val="20"/>
                <w:lang w:eastAsia="zh-CN"/>
              </w:rPr>
              <w:t>small</w:t>
            </w:r>
            <w:r w:rsidRPr="00A67E78">
              <w:rPr>
                <w:rFonts w:hint="eastAsia"/>
                <w:bCs/>
                <w:szCs w:val="20"/>
                <w:lang w:eastAsia="zh-CN"/>
              </w:rPr>
              <w:t xml:space="preserve"> frequency shift</w:t>
            </w:r>
            <w:r w:rsidRPr="00A67E78">
              <w:rPr>
                <w:bCs/>
                <w:szCs w:val="20"/>
                <w:lang w:eastAsia="zh-CN"/>
              </w:rPr>
              <w:t xml:space="preserve"> +/-</w:t>
            </w:r>
            <w:r w:rsidRPr="00A67E78">
              <w:rPr>
                <w:rFonts w:hint="eastAsia"/>
                <w:bCs/>
                <w:szCs w:val="20"/>
                <w:lang w:eastAsia="zh-CN"/>
              </w:rPr>
              <w:t xml:space="preserve"> </w:t>
            </w:r>
            <w:r w:rsidRPr="00A67E78">
              <w:rPr>
                <w:rFonts w:hint="eastAsia"/>
                <w:bCs/>
                <w:i/>
                <w:iCs/>
                <w:szCs w:val="20"/>
                <w:lang w:eastAsia="zh-CN"/>
              </w:rPr>
              <w:t>R</w:t>
            </w:r>
            <w:r w:rsidRPr="00A67E78">
              <w:rPr>
                <w:rFonts w:hint="eastAsia"/>
                <w:bCs/>
                <w:szCs w:val="20"/>
                <w:lang w:eastAsia="zh-CN"/>
              </w:rPr>
              <w:t>/</w:t>
            </w:r>
            <w:r w:rsidRPr="00A67E78">
              <w:rPr>
                <w:bCs/>
                <w:i/>
                <w:iCs/>
                <w:szCs w:val="20"/>
                <w:lang w:eastAsia="zh-CN"/>
              </w:rPr>
              <w:t>T</w:t>
            </w:r>
            <w:r w:rsidRPr="00A67E78">
              <w:rPr>
                <w:bCs/>
                <w:szCs w:val="20"/>
                <w:vertAlign w:val="subscript"/>
                <w:lang w:eastAsia="zh-CN"/>
              </w:rPr>
              <w:t>b</w:t>
            </w:r>
            <w:r w:rsidRPr="00A67E78">
              <w:rPr>
                <w:rFonts w:hint="eastAsia"/>
                <w:bCs/>
                <w:szCs w:val="20"/>
                <w:lang w:eastAsia="zh-CN"/>
              </w:rPr>
              <w:t xml:space="preserve"> Hz, where</w:t>
            </w:r>
            <w:r w:rsidRPr="00A67E78">
              <w:rPr>
                <w:bCs/>
                <w:szCs w:val="20"/>
                <w:lang w:eastAsia="zh-CN"/>
              </w:rPr>
              <w:t xml:space="preserve"> time duration</w:t>
            </w:r>
            <w:r w:rsidRPr="00A67E78">
              <w:rPr>
                <w:rFonts w:hint="eastAsia"/>
                <w:bCs/>
                <w:szCs w:val="20"/>
                <w:lang w:eastAsia="zh-CN"/>
              </w:rPr>
              <w:t xml:space="preserve"> </w:t>
            </w:r>
            <w:r w:rsidRPr="00A67E78">
              <w:rPr>
                <w:bCs/>
                <w:i/>
                <w:iCs/>
                <w:szCs w:val="20"/>
                <w:lang w:eastAsia="zh-CN"/>
              </w:rPr>
              <w:t>T</w:t>
            </w:r>
            <w:r w:rsidRPr="00A67E78">
              <w:rPr>
                <w:bCs/>
                <w:szCs w:val="20"/>
                <w:vertAlign w:val="subscript"/>
                <w:lang w:eastAsia="zh-CN"/>
              </w:rPr>
              <w:t>b</w:t>
            </w:r>
            <w:r w:rsidRPr="00A67E78">
              <w:rPr>
                <w:bCs/>
                <w:szCs w:val="20"/>
                <w:lang w:eastAsia="zh-CN"/>
              </w:rPr>
              <w:t xml:space="preserve"> corresponding to a</w:t>
            </w:r>
            <w:r w:rsidRPr="00A67E78">
              <w:rPr>
                <w:rFonts w:hint="eastAsia"/>
                <w:bCs/>
                <w:szCs w:val="20"/>
                <w:lang w:eastAsia="zh-CN"/>
              </w:rPr>
              <w:t xml:space="preserve"> </w:t>
            </w:r>
            <w:r w:rsidRPr="00A67E78">
              <w:rPr>
                <w:bCs/>
                <w:szCs w:val="20"/>
                <w:lang w:eastAsia="zh-CN"/>
              </w:rPr>
              <w:t>bi</w:t>
            </w:r>
            <w:r w:rsidRPr="00A67E78">
              <w:rPr>
                <w:rFonts w:hint="eastAsia"/>
                <w:bCs/>
                <w:szCs w:val="20"/>
                <w:lang w:eastAsia="zh-CN"/>
              </w:rPr>
              <w:t xml:space="preserve">t (that is after FEC if applied) </w:t>
            </w:r>
            <w:r w:rsidRPr="00A67E78">
              <w:rPr>
                <w:bCs/>
                <w:szCs w:val="20"/>
                <w:lang w:eastAsia="zh-CN"/>
              </w:rPr>
              <w:t>and</w:t>
            </w:r>
            <w:r w:rsidRPr="00A67E78">
              <w:rPr>
                <w:rFonts w:hint="eastAsia"/>
                <w:bCs/>
                <w:szCs w:val="20"/>
                <w:lang w:eastAsia="zh-CN"/>
              </w:rPr>
              <w:t xml:space="preserve"> </w:t>
            </w:r>
            <w:r w:rsidRPr="00A67E78">
              <w:rPr>
                <w:bCs/>
                <w:i/>
                <w:iCs/>
                <w:szCs w:val="20"/>
                <w:lang w:eastAsia="zh-CN"/>
              </w:rPr>
              <w:t>R</w:t>
            </w:r>
            <w:r w:rsidRPr="00A67E78">
              <w:rPr>
                <w:bCs/>
                <w:szCs w:val="20"/>
                <w:lang w:eastAsia="zh-CN"/>
              </w:rPr>
              <w:t xml:space="preserve"> = </w:t>
            </w:r>
            <w:r w:rsidRPr="00A67E78">
              <w:rPr>
                <w:bCs/>
                <w:i/>
                <w:iCs/>
                <w:szCs w:val="20"/>
                <w:lang w:eastAsia="zh-CN"/>
              </w:rPr>
              <w:t>T</w:t>
            </w:r>
            <w:r w:rsidRPr="00A67E78">
              <w:rPr>
                <w:bCs/>
                <w:szCs w:val="20"/>
                <w:vertAlign w:val="subscript"/>
                <w:lang w:eastAsia="zh-CN"/>
              </w:rPr>
              <w:t>b</w:t>
            </w:r>
            <w:r w:rsidRPr="00A67E78">
              <w:rPr>
                <w:bCs/>
                <w:szCs w:val="20"/>
                <w:lang w:eastAsia="zh-CN"/>
              </w:rPr>
              <w:t xml:space="preserve">/(2 × </w:t>
            </w:r>
            <w:r w:rsidRPr="00A67E78">
              <w:rPr>
                <w:rFonts w:hint="eastAsia"/>
                <w:bCs/>
                <w:szCs w:val="20"/>
                <w:lang w:eastAsia="zh-CN"/>
              </w:rPr>
              <w:t xml:space="preserve">D2R </w:t>
            </w:r>
            <w:r w:rsidRPr="00A67E78">
              <w:rPr>
                <w:bCs/>
                <w:szCs w:val="20"/>
                <w:lang w:eastAsia="zh-CN"/>
              </w:rPr>
              <w:t>chip length):</w:t>
            </w:r>
          </w:p>
          <w:p w14:paraId="010355D9" w14:textId="77777777" w:rsidR="00C839CD" w:rsidRPr="00A67E78" w:rsidRDefault="00C839CD" w:rsidP="00C839CD">
            <w:pPr>
              <w:pStyle w:val="ListParagraph"/>
              <w:numPr>
                <w:ilvl w:val="0"/>
                <w:numId w:val="31"/>
              </w:numPr>
              <w:ind w:leftChars="0"/>
              <w:jc w:val="left"/>
              <w:rPr>
                <w:rFonts w:eastAsia="SimSun"/>
              </w:rPr>
            </w:pPr>
            <w:r w:rsidRPr="00A67E78">
              <w:rPr>
                <w:rFonts w:eastAsia="SimSun" w:hint="eastAsia"/>
              </w:rPr>
              <w:t xml:space="preserve">the transmitted 2R chips for bit 1 and bit 0 are [0 1 0 1 </w:t>
            </w:r>
            <w:r w:rsidRPr="00A67E78">
              <w:rPr>
                <w:rFonts w:eastAsia="SimSun"/>
              </w:rPr>
              <w:t>…</w:t>
            </w:r>
            <w:r w:rsidRPr="00A67E78">
              <w:rPr>
                <w:rFonts w:eastAsia="SimSun" w:hint="eastAsia"/>
              </w:rPr>
              <w:t xml:space="preserve">] and [1 0 1 0 </w:t>
            </w:r>
            <w:r w:rsidRPr="00A67E78">
              <w:rPr>
                <w:rFonts w:eastAsia="SimSun"/>
              </w:rPr>
              <w:t>…</w:t>
            </w:r>
            <w:r w:rsidRPr="00A67E78">
              <w:rPr>
                <w:rFonts w:eastAsia="SimSun" w:hint="eastAsia"/>
              </w:rPr>
              <w:t xml:space="preserve">], respectively, for OOK </w:t>
            </w:r>
            <w:r w:rsidRPr="00A67E78">
              <w:rPr>
                <w:rFonts w:eastAsia="SimSun"/>
              </w:rPr>
              <w:t>modulation</w:t>
            </w:r>
          </w:p>
          <w:p w14:paraId="780109DF" w14:textId="77777777" w:rsidR="00C839CD" w:rsidRPr="00A67E78" w:rsidRDefault="00C839CD" w:rsidP="00C839CD">
            <w:pPr>
              <w:pStyle w:val="ListParagraph"/>
              <w:numPr>
                <w:ilvl w:val="0"/>
                <w:numId w:val="31"/>
              </w:numPr>
              <w:ind w:leftChars="0"/>
              <w:jc w:val="left"/>
              <w:rPr>
                <w:rFonts w:eastAsia="SimSun"/>
              </w:rPr>
            </w:pPr>
            <w:r w:rsidRPr="00A67E78">
              <w:rPr>
                <w:rFonts w:eastAsia="SimSun" w:hint="eastAsia"/>
              </w:rPr>
              <w:t xml:space="preserve">the transmitted 2R chips for bit 1 and bit 0 are [-1 +1 -1 +1 </w:t>
            </w:r>
            <w:r w:rsidRPr="00A67E78">
              <w:rPr>
                <w:rFonts w:eastAsia="SimSun"/>
              </w:rPr>
              <w:t>…</w:t>
            </w:r>
            <w:r w:rsidRPr="00A67E78">
              <w:rPr>
                <w:rFonts w:eastAsia="SimSun" w:hint="eastAsia"/>
              </w:rPr>
              <w:t xml:space="preserve">] and [+1 -1 +1 -1 </w:t>
            </w:r>
            <w:r w:rsidRPr="00A67E78">
              <w:rPr>
                <w:rFonts w:eastAsia="SimSun"/>
              </w:rPr>
              <w:t>…</w:t>
            </w:r>
            <w:r w:rsidRPr="00A67E78">
              <w:rPr>
                <w:rFonts w:eastAsia="SimSun" w:hint="eastAsia"/>
              </w:rPr>
              <w:t xml:space="preserve">], respectively, for BPSK </w:t>
            </w:r>
            <w:r w:rsidRPr="00A67E78">
              <w:rPr>
                <w:rFonts w:eastAsia="SimSun"/>
              </w:rPr>
              <w:t>modulation</w:t>
            </w:r>
            <w:r w:rsidRPr="00A67E78">
              <w:rPr>
                <w:rFonts w:eastAsia="SimSun" w:hint="eastAsia"/>
              </w:rPr>
              <w:t>.</w:t>
            </w:r>
          </w:p>
          <w:p w14:paraId="5AE49803" w14:textId="77777777" w:rsidR="00C839CD" w:rsidRPr="00A67E78" w:rsidRDefault="00C839CD" w:rsidP="00C839CD">
            <w:pPr>
              <w:pStyle w:val="ListParagraph"/>
              <w:numPr>
                <w:ilvl w:val="0"/>
                <w:numId w:val="31"/>
              </w:numPr>
              <w:ind w:leftChars="0"/>
              <w:jc w:val="left"/>
              <w:rPr>
                <w:rFonts w:eastAsia="SimSun"/>
              </w:rPr>
            </w:pPr>
            <w:r w:rsidRPr="00A67E78">
              <w:rPr>
                <w:rFonts w:eastAsia="SimSun" w:hint="eastAsia"/>
              </w:rPr>
              <w:t xml:space="preserve">Note: </w:t>
            </w:r>
            <w:r w:rsidRPr="00A67E78">
              <w:rPr>
                <w:rFonts w:eastAsia="SimSun"/>
              </w:rPr>
              <w:t>The case of R=1 is equivalent to using a Manchester</w:t>
            </w:r>
            <w:r w:rsidRPr="00A67E78">
              <w:rPr>
                <w:rFonts w:eastAsia="SimSun" w:hint="eastAsia"/>
              </w:rPr>
              <w:t xml:space="preserve"> line code</w:t>
            </w:r>
            <w:r w:rsidRPr="00A67E78">
              <w:rPr>
                <w:rFonts w:eastAsia="SimSun"/>
              </w:rPr>
              <w:t xml:space="preserve"> without repeating </w:t>
            </w:r>
            <w:r w:rsidRPr="00A67E78">
              <w:rPr>
                <w:rFonts w:eastAsia="SimSun" w:hint="eastAsia"/>
              </w:rPr>
              <w:t>e</w:t>
            </w:r>
            <w:r w:rsidRPr="00A67E78">
              <w:rPr>
                <w:rFonts w:eastAsia="SimSun"/>
              </w:rPr>
              <w:t>ach Manchester codeword</w:t>
            </w:r>
            <w:r w:rsidRPr="00A67E78">
              <w:rPr>
                <w:rFonts w:eastAsia="SimSun" w:hint="eastAsia"/>
              </w:rPr>
              <w:t>.</w:t>
            </w:r>
          </w:p>
          <w:p w14:paraId="195EFE78" w14:textId="77777777" w:rsidR="004A5DE3" w:rsidRDefault="004A5DE3" w:rsidP="006512BD"/>
        </w:tc>
      </w:tr>
    </w:tbl>
    <w:p w14:paraId="7909B305" w14:textId="4F690142" w:rsidR="00FA710D" w:rsidRDefault="00FA710D" w:rsidP="006512BD"/>
    <w:p w14:paraId="237BE74C" w14:textId="0DC39C7A" w:rsidR="00864596" w:rsidRPr="00236C63" w:rsidRDefault="006D35F5" w:rsidP="00864596">
      <w:pPr>
        <w:pStyle w:val="Heading2"/>
      </w:pPr>
      <w:r>
        <w:t>B</w:t>
      </w:r>
      <w:r w:rsidR="00864596">
        <w:t xml:space="preserve">it rate, </w:t>
      </w:r>
      <w:r w:rsidR="00507D58">
        <w:t xml:space="preserve">and </w:t>
      </w:r>
      <w:r w:rsidR="00EA4AB2">
        <w:t>frequency shift</w:t>
      </w:r>
      <w:r w:rsidR="008E1BAC">
        <w:t xml:space="preserve"> (FS)</w:t>
      </w:r>
      <w:r w:rsidR="00337449">
        <w:t xml:space="preserve">, </w:t>
      </w:r>
      <w:r w:rsidR="00F82027">
        <w:t xml:space="preserve">chip rate, </w:t>
      </w:r>
      <w:r w:rsidR="006D15F4">
        <w:t xml:space="preserve">and </w:t>
      </w:r>
      <w:r w:rsidR="00337449">
        <w:t>FS factor R</w:t>
      </w:r>
    </w:p>
    <w:p w14:paraId="0279AB6A" w14:textId="6DDBB8F8" w:rsidR="006D416F" w:rsidRDefault="009D2DC4" w:rsidP="006D416F">
      <w:r w:rsidRPr="009D2DC4">
        <w:t xml:space="preserve">The </w:t>
      </w:r>
      <w:r w:rsidR="00C006DF" w:rsidRPr="009D2DC4">
        <w:t>bit</w:t>
      </w:r>
      <w:r w:rsidR="0030613D" w:rsidRPr="009D2DC4">
        <w:t xml:space="preserve"> rate</w:t>
      </w:r>
      <w:r w:rsidRPr="009D2DC4">
        <w:t xml:space="preserve">, </w:t>
      </w:r>
      <w:r w:rsidR="00864596" w:rsidRPr="009D2DC4">
        <w:t>FS factor R</w:t>
      </w:r>
      <w:r w:rsidRPr="009D2DC4">
        <w:t xml:space="preserve"> and frequency shift FS,</w:t>
      </w:r>
      <w:r>
        <w:t xml:space="preserve"> </w:t>
      </w:r>
      <w:r w:rsidR="004B393E">
        <w:t>can be defined as follows.</w:t>
      </w:r>
    </w:p>
    <w:p w14:paraId="2EA12998" w14:textId="0F95B1A5" w:rsidR="004B393E" w:rsidRDefault="004B393E" w:rsidP="004B393E">
      <w:pPr>
        <w:pStyle w:val="ListParagraph"/>
        <w:numPr>
          <w:ilvl w:val="0"/>
          <w:numId w:val="34"/>
        </w:numPr>
        <w:ind w:leftChars="0"/>
      </w:pPr>
      <w:r w:rsidRPr="003A2782">
        <w:rPr>
          <w:b/>
          <w:bCs/>
        </w:rPr>
        <w:t>bit rate</w:t>
      </w:r>
      <w:r w:rsidR="00DE4E08">
        <w:t xml:space="preserve"> (bps): the number of bits per second after </w:t>
      </w:r>
      <w:r w:rsidR="00A06BD3">
        <w:t xml:space="preserve">FEC </w:t>
      </w:r>
      <w:r w:rsidR="00AE608A">
        <w:t>(if any)</w:t>
      </w:r>
    </w:p>
    <w:p w14:paraId="435265DA" w14:textId="3FDA4272" w:rsidR="00AE608A" w:rsidRDefault="00622F82" w:rsidP="004B393E">
      <w:pPr>
        <w:pStyle w:val="ListParagraph"/>
        <w:numPr>
          <w:ilvl w:val="0"/>
          <w:numId w:val="34"/>
        </w:numPr>
        <w:ind w:leftChars="0"/>
      </w:pPr>
      <w:r w:rsidRPr="003A2782">
        <w:rPr>
          <w:b/>
          <w:bCs/>
        </w:rPr>
        <w:t>F</w:t>
      </w:r>
      <w:r w:rsidR="00337449" w:rsidRPr="003A2782">
        <w:rPr>
          <w:b/>
          <w:bCs/>
        </w:rPr>
        <w:t>requency shift</w:t>
      </w:r>
      <w:r w:rsidR="00337449">
        <w:t xml:space="preserve"> (Hz): the amount of frequency shift</w:t>
      </w:r>
      <w:r w:rsidR="002738CF">
        <w:t xml:space="preserve"> applied in Hz</w:t>
      </w:r>
    </w:p>
    <w:p w14:paraId="6EF135BA" w14:textId="58DE32A5" w:rsidR="002738CF" w:rsidRDefault="00622F82" w:rsidP="004B393E">
      <w:pPr>
        <w:pStyle w:val="ListParagraph"/>
        <w:numPr>
          <w:ilvl w:val="0"/>
          <w:numId w:val="34"/>
        </w:numPr>
        <w:ind w:leftChars="0"/>
      </w:pPr>
      <w:r w:rsidRPr="003A2782">
        <w:rPr>
          <w:b/>
          <w:bCs/>
        </w:rPr>
        <w:t>F</w:t>
      </w:r>
      <w:r w:rsidR="002738CF" w:rsidRPr="003A2782">
        <w:rPr>
          <w:b/>
          <w:bCs/>
        </w:rPr>
        <w:t>requency shift factor R</w:t>
      </w:r>
      <w:r w:rsidR="002738CF">
        <w:t xml:space="preserve">: positive integer number (1,2,…) which </w:t>
      </w:r>
      <w:r>
        <w:t xml:space="preserve">determines the number of periods of square wave </w:t>
      </w:r>
      <w:r w:rsidR="003A2782">
        <w:t>within a</w:t>
      </w:r>
      <w:r>
        <w:t xml:space="preserve"> data bit</w:t>
      </w:r>
      <w:r w:rsidR="00C4695E">
        <w:t xml:space="preserve"> (after FEC</w:t>
      </w:r>
      <w:r w:rsidR="00280261">
        <w:t xml:space="preserve"> if any</w:t>
      </w:r>
      <w:r w:rsidR="00C4695E">
        <w:t>)</w:t>
      </w:r>
      <w:r>
        <w:t>.</w:t>
      </w:r>
    </w:p>
    <w:p w14:paraId="5D760B13" w14:textId="390C0E32" w:rsidR="00107B10" w:rsidRDefault="00107B10" w:rsidP="004B393E">
      <w:pPr>
        <w:pStyle w:val="ListParagraph"/>
        <w:numPr>
          <w:ilvl w:val="0"/>
          <w:numId w:val="34"/>
        </w:numPr>
        <w:ind w:leftChars="0"/>
      </w:pPr>
      <w:r>
        <w:rPr>
          <w:b/>
          <w:bCs/>
        </w:rPr>
        <w:t>Data rate (bps)</w:t>
      </w:r>
      <w:r w:rsidRPr="00107B10">
        <w:t>:</w:t>
      </w:r>
      <w:r>
        <w:t xml:space="preserve"> the number of information bits </w:t>
      </w:r>
      <w:r w:rsidR="00960142">
        <w:t xml:space="preserve">and CRC </w:t>
      </w:r>
      <w:r w:rsidR="00DA480D">
        <w:t>(</w:t>
      </w:r>
      <w:r w:rsidR="00960142">
        <w:t>if any</w:t>
      </w:r>
      <w:r w:rsidR="00DA480D">
        <w:t>)</w:t>
      </w:r>
      <w:r w:rsidR="00960142">
        <w:t xml:space="preserve"> </w:t>
      </w:r>
      <w:r>
        <w:t>per sec</w:t>
      </w:r>
      <w:r w:rsidR="00960142">
        <w:t>ond (before FEC)</w:t>
      </w:r>
    </w:p>
    <w:p w14:paraId="6D843856" w14:textId="77777777" w:rsidR="004B393E" w:rsidRPr="009D2DC4" w:rsidRDefault="004B393E" w:rsidP="006D416F"/>
    <w:p w14:paraId="10B1A361" w14:textId="09CE612F" w:rsidR="006D416F" w:rsidRDefault="00486909" w:rsidP="006D416F">
      <w:r>
        <w:t>T</w:t>
      </w:r>
      <w:r w:rsidR="006D416F">
        <w:t xml:space="preserve">he </w:t>
      </w:r>
      <w:r w:rsidR="001C24E8">
        <w:t>chip rate</w:t>
      </w:r>
      <w:r w:rsidR="006D416F">
        <w:t xml:space="preserve"> in </w:t>
      </w:r>
      <w:r w:rsidR="001C24E8">
        <w:t>Hz</w:t>
      </w:r>
      <w:r w:rsidR="006D416F">
        <w:t xml:space="preserve"> depends on FS </w:t>
      </w:r>
      <w:r w:rsidR="006D416F" w:rsidRPr="00D05FA1">
        <w:t xml:space="preserve">factor R and </w:t>
      </w:r>
      <w:r w:rsidR="008D4D29" w:rsidRPr="00D05FA1">
        <w:t>bit</w:t>
      </w:r>
      <w:r w:rsidR="006D416F" w:rsidRPr="00D05FA1">
        <w:t xml:space="preserve"> rate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b</m:t>
            </m:r>
          </m:sub>
        </m:sSub>
      </m:oMath>
      <w:r w:rsidR="006D416F" w:rsidRPr="00D05FA1">
        <w:t xml:space="preserve"> as</w:t>
      </w:r>
      <w:r w:rsidR="006D416F">
        <w:t xml:space="preserve"> </w:t>
      </w:r>
    </w:p>
    <w:p w14:paraId="2F6F7AC2" w14:textId="77777777" w:rsidR="00736A41" w:rsidRDefault="00736A41" w:rsidP="00766FF2">
      <w:pPr>
        <w:jc w:val="center"/>
      </w:pPr>
    </w:p>
    <w:p w14:paraId="662525BE" w14:textId="4649D60F" w:rsidR="00EC5DDF" w:rsidRDefault="00EC5DDF" w:rsidP="00EC5DDF">
      <w:pPr>
        <w:jc w:val="center"/>
      </w:pPr>
      <m:oMath>
        <m:r>
          <w:rPr>
            <w:rFonts w:ascii="Cambria Math" w:hAnsi="Cambria Math"/>
          </w:rPr>
          <m:t xml:space="preserve">chip rate (Hz)= </m:t>
        </m:r>
        <m:f>
          <m:fPr>
            <m:ctrlPr>
              <w:rPr>
                <w:rFonts w:ascii="Cambria Math" w:hAnsi="Cambria Math"/>
                <w:i/>
              </w:rPr>
            </m:ctrlPr>
          </m:fPr>
          <m:num>
            <m:r>
              <w:rPr>
                <w:rFonts w:ascii="Cambria Math" w:hAnsi="Cambria Math"/>
              </w:rPr>
              <m:t>1</m:t>
            </m:r>
          </m:num>
          <m:den>
            <m:r>
              <w:rPr>
                <w:rFonts w:ascii="Cambria Math" w:hAnsi="Cambria Math"/>
              </w:rPr>
              <m:t>D2R chip length</m:t>
            </m:r>
          </m:den>
        </m:f>
        <m:r>
          <w:rPr>
            <w:rFonts w:ascii="Cambria Math" w:hAnsi="Cambria Math"/>
          </w:rPr>
          <m:t>=</m:t>
        </m:r>
        <m:f>
          <m:fPr>
            <m:ctrlPr>
              <w:rPr>
                <w:rFonts w:ascii="Cambria Math" w:hAnsi="Cambria Math"/>
                <w:i/>
              </w:rPr>
            </m:ctrlPr>
          </m:fPr>
          <m:num>
            <m:r>
              <w:rPr>
                <w:rFonts w:ascii="Cambria Math" w:hAnsi="Cambria Math"/>
              </w:rPr>
              <m:t>2R</m:t>
            </m:r>
          </m:num>
          <m:den>
            <m:sSub>
              <m:sSubPr>
                <m:ctrlPr>
                  <w:rPr>
                    <w:rFonts w:ascii="Cambria Math" w:hAnsi="Cambria Math"/>
                    <w:i/>
                  </w:rPr>
                </m:ctrlPr>
              </m:sSubPr>
              <m:e>
                <m:r>
                  <w:rPr>
                    <w:rFonts w:ascii="Cambria Math" w:hAnsi="Cambria Math"/>
                  </w:rPr>
                  <m:t>T</m:t>
                </m:r>
              </m:e>
              <m:sub>
                <m:r>
                  <w:rPr>
                    <w:rFonts w:ascii="Cambria Math" w:hAnsi="Cambria Math"/>
                  </w:rPr>
                  <m:t>b</m:t>
                </m:r>
              </m:sub>
            </m:sSub>
          </m:den>
        </m:f>
        <m:r>
          <w:rPr>
            <w:rFonts w:ascii="Cambria Math" w:hAnsi="Cambria Math"/>
          </w:rPr>
          <m:t>=2R×bit rate (bps)</m:t>
        </m:r>
      </m:oMath>
      <w:r>
        <w:t>.</w:t>
      </w:r>
    </w:p>
    <w:p w14:paraId="36C3EF3B" w14:textId="77777777" w:rsidR="00EC5DDF" w:rsidRDefault="00EC5DDF" w:rsidP="00766FF2">
      <w:pPr>
        <w:jc w:val="center"/>
      </w:pPr>
    </w:p>
    <w:p w14:paraId="7B8FB563" w14:textId="37EB7BE5" w:rsidR="00A77136" w:rsidRDefault="001C24E8" w:rsidP="001C24E8">
      <w:pPr>
        <w:jc w:val="left"/>
      </w:pPr>
      <w:r>
        <w:t>Chip rate and frequency shift is in following relation.</w:t>
      </w:r>
    </w:p>
    <w:p w14:paraId="2614602F" w14:textId="77777777" w:rsidR="001C24E8" w:rsidRDefault="001C24E8" w:rsidP="00766FF2">
      <w:pPr>
        <w:jc w:val="center"/>
      </w:pPr>
    </w:p>
    <w:p w14:paraId="379A7E80" w14:textId="56981179" w:rsidR="001C24E8" w:rsidRDefault="001C24E8" w:rsidP="001C24E8">
      <w:pPr>
        <w:jc w:val="center"/>
      </w:pPr>
      <m:oMath>
        <m:r>
          <w:rPr>
            <w:rFonts w:ascii="Cambria Math" w:hAnsi="Cambria Math"/>
          </w:rPr>
          <m:t xml:space="preserve">FS </m:t>
        </m:r>
        <m:d>
          <m:dPr>
            <m:ctrlPr>
              <w:rPr>
                <w:rFonts w:ascii="Cambria Math" w:hAnsi="Cambria Math"/>
                <w:i/>
              </w:rPr>
            </m:ctrlPr>
          </m:dPr>
          <m:e>
            <m:r>
              <w:rPr>
                <w:rFonts w:ascii="Cambria Math" w:hAnsi="Cambria Math"/>
              </w:rPr>
              <m:t>Hz</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chip rate</m:t>
        </m:r>
        <m:r>
          <w:rPr>
            <w:rFonts w:ascii="Cambria Math" w:hAnsi="Cambria Math"/>
          </w:rPr>
          <m:t xml:space="preserve"> </m:t>
        </m:r>
        <m:d>
          <m:dPr>
            <m:ctrlPr>
              <w:rPr>
                <w:rFonts w:ascii="Cambria Math" w:hAnsi="Cambria Math"/>
                <w:i/>
              </w:rPr>
            </m:ctrlPr>
          </m:dPr>
          <m:e>
            <m:r>
              <w:rPr>
                <w:rFonts w:ascii="Cambria Math" w:hAnsi="Cambria Math"/>
              </w:rPr>
              <m:t>Hz</m:t>
            </m:r>
          </m:e>
        </m:d>
        <m:r>
          <w:rPr>
            <w:rFonts w:ascii="Cambria Math" w:hAnsi="Cambria Math"/>
          </w:rPr>
          <m:t>=R×bit rate</m:t>
        </m:r>
      </m:oMath>
      <w:r w:rsidR="00DB79A7">
        <w:t xml:space="preserve"> </w:t>
      </w:r>
    </w:p>
    <w:p w14:paraId="744C8BC2" w14:textId="77777777" w:rsidR="001C24E8" w:rsidRDefault="001C24E8" w:rsidP="00766FF2">
      <w:pPr>
        <w:jc w:val="center"/>
      </w:pPr>
    </w:p>
    <w:p w14:paraId="21FAB61A" w14:textId="3AE0DE3D" w:rsidR="00107A4B" w:rsidRPr="00C20457" w:rsidRDefault="00345AF7" w:rsidP="00345AF7">
      <w:pPr>
        <w:pStyle w:val="Proposal"/>
        <w:tabs>
          <w:tab w:val="clear" w:pos="1304"/>
          <w:tab w:val="num" w:pos="1710"/>
        </w:tabs>
        <w:ind w:left="1710" w:hanging="1710"/>
      </w:pPr>
      <w:r w:rsidRPr="00C20457">
        <w:t xml:space="preserve">Define </w:t>
      </w:r>
      <w:r w:rsidR="001B4484" w:rsidRPr="00C20457">
        <w:t xml:space="preserve">Frequency shift </w:t>
      </w:r>
      <w:r w:rsidR="00CA0980" w:rsidRPr="00C20457">
        <w:t xml:space="preserve">as </w:t>
      </w:r>
      <w:r w:rsidR="001B4484" w:rsidRPr="00C20457">
        <w:t xml:space="preserve">FS </w:t>
      </w:r>
      <w:r w:rsidR="00566272" w:rsidRPr="00C20457">
        <w:t>=</w:t>
      </w:r>
      <w:r w:rsidR="00277530" w:rsidRPr="00C20457">
        <w:t xml:space="preserve"> </w:t>
      </w:r>
      <w:r w:rsidR="00566272" w:rsidRPr="00C20457">
        <w:t>1/2*chip rate</w:t>
      </w:r>
      <w:r w:rsidR="00277530" w:rsidRPr="00C20457">
        <w:t xml:space="preserve"> (Hz)</w:t>
      </w:r>
      <w:r w:rsidR="00764CE5" w:rsidRPr="00C20457">
        <w:t>.</w:t>
      </w:r>
    </w:p>
    <w:p w14:paraId="18E9C440" w14:textId="54921092" w:rsidR="00A77136" w:rsidRDefault="00A77136" w:rsidP="00FE746F">
      <w:r>
        <w:t xml:space="preserve">Note the difference between the “bit rate” and “data rate”. Bit rate is after FEC and data rate is before FEC. </w:t>
      </w:r>
      <w:r w:rsidR="00D22588">
        <w:t xml:space="preserve">Since actual spectrum </w:t>
      </w:r>
      <w:r w:rsidR="004B1947">
        <w:t>footprint</w:t>
      </w:r>
      <w:r w:rsidR="00D22588">
        <w:t xml:space="preserve"> depends on the bit rate rather than data rate, these two things should </w:t>
      </w:r>
      <w:r w:rsidR="00FE746F" w:rsidRPr="00FE746F">
        <w:rPr>
          <w:color w:val="FF0000"/>
        </w:rPr>
        <w:t xml:space="preserve">not </w:t>
      </w:r>
      <w:r w:rsidR="00FE746F">
        <w:t xml:space="preserve">be used interchangeably. </w:t>
      </w:r>
      <w:r w:rsidR="00DE2588">
        <w:t xml:space="preserve">They are the same </w:t>
      </w:r>
      <w:r w:rsidR="00142D59">
        <w:t>when there is no</w:t>
      </w:r>
      <w:r w:rsidR="00DE2588">
        <w:t xml:space="preserve"> FEC.</w:t>
      </w:r>
    </w:p>
    <w:p w14:paraId="5F0CD6A9" w14:textId="77777777" w:rsidR="00D22588" w:rsidRDefault="00D22588" w:rsidP="00A77136">
      <w:pPr>
        <w:jc w:val="left"/>
      </w:pPr>
    </w:p>
    <w:p w14:paraId="2A2CEF6C" w14:textId="000034F2" w:rsidR="00A77136" w:rsidRDefault="00440899" w:rsidP="003666CE">
      <w:pPr>
        <w:pStyle w:val="Observation"/>
      </w:pPr>
      <w:r>
        <w:t xml:space="preserve">Bit rate and </w:t>
      </w:r>
      <w:r w:rsidR="00D31BFA">
        <w:t>bit</w:t>
      </w:r>
      <w:r>
        <w:t xml:space="preserve"> rate different</w:t>
      </w:r>
      <w:r w:rsidR="001276B5">
        <w:t xml:space="preserve"> (in general).</w:t>
      </w:r>
      <w:r w:rsidR="00957B81">
        <w:t xml:space="preserve"> Use term “bit rate” to describe frequency shift.</w:t>
      </w:r>
    </w:p>
    <w:p w14:paraId="5474031B" w14:textId="77777777" w:rsidR="001276B5" w:rsidRDefault="001276B5" w:rsidP="001276B5">
      <w:pPr>
        <w:pStyle w:val="Observation"/>
        <w:numPr>
          <w:ilvl w:val="0"/>
          <w:numId w:val="0"/>
        </w:numPr>
        <w:ind w:left="1710" w:hanging="1710"/>
      </w:pPr>
    </w:p>
    <w:p w14:paraId="78E4178C" w14:textId="7441C712" w:rsidR="00107A4B" w:rsidRPr="00236C63" w:rsidRDefault="00107A4B" w:rsidP="000D19D9">
      <w:pPr>
        <w:pStyle w:val="Heading2"/>
      </w:pPr>
      <w:r w:rsidRPr="00236C63">
        <w:t xml:space="preserve">Case with the same </w:t>
      </w:r>
      <w:r w:rsidR="00454953">
        <w:t>bit</w:t>
      </w:r>
      <w:r w:rsidRPr="00236C63">
        <w:t xml:space="preserve"> rate</w:t>
      </w:r>
    </w:p>
    <w:p w14:paraId="13C4E453" w14:textId="30CCCACA" w:rsidR="002F77F5" w:rsidRDefault="00C5509C" w:rsidP="00C5509C">
      <w:r>
        <w:fldChar w:fldCharType="begin"/>
      </w:r>
      <w:r>
        <w:instrText xml:space="preserve"> REF _Ref189728530 \h </w:instrText>
      </w:r>
      <w:r>
        <w:fldChar w:fldCharType="separate"/>
      </w:r>
      <w:r w:rsidR="007669AD" w:rsidRPr="00935AFC">
        <w:t xml:space="preserve">Figure </w:t>
      </w:r>
      <w:r w:rsidR="007669AD">
        <w:rPr>
          <w:noProof/>
        </w:rPr>
        <w:t>1</w:t>
      </w:r>
      <w:r>
        <w:fldChar w:fldCharType="end"/>
      </w:r>
      <w:r>
        <w:t xml:space="preserve"> illustrate the case </w:t>
      </w:r>
      <w:r w:rsidR="001A0F89">
        <w:t xml:space="preserve">of frequency shift with the same </w:t>
      </w:r>
      <w:r w:rsidR="0045069F">
        <w:t>bit</w:t>
      </w:r>
      <w:r w:rsidR="001A0F89">
        <w:t xml:space="preserve"> rate and different frequency shift factor R=</w:t>
      </w:r>
      <w:r w:rsidR="0041799B">
        <w:t xml:space="preserve">1, </w:t>
      </w:r>
      <w:r w:rsidR="001A0F89">
        <w:t xml:space="preserve">4 and 8. </w:t>
      </w:r>
      <w:r w:rsidR="00A35864">
        <w:t xml:space="preserve">Each spectrum is frequency shifted proportional to R. Here the assumption is that baseband signal bandwidth </w:t>
      </w:r>
      <w:r w:rsidR="004E513A">
        <w:t>(which is 1/</w:t>
      </w:r>
      <w:r w:rsidR="0045069F">
        <w:t>bit</w:t>
      </w:r>
      <w:r w:rsidR="004E513A">
        <w:t xml:space="preserve"> rate) is the same for both case. </w:t>
      </w:r>
      <w:r w:rsidR="00520114">
        <w:t xml:space="preserve">The actual frequency shift FS (in Hz) is R times of </w:t>
      </w:r>
      <w:r w:rsidR="0045069F">
        <w:t>bit rate</w:t>
      </w:r>
      <w:r w:rsidR="00623625">
        <w:t xml:space="preserve"> (after FEC if any)</w:t>
      </w:r>
      <w:r w:rsidR="00520114">
        <w:t>.</w:t>
      </w:r>
    </w:p>
    <w:p w14:paraId="2E7D34FA" w14:textId="1114243F" w:rsidR="002F77F5" w:rsidRDefault="002F77F5" w:rsidP="00C5509C">
      <w:r>
        <w:t xml:space="preserve">Note that </w:t>
      </w:r>
      <w:r>
        <w:fldChar w:fldCharType="begin"/>
      </w:r>
      <w:r>
        <w:instrText xml:space="preserve"> REF _Ref189728530 \h </w:instrText>
      </w:r>
      <w:r>
        <w:fldChar w:fldCharType="separate"/>
      </w:r>
      <w:r w:rsidR="007669AD" w:rsidRPr="00935AFC">
        <w:t xml:space="preserve">Figure </w:t>
      </w:r>
      <w:r w:rsidR="007669AD">
        <w:rPr>
          <w:noProof/>
        </w:rPr>
        <w:t>1</w:t>
      </w:r>
      <w:r>
        <w:fldChar w:fldCharType="end"/>
      </w:r>
      <w:r>
        <w:t xml:space="preserve"> only shows fundamental frequency. Harmonics are not drawn here. But, given that there will be odd harmonics</w:t>
      </w:r>
      <w:r w:rsidR="004C2C78">
        <w:t xml:space="preserve"> (3, 5, 7, …) for given transmission, in supporting FDM, if all FDMed devices use the same </w:t>
      </w:r>
      <w:r w:rsidR="00A87E70">
        <w:t>bit</w:t>
      </w:r>
      <w:r w:rsidR="004C2C78">
        <w:t xml:space="preserve"> rate, then, </w:t>
      </w:r>
      <w:r w:rsidR="00260BF0">
        <w:t>each device</w:t>
      </w:r>
      <w:r w:rsidR="00A87E70">
        <w:t>’s</w:t>
      </w:r>
      <w:r w:rsidR="00260BF0">
        <w:t xml:space="preserve"> FS location can be simply indicated though R values.</w:t>
      </w:r>
    </w:p>
    <w:p w14:paraId="2305498D" w14:textId="77777777" w:rsidR="002F77F5" w:rsidRDefault="002F77F5" w:rsidP="00C5509C"/>
    <w:p w14:paraId="452CE860" w14:textId="372DFFE6" w:rsidR="00D35728" w:rsidRDefault="0005772B" w:rsidP="00C5509C">
      <w:pPr>
        <w:pStyle w:val="Observation"/>
      </w:pPr>
      <w:r>
        <w:t xml:space="preserve">If devices with the </w:t>
      </w:r>
      <w:r w:rsidRPr="00F2250F">
        <w:rPr>
          <w:color w:val="FF0000"/>
        </w:rPr>
        <w:t xml:space="preserve">same </w:t>
      </w:r>
      <w:r w:rsidR="00A87E70">
        <w:t>bit</w:t>
      </w:r>
      <w:r w:rsidR="00B703A6">
        <w:t xml:space="preserve"> rate are FDMed, their frequency shift (FS) in Hz could be indicated by frequency shift factor R values.</w:t>
      </w:r>
    </w:p>
    <w:p w14:paraId="0CDB850A" w14:textId="77777777" w:rsidR="00D35728" w:rsidRPr="00C5509C" w:rsidRDefault="00D35728" w:rsidP="00C5509C"/>
    <w:p w14:paraId="69A97C58" w14:textId="562CDDD8" w:rsidR="00DF6352" w:rsidRDefault="007B5D0E" w:rsidP="00D940CF">
      <w:pPr>
        <w:keepNext/>
        <w:tabs>
          <w:tab w:val="left" w:pos="2610"/>
        </w:tabs>
        <w:jc w:val="center"/>
      </w:pPr>
      <w:r w:rsidRPr="007B5D0E">
        <w:rPr>
          <w:noProof/>
        </w:rPr>
        <w:drawing>
          <wp:inline distT="0" distB="0" distL="0" distR="0" wp14:anchorId="1A713E82" wp14:editId="124789DA">
            <wp:extent cx="5943600" cy="4100830"/>
            <wp:effectExtent l="0" t="0" r="0" b="0"/>
            <wp:docPr id="1128621637"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621637" name="Picture 1" descr="A diagram of a graph&#10;&#10;AI-generated content may be incorrect."/>
                    <pic:cNvPicPr/>
                  </pic:nvPicPr>
                  <pic:blipFill>
                    <a:blip r:embed="rId12"/>
                    <a:stretch>
                      <a:fillRect/>
                    </a:stretch>
                  </pic:blipFill>
                  <pic:spPr>
                    <a:xfrm>
                      <a:off x="0" y="0"/>
                      <a:ext cx="5943600" cy="4100830"/>
                    </a:xfrm>
                    <a:prstGeom prst="rect">
                      <a:avLst/>
                    </a:prstGeom>
                  </pic:spPr>
                </pic:pic>
              </a:graphicData>
            </a:graphic>
          </wp:inline>
        </w:drawing>
      </w:r>
    </w:p>
    <w:p w14:paraId="1FA1EBB1" w14:textId="3DDA3FAA" w:rsidR="00107A4B" w:rsidRDefault="00DF6352" w:rsidP="00DF6352">
      <w:pPr>
        <w:pStyle w:val="Caption"/>
      </w:pPr>
      <w:bookmarkStart w:id="7" w:name="_Ref189728530"/>
      <w:r w:rsidRPr="00935AFC">
        <w:t xml:space="preserve">Figure </w:t>
      </w:r>
      <w:r w:rsidRPr="00935AFC">
        <w:fldChar w:fldCharType="begin"/>
      </w:r>
      <w:r w:rsidRPr="00935AFC">
        <w:instrText xml:space="preserve"> SEQ Figure \* ARABIC </w:instrText>
      </w:r>
      <w:r w:rsidRPr="00935AFC">
        <w:fldChar w:fldCharType="separate"/>
      </w:r>
      <w:r w:rsidR="007669AD">
        <w:rPr>
          <w:noProof/>
        </w:rPr>
        <w:t>1</w:t>
      </w:r>
      <w:r w:rsidRPr="00935AFC">
        <w:fldChar w:fldCharType="end"/>
      </w:r>
      <w:bookmarkEnd w:id="7"/>
      <w:r w:rsidRPr="00935AFC">
        <w:t xml:space="preserve"> Frequency shift </w:t>
      </w:r>
      <w:r w:rsidR="009F5D55" w:rsidRPr="00935AFC">
        <w:t xml:space="preserve">(FS) </w:t>
      </w:r>
      <w:r w:rsidRPr="00935AFC">
        <w:t xml:space="preserve">with the same </w:t>
      </w:r>
      <w:r w:rsidR="00D31BFA">
        <w:t>bit</w:t>
      </w:r>
      <w:r w:rsidRPr="00935AFC">
        <w:t xml:space="preserve"> rate X and </w:t>
      </w:r>
      <w:r w:rsidR="003D2A4E" w:rsidRPr="00935AFC">
        <w:t xml:space="preserve">R= </w:t>
      </w:r>
      <w:r w:rsidR="008E33CF" w:rsidRPr="00935AFC">
        <w:t xml:space="preserve">1, </w:t>
      </w:r>
      <w:r w:rsidR="003D2A4E" w:rsidRPr="00935AFC">
        <w:t>4</w:t>
      </w:r>
      <w:r w:rsidR="008E33CF" w:rsidRPr="00935AFC">
        <w:t xml:space="preserve"> and</w:t>
      </w:r>
      <w:r w:rsidR="003D2A4E" w:rsidRPr="00935AFC">
        <w:t xml:space="preserve"> 8</w:t>
      </w:r>
      <w:r w:rsidR="008E33CF" w:rsidRPr="00935AFC">
        <w:t xml:space="preserve"> </w:t>
      </w:r>
      <w:r w:rsidR="00CE42D1" w:rsidRPr="00935AFC">
        <w:t>(only fundamental frequency is shown)</w:t>
      </w:r>
    </w:p>
    <w:p w14:paraId="35B13ED9" w14:textId="77777777" w:rsidR="002F77F5" w:rsidRPr="00D35728" w:rsidRDefault="002F77F5" w:rsidP="00107A4B">
      <w:pPr>
        <w:rPr>
          <w:lang w:val="en-US"/>
        </w:rPr>
      </w:pPr>
    </w:p>
    <w:p w14:paraId="31B7E5ED" w14:textId="183FC6DA" w:rsidR="00B703A6" w:rsidRPr="008B1B49" w:rsidRDefault="00B703A6" w:rsidP="00B703A6">
      <w:pPr>
        <w:pStyle w:val="Proposal"/>
      </w:pPr>
      <w:r w:rsidRPr="008B1B49">
        <w:t xml:space="preserve">Support D2R FDM </w:t>
      </w:r>
      <w:r w:rsidR="00334691" w:rsidRPr="008B1B49">
        <w:t xml:space="preserve">of multiple devices with the </w:t>
      </w:r>
      <w:r w:rsidR="00334691" w:rsidRPr="008B1B49">
        <w:rPr>
          <w:color w:val="FF0000"/>
        </w:rPr>
        <w:t xml:space="preserve">same </w:t>
      </w:r>
      <w:r w:rsidR="00D31BFA" w:rsidRPr="008B1B49">
        <w:t>bit</w:t>
      </w:r>
      <w:r w:rsidR="00334691" w:rsidRPr="008B1B49">
        <w:t xml:space="preserve"> rate by indicating frequency shift </w:t>
      </w:r>
      <w:r w:rsidR="003E6F3F" w:rsidRPr="008B1B49">
        <w:t>based on</w:t>
      </w:r>
      <w:r w:rsidR="00334691" w:rsidRPr="008B1B49">
        <w:t xml:space="preserve"> frequency shift factor R </w:t>
      </w:r>
      <w:r w:rsidR="003E6F3F" w:rsidRPr="008B1B49">
        <w:t>values</w:t>
      </w:r>
      <w:r w:rsidR="00183F14" w:rsidRPr="008B1B49">
        <w:t>.</w:t>
      </w:r>
    </w:p>
    <w:p w14:paraId="069E22D9" w14:textId="54FC9F90" w:rsidR="00D35728" w:rsidRPr="00107A4B" w:rsidRDefault="00D35728" w:rsidP="00107A4B"/>
    <w:p w14:paraId="79C620A0" w14:textId="7454D1B9" w:rsidR="00107A4B" w:rsidRDefault="00107A4B" w:rsidP="000D19D9">
      <w:pPr>
        <w:pStyle w:val="Heading2"/>
      </w:pPr>
      <w:r>
        <w:t xml:space="preserve">Case with different </w:t>
      </w:r>
      <w:r w:rsidR="00D31BFA">
        <w:t>bit</w:t>
      </w:r>
      <w:r>
        <w:t xml:space="preserve"> rate</w:t>
      </w:r>
      <w:r w:rsidR="00F41BFD">
        <w:t>s</w:t>
      </w:r>
    </w:p>
    <w:p w14:paraId="5D5A956E" w14:textId="109F5BED" w:rsidR="006D416F" w:rsidRDefault="006D416F" w:rsidP="006D416F">
      <w:r>
        <w:fldChar w:fldCharType="begin"/>
      </w:r>
      <w:r>
        <w:instrText xml:space="preserve"> REF _Ref189662010 \h </w:instrText>
      </w:r>
      <w:r>
        <w:fldChar w:fldCharType="separate"/>
      </w:r>
      <w:r w:rsidR="007669AD">
        <w:t xml:space="preserve">Figure </w:t>
      </w:r>
      <w:r w:rsidR="007669AD">
        <w:rPr>
          <w:noProof/>
        </w:rPr>
        <w:t>2</w:t>
      </w:r>
      <w:r>
        <w:fldChar w:fldCharType="end"/>
      </w:r>
      <w:r>
        <w:t xml:space="preserve"> illustrates two cases with different </w:t>
      </w:r>
      <w:r w:rsidR="003F54B4">
        <w:t>bit</w:t>
      </w:r>
      <w:r>
        <w:t xml:space="preserve"> rates (2X vs X) and same FS factor R=4. The actual frequency shift (FS) is two time large when </w:t>
      </w:r>
      <w:r w:rsidR="003F54B4">
        <w:t>bit</w:t>
      </w:r>
      <w:r>
        <w:t xml:space="preserve"> rate is 2X (upper).</w:t>
      </w:r>
      <w:r w:rsidR="005367EE">
        <w:t xml:space="preserve"> This </w:t>
      </w:r>
      <w:r w:rsidR="003F5293">
        <w:t xml:space="preserve">shows that reader has to consider both </w:t>
      </w:r>
      <w:r w:rsidR="003F54B4">
        <w:t>bit</w:t>
      </w:r>
      <w:r w:rsidR="003F5293">
        <w:t xml:space="preserve"> rate and indicated R to avoid any overlap or collision between two devices </w:t>
      </w:r>
      <w:r w:rsidR="003F54B4">
        <w:t xml:space="preserve">signal </w:t>
      </w:r>
      <w:r w:rsidR="00656575">
        <w:t>when it schedule</w:t>
      </w:r>
      <w:r w:rsidR="00F6056B">
        <w:t>s</w:t>
      </w:r>
      <w:r w:rsidR="00656575">
        <w:t xml:space="preserve"> FDMed transmission</w:t>
      </w:r>
      <w:r w:rsidR="00F6056B">
        <w:t xml:space="preserve">s </w:t>
      </w:r>
      <w:r w:rsidR="008C0B1F">
        <w:t xml:space="preserve">with different </w:t>
      </w:r>
      <w:r w:rsidR="003F54B4">
        <w:t>bit</w:t>
      </w:r>
      <w:r w:rsidR="008C0B1F">
        <w:t xml:space="preserve"> rates.</w:t>
      </w:r>
      <w:r w:rsidR="00C54B23">
        <w:t xml:space="preserve"> Another caveat is that the scheduled </w:t>
      </w:r>
      <w:r w:rsidR="003F54B4">
        <w:t>bit</w:t>
      </w:r>
      <w:r w:rsidR="00C54B23">
        <w:t xml:space="preserve"> rate</w:t>
      </w:r>
      <w:r w:rsidR="003F54B4">
        <w:t>s</w:t>
      </w:r>
      <w:r w:rsidR="00C54B23">
        <w:t xml:space="preserve"> should be carefully selected by </w:t>
      </w:r>
      <w:r w:rsidR="00221517">
        <w:t>harmonics of other devices</w:t>
      </w:r>
      <w:r w:rsidR="00264523">
        <w:t xml:space="preserve">, which is </w:t>
      </w:r>
      <w:r w:rsidR="00E17FD0">
        <w:t>not straightforward</w:t>
      </w:r>
      <w:r w:rsidR="000E21C0">
        <w:t xml:space="preserve"> due to difference in </w:t>
      </w:r>
      <w:r w:rsidR="003F54B4">
        <w:t>bit</w:t>
      </w:r>
      <w:r w:rsidR="000E21C0">
        <w:t xml:space="preserve"> rates </w:t>
      </w:r>
      <w:r w:rsidR="003F550F">
        <w:t>for</w:t>
      </w:r>
      <w:r w:rsidR="000E21C0">
        <w:t xml:space="preserve"> </w:t>
      </w:r>
      <w:r w:rsidR="003F550F">
        <w:t xml:space="preserve">each </w:t>
      </w:r>
      <w:r w:rsidR="000E21C0">
        <w:t>device.</w:t>
      </w:r>
    </w:p>
    <w:p w14:paraId="7CE7EE03" w14:textId="77777777" w:rsidR="00F2250F" w:rsidRDefault="00F2250F" w:rsidP="006D416F"/>
    <w:p w14:paraId="4C4A1A83" w14:textId="37A5AE9F" w:rsidR="00F2250F" w:rsidRPr="00C33658" w:rsidRDefault="00F2250F" w:rsidP="006D416F">
      <w:pPr>
        <w:pStyle w:val="Observation"/>
      </w:pPr>
      <w:r>
        <w:t xml:space="preserve">If devices with the </w:t>
      </w:r>
      <w:r w:rsidRPr="00F2250F">
        <w:rPr>
          <w:color w:val="FF0000"/>
        </w:rPr>
        <w:t xml:space="preserve">different </w:t>
      </w:r>
      <w:r w:rsidR="003F54B4">
        <w:t>bit</w:t>
      </w:r>
      <w:r>
        <w:t xml:space="preserve"> rate are FDMed, their frequency shift (FS) in Hz could be indicated by frequency shift factor R values and </w:t>
      </w:r>
      <w:r w:rsidR="00564827">
        <w:t>bit</w:t>
      </w:r>
      <w:r w:rsidR="00284751">
        <w:t xml:space="preserve"> rates.</w:t>
      </w:r>
    </w:p>
    <w:p w14:paraId="3AE2EE5F" w14:textId="77777777" w:rsidR="00C54B23" w:rsidRPr="00F2250F" w:rsidRDefault="00C54B23" w:rsidP="006D416F">
      <w:pPr>
        <w:rPr>
          <w:lang w:val="en-US"/>
        </w:rPr>
      </w:pPr>
    </w:p>
    <w:p w14:paraId="77237D2A" w14:textId="77777777" w:rsidR="006D416F" w:rsidRDefault="006D416F" w:rsidP="006D416F"/>
    <w:p w14:paraId="2785BD27" w14:textId="1C7D4CDB" w:rsidR="006D416F" w:rsidRDefault="00AC362F" w:rsidP="006D416F">
      <w:pPr>
        <w:keepNext/>
        <w:jc w:val="center"/>
      </w:pPr>
      <w:r w:rsidRPr="00AC362F">
        <w:rPr>
          <w:noProof/>
        </w:rPr>
        <w:drawing>
          <wp:inline distT="0" distB="0" distL="0" distR="0" wp14:anchorId="077A3C07" wp14:editId="0DFA2755">
            <wp:extent cx="5943600" cy="3016250"/>
            <wp:effectExtent l="0" t="0" r="0" b="0"/>
            <wp:docPr id="196355460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554609" name="Picture 1" descr="A diagram of a graph&#10;&#10;AI-generated content may be incorrect."/>
                    <pic:cNvPicPr/>
                  </pic:nvPicPr>
                  <pic:blipFill>
                    <a:blip r:embed="rId13"/>
                    <a:stretch>
                      <a:fillRect/>
                    </a:stretch>
                  </pic:blipFill>
                  <pic:spPr>
                    <a:xfrm>
                      <a:off x="0" y="0"/>
                      <a:ext cx="5943600" cy="3016250"/>
                    </a:xfrm>
                    <a:prstGeom prst="rect">
                      <a:avLst/>
                    </a:prstGeom>
                  </pic:spPr>
                </pic:pic>
              </a:graphicData>
            </a:graphic>
          </wp:inline>
        </w:drawing>
      </w:r>
    </w:p>
    <w:p w14:paraId="50B6559D" w14:textId="249E8F92" w:rsidR="006D416F" w:rsidRDefault="006D416F" w:rsidP="006D416F">
      <w:pPr>
        <w:pStyle w:val="Caption"/>
      </w:pPr>
      <w:bookmarkStart w:id="8" w:name="_Ref189662010"/>
      <w:r>
        <w:t xml:space="preserve">Figure </w:t>
      </w:r>
      <w:r>
        <w:fldChar w:fldCharType="begin"/>
      </w:r>
      <w:r>
        <w:instrText xml:space="preserve"> SEQ Figure \* ARABIC </w:instrText>
      </w:r>
      <w:r>
        <w:fldChar w:fldCharType="separate"/>
      </w:r>
      <w:r w:rsidR="007669AD">
        <w:rPr>
          <w:noProof/>
        </w:rPr>
        <w:t>2</w:t>
      </w:r>
      <w:r>
        <w:fldChar w:fldCharType="end"/>
      </w:r>
      <w:bookmarkEnd w:id="8"/>
      <w:r>
        <w:t xml:space="preserve"> </w:t>
      </w:r>
      <w:r w:rsidR="00C5509C">
        <w:t xml:space="preserve">Frequency shift with the different </w:t>
      </w:r>
      <w:r w:rsidR="00D31BFA">
        <w:t>bit</w:t>
      </w:r>
      <w:r w:rsidR="00C5509C">
        <w:t xml:space="preserve"> rate X and 2X with R= 4</w:t>
      </w:r>
      <w:r w:rsidR="00CE42D1">
        <w:t xml:space="preserve"> (only fundamental frequency is shown)</w:t>
      </w:r>
    </w:p>
    <w:p w14:paraId="0A799DF0" w14:textId="77777777" w:rsidR="008C0B15" w:rsidRDefault="008C0B15" w:rsidP="008C0B15">
      <w:pPr>
        <w:pStyle w:val="Proposal"/>
        <w:numPr>
          <w:ilvl w:val="0"/>
          <w:numId w:val="0"/>
        </w:numPr>
      </w:pPr>
    </w:p>
    <w:p w14:paraId="1244457C" w14:textId="1257EC7C" w:rsidR="00F14711" w:rsidRPr="00E33535" w:rsidRDefault="00746456" w:rsidP="008C0B15">
      <w:pPr>
        <w:pStyle w:val="Proposal"/>
        <w:numPr>
          <w:ilvl w:val="0"/>
          <w:numId w:val="0"/>
        </w:numPr>
        <w:rPr>
          <w:b w:val="0"/>
          <w:bCs w:val="0"/>
        </w:rPr>
      </w:pPr>
      <w:r w:rsidRPr="00E33535">
        <w:rPr>
          <w:b w:val="0"/>
          <w:bCs w:val="0"/>
        </w:rPr>
        <w:t xml:space="preserve">To support scheduling of different bit rates, one needs to define </w:t>
      </w:r>
      <w:r w:rsidRPr="00A27F64">
        <w:rPr>
          <w:b w:val="0"/>
          <w:bCs w:val="0"/>
          <w:i/>
          <w:iCs/>
        </w:rPr>
        <w:t xml:space="preserve">nominal </w:t>
      </w:r>
      <w:r w:rsidR="00A27F64" w:rsidRPr="00A27F64">
        <w:rPr>
          <w:b w:val="0"/>
          <w:bCs w:val="0"/>
          <w:i/>
          <w:iCs/>
        </w:rPr>
        <w:t>bit</w:t>
      </w:r>
      <w:r w:rsidRPr="00A27F64">
        <w:rPr>
          <w:b w:val="0"/>
          <w:bCs w:val="0"/>
          <w:i/>
          <w:iCs/>
        </w:rPr>
        <w:t xml:space="preserve"> rate</w:t>
      </w:r>
      <w:r w:rsidRPr="00E33535">
        <w:rPr>
          <w:b w:val="0"/>
          <w:bCs w:val="0"/>
        </w:rPr>
        <w:t xml:space="preserve"> and convert R values to </w:t>
      </w:r>
      <w:r w:rsidR="00E16AAD" w:rsidRPr="00E33535">
        <w:rPr>
          <w:b w:val="0"/>
          <w:bCs w:val="0"/>
        </w:rPr>
        <w:t xml:space="preserve"> R’</w:t>
      </w:r>
      <w:r w:rsidR="00040BEF">
        <w:rPr>
          <w:b w:val="0"/>
          <w:bCs w:val="0"/>
        </w:rPr>
        <w:t xml:space="preserve"> using following relation</w:t>
      </w:r>
      <w:r w:rsidR="00E16AAD" w:rsidRPr="00E33535">
        <w:rPr>
          <w:b w:val="0"/>
          <w:bCs w:val="0"/>
        </w:rPr>
        <w:t xml:space="preserve">. </w:t>
      </w:r>
    </w:p>
    <w:p w14:paraId="6C2BAE98" w14:textId="269BC9DD" w:rsidR="000F18BB" w:rsidRDefault="004708F2" w:rsidP="008C0B15">
      <w:pPr>
        <w:pStyle w:val="Proposal"/>
        <w:numPr>
          <w:ilvl w:val="0"/>
          <w:numId w:val="0"/>
        </w:numPr>
      </w:pPr>
      <m:oMathPara>
        <m:oMath>
          <m:r>
            <m:rPr>
              <m:sty m:val="bi"/>
            </m:rPr>
            <w:rPr>
              <w:rFonts w:ascii="Cambria Math" w:hAnsi="Cambria Math"/>
            </w:rPr>
            <m:t xml:space="preserve">R’ = </m:t>
          </m:r>
          <m:f>
            <m:fPr>
              <m:ctrlPr>
                <w:rPr>
                  <w:rFonts w:ascii="Cambria Math" w:hAnsi="Cambria Math"/>
                  <w:i/>
                </w:rPr>
              </m:ctrlPr>
            </m:fPr>
            <m:num>
              <m:r>
                <m:rPr>
                  <m:sty m:val="bi"/>
                </m:rPr>
                <w:rPr>
                  <w:rFonts w:ascii="Cambria Math" w:hAnsi="Cambria Math"/>
                </w:rPr>
                <m:t>bit rate</m:t>
              </m:r>
            </m:num>
            <m:den>
              <m:r>
                <m:rPr>
                  <m:sty m:val="bi"/>
                </m:rPr>
                <w:rPr>
                  <w:rFonts w:ascii="Cambria Math" w:hAnsi="Cambria Math"/>
                </w:rPr>
                <m:t>nominal bit rate</m:t>
              </m:r>
            </m:den>
          </m:f>
          <m:r>
            <m:rPr>
              <m:sty m:val="bi"/>
            </m:rPr>
            <w:rPr>
              <w:rFonts w:ascii="Cambria Math" w:hAnsi="Cambria Math"/>
            </w:rPr>
            <m:t>× R=αR</m:t>
          </m:r>
        </m:oMath>
      </m:oMathPara>
    </w:p>
    <w:p w14:paraId="1699A458" w14:textId="1A32BAE3" w:rsidR="00112F22" w:rsidRPr="00DA4B30" w:rsidRDefault="00E33535" w:rsidP="008C0B15">
      <w:pPr>
        <w:pStyle w:val="Proposal"/>
        <w:numPr>
          <w:ilvl w:val="0"/>
          <w:numId w:val="0"/>
        </w:numPr>
        <w:rPr>
          <w:b w:val="0"/>
          <w:bCs w:val="0"/>
        </w:rPr>
      </w:pPr>
      <w:r w:rsidRPr="00E33535">
        <w:rPr>
          <w:b w:val="0"/>
          <w:bCs w:val="0"/>
        </w:rPr>
        <w:t xml:space="preserve">This </w:t>
      </w:r>
      <w:r>
        <w:rPr>
          <w:b w:val="0"/>
          <w:bCs w:val="0"/>
        </w:rPr>
        <w:t xml:space="preserve">requires </w:t>
      </w:r>
      <m:oMath>
        <m:r>
          <m:rPr>
            <m:sty m:val="bi"/>
          </m:rPr>
          <w:rPr>
            <w:rFonts w:ascii="Cambria Math" w:hAnsi="Cambria Math"/>
          </w:rPr>
          <m:t>α</m:t>
        </m:r>
      </m:oMath>
      <w:r w:rsidR="00632F4B">
        <w:rPr>
          <w:b w:val="0"/>
          <w:bCs w:val="0"/>
        </w:rPr>
        <w:t xml:space="preserve"> be </w:t>
      </w:r>
      <w:r w:rsidR="00AF5909">
        <w:rPr>
          <w:b w:val="0"/>
          <w:bCs w:val="0"/>
        </w:rPr>
        <w:t>integer number. In other words, allocated bit rate to each device should be integer multiples of nominal bit rate</w:t>
      </w:r>
      <w:r w:rsidR="007E7B1A">
        <w:rPr>
          <w:b w:val="0"/>
          <w:bCs w:val="0"/>
        </w:rPr>
        <w:t xml:space="preserve">; </w:t>
      </w:r>
      <m:oMath>
        <m:r>
          <m:rPr>
            <m:sty m:val="bi"/>
          </m:rPr>
          <w:rPr>
            <w:rFonts w:ascii="Cambria Math" w:hAnsi="Cambria Math"/>
          </w:rPr>
          <m:t>bit rate=α</m:t>
        </m:r>
        <m:r>
          <m:rPr>
            <m:sty m:val="bi"/>
          </m:rPr>
          <w:rPr>
            <w:rFonts w:ascii="Cambria Math" w:hAnsi="Cambria Math"/>
          </w:rPr>
          <m:t>×nominal bit rate</m:t>
        </m:r>
      </m:oMath>
      <w:r w:rsidR="00AF5909">
        <w:rPr>
          <w:b w:val="0"/>
          <w:bCs w:val="0"/>
        </w:rPr>
        <w:t>.</w:t>
      </w:r>
      <w:r w:rsidR="00382B25">
        <w:rPr>
          <w:b w:val="0"/>
          <w:bCs w:val="0"/>
        </w:rPr>
        <w:t xml:space="preserve"> The nominal bit rate could </w:t>
      </w:r>
      <w:r w:rsidR="00760F98">
        <w:rPr>
          <w:b w:val="0"/>
          <w:bCs w:val="0"/>
        </w:rPr>
        <w:t>be decid</w:t>
      </w:r>
      <w:r w:rsidR="00E83EE7">
        <w:rPr>
          <w:b w:val="0"/>
          <w:bCs w:val="0"/>
        </w:rPr>
        <w:t xml:space="preserve">ed </w:t>
      </w:r>
      <w:r w:rsidR="007E3A6D">
        <w:rPr>
          <w:b w:val="0"/>
          <w:bCs w:val="0"/>
        </w:rPr>
        <w:t>as small value</w:t>
      </w:r>
      <w:r w:rsidR="00BF4524">
        <w:rPr>
          <w:b w:val="0"/>
          <w:bCs w:val="0"/>
        </w:rPr>
        <w:t>, e.g., 10kbps.</w:t>
      </w:r>
    </w:p>
    <w:p w14:paraId="344797E3" w14:textId="31E5961C" w:rsidR="00F15D0A" w:rsidRDefault="000E53F4" w:rsidP="008C0B15">
      <w:pPr>
        <w:pStyle w:val="Proposal"/>
        <w:numPr>
          <w:ilvl w:val="0"/>
          <w:numId w:val="0"/>
        </w:numPr>
        <w:rPr>
          <w:b w:val="0"/>
          <w:bCs w:val="0"/>
        </w:rPr>
      </w:pPr>
      <w:r w:rsidRPr="001D09DC">
        <w:rPr>
          <w:b w:val="0"/>
          <w:bCs w:val="0"/>
        </w:rPr>
        <w:t xml:space="preserve">After conversion, </w:t>
      </w:r>
      <w:r w:rsidR="00705806">
        <w:rPr>
          <w:b w:val="0"/>
          <w:bCs w:val="0"/>
        </w:rPr>
        <w:t xml:space="preserve">the </w:t>
      </w:r>
      <w:r w:rsidR="0091253D">
        <w:rPr>
          <w:b w:val="0"/>
          <w:bCs w:val="0"/>
        </w:rPr>
        <w:t xml:space="preserve">vector of </w:t>
      </w:r>
      <w:r w:rsidRPr="001D09DC">
        <w:rPr>
          <w:b w:val="0"/>
          <w:bCs w:val="0"/>
        </w:rPr>
        <w:t>device R’ value</w:t>
      </w:r>
      <w:r w:rsidR="0091253D">
        <w:rPr>
          <w:b w:val="0"/>
          <w:bCs w:val="0"/>
        </w:rPr>
        <w:t>s</w:t>
      </w:r>
      <w:r w:rsidRPr="001D09DC">
        <w:rPr>
          <w:b w:val="0"/>
          <w:bCs w:val="0"/>
        </w:rPr>
        <w:t xml:space="preserve"> could be used for</w:t>
      </w:r>
      <w:r w:rsidR="001D09DC" w:rsidRPr="001D09DC">
        <w:rPr>
          <w:b w:val="0"/>
          <w:bCs w:val="0"/>
        </w:rPr>
        <w:t xml:space="preserve"> FDM location allocation</w:t>
      </w:r>
      <w:r w:rsidR="00F15D0A">
        <w:rPr>
          <w:b w:val="0"/>
          <w:bCs w:val="0"/>
        </w:rPr>
        <w:t xml:space="preserve"> </w:t>
      </w:r>
      <w:r w:rsidR="0091253D">
        <w:rPr>
          <w:b w:val="0"/>
          <w:bCs w:val="0"/>
        </w:rPr>
        <w:t xml:space="preserve">e.g., </w:t>
      </w:r>
      <m:oMath>
        <m:sSup>
          <m:sSupPr>
            <m:ctrlPr>
              <w:rPr>
                <w:rFonts w:ascii="Cambria Math" w:hAnsi="Cambria Math"/>
                <w:b w:val="0"/>
                <w:bCs w:val="0"/>
                <w:i/>
              </w:rPr>
            </m:ctrlPr>
          </m:sSupPr>
          <m:e>
            <m:r>
              <w:rPr>
                <w:rFonts w:ascii="Cambria Math" w:hAnsi="Cambria Math"/>
              </w:rPr>
              <m:t>R</m:t>
            </m:r>
          </m:e>
          <m:sup>
            <m:r>
              <w:rPr>
                <w:rFonts w:ascii="Cambria Math" w:hAnsi="Cambria Math"/>
              </w:rPr>
              <m:t>'</m:t>
            </m:r>
          </m:sup>
        </m:sSup>
        <m:r>
          <w:rPr>
            <w:rFonts w:ascii="Cambria Math" w:hAnsi="Cambria Math"/>
          </w:rPr>
          <m:t>=</m:t>
        </m:r>
        <m:d>
          <m:dPr>
            <m:begChr m:val="["/>
            <m:endChr m:val="]"/>
            <m:ctrlPr>
              <w:rPr>
                <w:rFonts w:ascii="Cambria Math" w:hAnsi="Cambria Math"/>
                <w:b w:val="0"/>
                <w:bCs w:val="0"/>
                <w:i/>
              </w:rPr>
            </m:ctrlPr>
          </m:dPr>
          <m:e>
            <m:r>
              <w:rPr>
                <w:rFonts w:ascii="Cambria Math" w:hAnsi="Cambria Math"/>
              </w:rPr>
              <m:t>4, 8, 16, 32</m:t>
            </m:r>
          </m:e>
        </m:d>
      </m:oMath>
      <w:r w:rsidR="008449C7">
        <w:rPr>
          <w:b w:val="0"/>
          <w:bCs w:val="0"/>
        </w:rPr>
        <w:t xml:space="preserve">. </w:t>
      </w:r>
    </w:p>
    <w:p w14:paraId="7F287DFD" w14:textId="77777777" w:rsidR="00F15D0A" w:rsidRDefault="00F15D0A" w:rsidP="008C0B15">
      <w:pPr>
        <w:pStyle w:val="Proposal"/>
        <w:numPr>
          <w:ilvl w:val="0"/>
          <w:numId w:val="0"/>
        </w:numPr>
        <w:rPr>
          <w:b w:val="0"/>
          <w:bCs w:val="0"/>
        </w:rPr>
      </w:pPr>
    </w:p>
    <w:p w14:paraId="2E788A36" w14:textId="37D24F5D" w:rsidR="00B50A41" w:rsidRPr="008B1B49" w:rsidRDefault="0079136C" w:rsidP="00B50A41">
      <w:pPr>
        <w:pStyle w:val="Proposal"/>
      </w:pPr>
      <w:r>
        <w:t>For frequency shift and FDM allocation, d</w:t>
      </w:r>
      <w:r w:rsidR="00B50A41">
        <w:t xml:space="preserve">efine nominal </w:t>
      </w:r>
      <w:r w:rsidR="004B2FDA">
        <w:t>bit</w:t>
      </w:r>
      <w:r w:rsidR="00B50A41">
        <w:t xml:space="preserve"> rate</w:t>
      </w:r>
      <w:r w:rsidR="0015624B">
        <w:t xml:space="preserve"> (bps) </w:t>
      </w:r>
      <w:r w:rsidR="004B2FDA">
        <w:t xml:space="preserve">and </w:t>
      </w:r>
      <m:oMath>
        <m:sSup>
          <m:sSupPr>
            <m:ctrlPr>
              <w:rPr>
                <w:rFonts w:ascii="Cambria Math" w:hAnsi="Cambria Math"/>
                <w:i/>
              </w:rPr>
            </m:ctrlPr>
          </m:sSupPr>
          <m:e>
            <m:r>
              <m:rPr>
                <m:sty m:val="bi"/>
              </m:rPr>
              <w:rPr>
                <w:rFonts w:ascii="Cambria Math" w:hAnsi="Cambria Math"/>
              </w:rPr>
              <m:t>R</m:t>
            </m:r>
          </m:e>
          <m:sup>
            <m:r>
              <m:rPr>
                <m:sty m:val="bi"/>
              </m:rPr>
              <w:rPr>
                <w:rFonts w:ascii="Cambria Math" w:hAnsi="Cambria Math"/>
              </w:rPr>
              <m:t>'</m:t>
            </m:r>
          </m:sup>
        </m:sSup>
        <m:r>
          <m:rPr>
            <m:sty m:val="bi"/>
          </m:rPr>
          <w:rPr>
            <w:rFonts w:ascii="Cambria Math" w:hAnsi="Cambria Math"/>
          </w:rPr>
          <m:t>=αR</m:t>
        </m:r>
      </m:oMath>
      <w:r w:rsidR="00A85B61">
        <w:t xml:space="preserve">, where </w:t>
      </w:r>
      <m:oMath>
        <m:r>
          <m:rPr>
            <m:sty m:val="bi"/>
          </m:rPr>
          <w:rPr>
            <w:rFonts w:ascii="Cambria Math" w:hAnsi="Cambria Math"/>
          </w:rPr>
          <m:t>α=</m:t>
        </m:r>
        <m:f>
          <m:fPr>
            <m:ctrlPr>
              <w:rPr>
                <w:rFonts w:ascii="Cambria Math" w:hAnsi="Cambria Math"/>
                <w:i/>
              </w:rPr>
            </m:ctrlPr>
          </m:fPr>
          <m:num>
            <m:r>
              <m:rPr>
                <m:sty m:val="bi"/>
              </m:rPr>
              <w:rPr>
                <w:rFonts w:ascii="Cambria Math" w:hAnsi="Cambria Math"/>
              </w:rPr>
              <m:t>bit rate</m:t>
            </m:r>
          </m:num>
          <m:den>
            <m:r>
              <m:rPr>
                <m:sty m:val="bi"/>
              </m:rPr>
              <w:rPr>
                <w:rFonts w:ascii="Cambria Math" w:hAnsi="Cambria Math"/>
              </w:rPr>
              <m:t>nominal bit rate</m:t>
            </m:r>
          </m:den>
        </m:f>
      </m:oMath>
      <w:r w:rsidR="00507B9A">
        <w:t>.</w:t>
      </w:r>
    </w:p>
    <w:p w14:paraId="1AA3FD62" w14:textId="77777777" w:rsidR="00B50A41" w:rsidRDefault="00B50A41" w:rsidP="008C0B15">
      <w:pPr>
        <w:pStyle w:val="Proposal"/>
        <w:numPr>
          <w:ilvl w:val="0"/>
          <w:numId w:val="0"/>
        </w:numPr>
        <w:rPr>
          <w:b w:val="0"/>
          <w:bCs w:val="0"/>
        </w:rPr>
      </w:pPr>
    </w:p>
    <w:p w14:paraId="30CAD515" w14:textId="0828DF41" w:rsidR="000E53F4" w:rsidRDefault="00F15D0A" w:rsidP="008C0B15">
      <w:pPr>
        <w:pStyle w:val="Proposal"/>
        <w:numPr>
          <w:ilvl w:val="0"/>
          <w:numId w:val="0"/>
        </w:numPr>
        <w:rPr>
          <w:b w:val="0"/>
          <w:bCs w:val="0"/>
        </w:rPr>
      </w:pPr>
      <w:r>
        <w:rPr>
          <w:b w:val="0"/>
          <w:bCs w:val="0"/>
        </w:rPr>
        <w:t>E</w:t>
      </w:r>
      <w:r w:rsidR="001D09DC" w:rsidRPr="001D09DC">
        <w:rPr>
          <w:b w:val="0"/>
          <w:bCs w:val="0"/>
        </w:rPr>
        <w:t>ach device bit rate should be also considered one more time to avoid potential impact of harmonics.</w:t>
      </w:r>
      <w:r w:rsidR="001D09DC">
        <w:rPr>
          <w:b w:val="0"/>
          <w:bCs w:val="0"/>
        </w:rPr>
        <w:t xml:space="preserve"> </w:t>
      </w:r>
      <w:r w:rsidR="009A66D2">
        <w:rPr>
          <w:b w:val="0"/>
          <w:bCs w:val="0"/>
        </w:rPr>
        <w:t xml:space="preserve">High rate device is better to be allocated with </w:t>
      </w:r>
      <w:r w:rsidR="003A0FDA">
        <w:rPr>
          <w:b w:val="0"/>
          <w:bCs w:val="0"/>
        </w:rPr>
        <w:t xml:space="preserve">larger R’ value to </w:t>
      </w:r>
      <w:r w:rsidR="004354AD">
        <w:rPr>
          <w:b w:val="0"/>
          <w:bCs w:val="0"/>
        </w:rPr>
        <w:t>reduce</w:t>
      </w:r>
      <w:r w:rsidR="003A0FDA">
        <w:rPr>
          <w:b w:val="0"/>
          <w:bCs w:val="0"/>
        </w:rPr>
        <w:t xml:space="preserve"> </w:t>
      </w:r>
      <w:r w:rsidR="0031701F">
        <w:rPr>
          <w:b w:val="0"/>
          <w:bCs w:val="0"/>
        </w:rPr>
        <w:t>impact of harmonics (interference) to other devices.</w:t>
      </w:r>
    </w:p>
    <w:p w14:paraId="32D17328" w14:textId="6A631C30" w:rsidR="001D09DC" w:rsidRPr="003013B5" w:rsidRDefault="00FA0EDE" w:rsidP="00FA0EDE">
      <w:pPr>
        <w:pStyle w:val="Observation"/>
      </w:pPr>
      <w:r w:rsidRPr="003013B5">
        <w:t xml:space="preserve">For FDM of devices with the </w:t>
      </w:r>
      <w:r w:rsidRPr="003013B5">
        <w:rPr>
          <w:color w:val="FF0000"/>
        </w:rPr>
        <w:t xml:space="preserve">different </w:t>
      </w:r>
      <w:r w:rsidRPr="003013B5">
        <w:t>bit rates, it is not straightforward to schedule devices in FS locations while ensuring the avoidance of other devices signal and their harmonics.</w:t>
      </w:r>
    </w:p>
    <w:p w14:paraId="2EAF6A3D" w14:textId="77777777" w:rsidR="004708F2" w:rsidRDefault="004708F2" w:rsidP="008C0B15">
      <w:pPr>
        <w:pStyle w:val="Proposal"/>
        <w:numPr>
          <w:ilvl w:val="0"/>
          <w:numId w:val="0"/>
        </w:numPr>
      </w:pPr>
    </w:p>
    <w:p w14:paraId="57C28D04" w14:textId="08EC0114" w:rsidR="00714F0C" w:rsidRDefault="00093E3D" w:rsidP="008C0B15">
      <w:pPr>
        <w:pStyle w:val="Heading2"/>
      </w:pPr>
      <w:r>
        <w:t>Harmonics of square-wave</w:t>
      </w:r>
    </w:p>
    <w:p w14:paraId="4358266B" w14:textId="21D8A729" w:rsidR="00093E3D" w:rsidRDefault="00A12224" w:rsidP="006512BD">
      <w:r>
        <w:t xml:space="preserve">The frequency shift is basically done by </w:t>
      </w:r>
      <w:r w:rsidR="00093E3D">
        <w:t>square-wave</w:t>
      </w:r>
      <w:r>
        <w:t xml:space="preserve">s in all linecoding options. The resulting waveform is </w:t>
      </w:r>
      <w:r w:rsidR="008C54B1">
        <w:t xml:space="preserve">a sort of square-wave or its modified form. Thus, it is good to study its characteristics. One of important characteristics is its harmonics. Square-wave is written in Fourier series </w:t>
      </w:r>
      <w:r w:rsidR="00CE71AA">
        <w:t>as follows.</w:t>
      </w:r>
    </w:p>
    <w:p w14:paraId="43BC0941" w14:textId="77777777" w:rsidR="00247F61" w:rsidRDefault="00247F61" w:rsidP="006512BD"/>
    <w:p w14:paraId="5E4F6F53" w14:textId="5B47FA3C" w:rsidR="00CE71AA" w:rsidRDefault="00CE71AA" w:rsidP="006512BD">
      <m:oMathPara>
        <m:oMath>
          <m:r>
            <w:rPr>
              <w:rFonts w:ascii="Cambria Math" w:hAnsi="Cambria Math"/>
            </w:rPr>
            <m:t>square wave</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nary>
            <m:naryPr>
              <m:chr m:val="∑"/>
              <m:limLoc m:val="undOvr"/>
              <m:supHide m:val="1"/>
              <m:ctrlPr>
                <w:rPr>
                  <w:rFonts w:ascii="Cambria Math" w:hAnsi="Cambria Math"/>
                  <w:i/>
                </w:rPr>
              </m:ctrlPr>
            </m:naryPr>
            <m:sub>
              <m:r>
                <w:rPr>
                  <w:rFonts w:ascii="Cambria Math" w:hAnsi="Cambria Math"/>
                </w:rPr>
                <m:t>k odd</m:t>
              </m:r>
            </m:sub>
            <m:sup/>
            <m:e>
              <m:f>
                <m:fPr>
                  <m:ctrlPr>
                    <w:rPr>
                      <w:rFonts w:ascii="Cambria Math" w:hAnsi="Cambria Math"/>
                      <w:i/>
                    </w:rPr>
                  </m:ctrlPr>
                </m:fPr>
                <m:num>
                  <m:r>
                    <m:rPr>
                      <m:sty m:val="p"/>
                    </m:rPr>
                    <w:rPr>
                      <w:rFonts w:ascii="Cambria Math" w:hAnsi="Cambria Math"/>
                    </w:rPr>
                    <m:t>sin⁡</m:t>
                  </m:r>
                  <m:r>
                    <w:rPr>
                      <w:rFonts w:ascii="Cambria Math" w:hAnsi="Cambria Math"/>
                    </w:rPr>
                    <m:t>(2πkft)</m:t>
                  </m:r>
                </m:num>
                <m:den>
                  <m:r>
                    <w:rPr>
                      <w:rFonts w:ascii="Cambria Math" w:hAnsi="Cambria Math"/>
                    </w:rPr>
                    <m:t>k</m:t>
                  </m:r>
                </m:den>
              </m:f>
            </m:e>
          </m:nary>
        </m:oMath>
      </m:oMathPara>
    </w:p>
    <w:p w14:paraId="6C3A917B" w14:textId="01A560D8" w:rsidR="00EB1F49" w:rsidRDefault="00CE71AA" w:rsidP="006512BD">
      <w:r>
        <w:br/>
      </w:r>
      <w:r w:rsidR="00D44E78">
        <w:t>Fundamental frequency f is the FS = R*</w:t>
      </w:r>
      <w:r w:rsidR="00C6278D">
        <w:t>bit</w:t>
      </w:r>
      <w:r w:rsidR="00D44E78">
        <w:t xml:space="preserve"> rate. </w:t>
      </w:r>
      <w:r w:rsidR="001602EC">
        <w:t xml:space="preserve">Note that square-wave has </w:t>
      </w:r>
      <w:r w:rsidR="001602EC" w:rsidRPr="00EB1F49">
        <w:rPr>
          <w:i/>
          <w:iCs/>
        </w:rPr>
        <w:t>odd</w:t>
      </w:r>
      <w:r w:rsidR="001602EC">
        <w:t xml:space="preserve"> harmonics</w:t>
      </w:r>
      <w:r w:rsidR="00EB1F49">
        <w:t xml:space="preserve"> only.</w:t>
      </w:r>
      <w:r w:rsidR="004A4032">
        <w:t xml:space="preserve"> </w:t>
      </w:r>
      <w:r w:rsidR="00A9375E">
        <w:fldChar w:fldCharType="begin"/>
      </w:r>
      <w:r w:rsidR="00A9375E">
        <w:instrText xml:space="preserve"> REF _Ref189730176 \h </w:instrText>
      </w:r>
      <w:r w:rsidR="00A9375E">
        <w:fldChar w:fldCharType="separate"/>
      </w:r>
      <w:r w:rsidR="007669AD">
        <w:t xml:space="preserve">Figure </w:t>
      </w:r>
      <w:r w:rsidR="007669AD">
        <w:rPr>
          <w:noProof/>
        </w:rPr>
        <w:t>3</w:t>
      </w:r>
      <w:r w:rsidR="00A9375E">
        <w:fldChar w:fldCharType="end"/>
      </w:r>
      <w:r w:rsidR="00A9375E">
        <w:t xml:space="preserve"> </w:t>
      </w:r>
      <w:r w:rsidR="006F69E8">
        <w:t xml:space="preserve">and </w:t>
      </w:r>
      <w:r w:rsidR="006F69E8">
        <w:fldChar w:fldCharType="begin"/>
      </w:r>
      <w:r w:rsidR="006F69E8">
        <w:instrText xml:space="preserve"> REF _Ref189730308 \h </w:instrText>
      </w:r>
      <w:r w:rsidR="006F69E8">
        <w:fldChar w:fldCharType="separate"/>
      </w:r>
      <w:r w:rsidR="007669AD">
        <w:t xml:space="preserve">Table </w:t>
      </w:r>
      <w:r w:rsidR="007669AD">
        <w:rPr>
          <w:noProof/>
        </w:rPr>
        <w:t>1</w:t>
      </w:r>
      <w:r w:rsidR="006F69E8">
        <w:fldChar w:fldCharType="end"/>
      </w:r>
      <w:r w:rsidR="006F69E8">
        <w:t xml:space="preserve"> </w:t>
      </w:r>
      <w:r w:rsidR="00A9375E">
        <w:t>show the power of harmonics</w:t>
      </w:r>
      <w:r w:rsidR="00302730">
        <w:t>, e.g.,</w:t>
      </w:r>
      <w:r w:rsidR="009E5021">
        <w:t xml:space="preserve"> 3</w:t>
      </w:r>
      <w:r w:rsidR="009E5021" w:rsidRPr="009E5021">
        <w:rPr>
          <w:vertAlign w:val="superscript"/>
        </w:rPr>
        <w:t>rd</w:t>
      </w:r>
      <w:r w:rsidR="009E5021">
        <w:t xml:space="preserve"> harmonics </w:t>
      </w:r>
      <w:r w:rsidR="005A064C">
        <w:t>is</w:t>
      </w:r>
      <w:r w:rsidR="009E5021">
        <w:t xml:space="preserve"> -9.5dB and 5</w:t>
      </w:r>
      <w:r w:rsidR="009E5021" w:rsidRPr="009E5021">
        <w:rPr>
          <w:vertAlign w:val="superscript"/>
        </w:rPr>
        <w:t>th</w:t>
      </w:r>
      <w:r w:rsidR="009E5021">
        <w:t xml:space="preserve"> harmonics </w:t>
      </w:r>
      <w:r w:rsidR="005A064C">
        <w:t>is</w:t>
      </w:r>
      <w:r w:rsidR="009E5021">
        <w:t xml:space="preserve"> -14dB.</w:t>
      </w:r>
    </w:p>
    <w:p w14:paraId="36F152EF" w14:textId="77777777" w:rsidR="0026025D" w:rsidRDefault="0026025D" w:rsidP="0026025D">
      <w:pPr>
        <w:keepNext/>
        <w:jc w:val="center"/>
      </w:pPr>
      <w:r w:rsidRPr="0026025D">
        <w:rPr>
          <w:noProof/>
        </w:rPr>
        <w:drawing>
          <wp:inline distT="0" distB="0" distL="0" distR="0" wp14:anchorId="290A02EF" wp14:editId="177123EF">
            <wp:extent cx="3130973" cy="2348230"/>
            <wp:effectExtent l="0" t="0" r="0" b="0"/>
            <wp:docPr id="19" name="Picture 18">
              <a:extLst xmlns:a="http://schemas.openxmlformats.org/drawingml/2006/main">
                <a:ext uri="{FF2B5EF4-FFF2-40B4-BE49-F238E27FC236}">
                  <a16:creationId xmlns:a16="http://schemas.microsoft.com/office/drawing/2014/main" id="{B75FF9E1-F54A-C8C4-4E22-58D976CC2A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B75FF9E1-F54A-C8C4-4E22-58D976CC2A48}"/>
                        </a:ext>
                      </a:extLst>
                    </pic:cNvPr>
                    <pic:cNvPicPr>
                      <a:picLocks noChangeAspect="1"/>
                    </pic:cNvPicPr>
                  </pic:nvPicPr>
                  <pic:blipFill>
                    <a:blip r:embed="rId14"/>
                    <a:stretch>
                      <a:fillRect/>
                    </a:stretch>
                  </pic:blipFill>
                  <pic:spPr>
                    <a:xfrm>
                      <a:off x="0" y="0"/>
                      <a:ext cx="3134886" cy="2351164"/>
                    </a:xfrm>
                    <a:prstGeom prst="rect">
                      <a:avLst/>
                    </a:prstGeom>
                  </pic:spPr>
                </pic:pic>
              </a:graphicData>
            </a:graphic>
          </wp:inline>
        </w:drawing>
      </w:r>
    </w:p>
    <w:p w14:paraId="682D37B6" w14:textId="78621651" w:rsidR="0026025D" w:rsidRDefault="0026025D" w:rsidP="0026025D">
      <w:pPr>
        <w:pStyle w:val="Caption"/>
      </w:pPr>
      <w:bookmarkStart w:id="9" w:name="_Ref189730176"/>
      <w:r>
        <w:t xml:space="preserve">Figure </w:t>
      </w:r>
      <w:r>
        <w:fldChar w:fldCharType="begin"/>
      </w:r>
      <w:r>
        <w:instrText xml:space="preserve"> SEQ Figure \* ARABIC </w:instrText>
      </w:r>
      <w:r>
        <w:fldChar w:fldCharType="separate"/>
      </w:r>
      <w:r w:rsidR="007669AD">
        <w:rPr>
          <w:noProof/>
        </w:rPr>
        <w:t>3</w:t>
      </w:r>
      <w:r>
        <w:fldChar w:fldCharType="end"/>
      </w:r>
      <w:bookmarkEnd w:id="9"/>
      <w:r>
        <w:t xml:space="preserve"> Harmonics power </w:t>
      </w:r>
      <w:r w:rsidR="00A9375E">
        <w:t>of square-wave</w:t>
      </w:r>
    </w:p>
    <w:p w14:paraId="4E1FDE0B" w14:textId="0067BE2C" w:rsidR="009E5021" w:rsidRDefault="000B23E4" w:rsidP="006512BD">
      <w:r>
        <w:t>We can see that the 3</w:t>
      </w:r>
      <w:r w:rsidRPr="000B23E4">
        <w:rPr>
          <w:vertAlign w:val="superscript"/>
        </w:rPr>
        <w:t>rd</w:t>
      </w:r>
      <w:r>
        <w:t xml:space="preserve"> </w:t>
      </w:r>
      <w:r w:rsidR="00C4073E">
        <w:t xml:space="preserve">to </w:t>
      </w:r>
      <w:r w:rsidR="00BA333A">
        <w:t>9</w:t>
      </w:r>
      <w:r w:rsidRPr="000B23E4">
        <w:rPr>
          <w:vertAlign w:val="superscript"/>
        </w:rPr>
        <w:t>th</w:t>
      </w:r>
      <w:r>
        <w:t xml:space="preserve"> h</w:t>
      </w:r>
      <w:r w:rsidR="00C4073E">
        <w:t xml:space="preserve">armonics </w:t>
      </w:r>
      <w:r>
        <w:t xml:space="preserve">have impact </w:t>
      </w:r>
      <w:r w:rsidR="008F05D1">
        <w:t xml:space="preserve">larger </w:t>
      </w:r>
      <w:r>
        <w:t xml:space="preserve">than </w:t>
      </w:r>
      <w:r w:rsidR="008F05D1">
        <w:t>-20dB</w:t>
      </w:r>
      <w:r>
        <w:t>.</w:t>
      </w:r>
    </w:p>
    <w:p w14:paraId="4E5A761A" w14:textId="2F8B6699" w:rsidR="006F69E8" w:rsidRDefault="006F69E8" w:rsidP="006F69E8">
      <w:pPr>
        <w:pStyle w:val="Caption"/>
        <w:keepNext/>
      </w:pPr>
      <w:bookmarkStart w:id="10" w:name="_Ref189730308"/>
      <w:r>
        <w:t xml:space="preserve">Table </w:t>
      </w:r>
      <w:r>
        <w:fldChar w:fldCharType="begin"/>
      </w:r>
      <w:r>
        <w:instrText xml:space="preserve"> SEQ Table \* ARABIC </w:instrText>
      </w:r>
      <w:r>
        <w:fldChar w:fldCharType="separate"/>
      </w:r>
      <w:r w:rsidR="007669AD">
        <w:rPr>
          <w:noProof/>
        </w:rPr>
        <w:t>1</w:t>
      </w:r>
      <w:r>
        <w:fldChar w:fldCharType="end"/>
      </w:r>
      <w:bookmarkEnd w:id="10"/>
      <w:r>
        <w:t xml:space="preserve"> Harmonics power of square-wave</w:t>
      </w:r>
    </w:p>
    <w:tbl>
      <w:tblPr>
        <w:tblW w:w="55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2792"/>
        <w:gridCol w:w="2788"/>
      </w:tblGrid>
      <w:tr w:rsidR="009E5021" w:rsidRPr="009E5021" w14:paraId="021A6766" w14:textId="77777777" w:rsidTr="00BD1D7E">
        <w:trPr>
          <w:trHeight w:val="25"/>
          <w:jc w:val="center"/>
        </w:trPr>
        <w:tc>
          <w:tcPr>
            <w:tcW w:w="2792" w:type="dxa"/>
            <w:shd w:val="clear" w:color="auto" w:fill="2853DC"/>
            <w:tcMar>
              <w:top w:w="72" w:type="dxa"/>
              <w:left w:w="144" w:type="dxa"/>
              <w:bottom w:w="72" w:type="dxa"/>
              <w:right w:w="144" w:type="dxa"/>
            </w:tcMar>
            <w:hideMark/>
          </w:tcPr>
          <w:p w14:paraId="7257B330" w14:textId="73AFE091" w:rsidR="009E5021" w:rsidRPr="009E5021" w:rsidRDefault="009E5021" w:rsidP="009E5021">
            <w:pPr>
              <w:jc w:val="center"/>
              <w:rPr>
                <w:color w:val="FFFFFF" w:themeColor="background1"/>
                <w:sz w:val="20"/>
                <w:szCs w:val="20"/>
                <w:lang w:val="en-US"/>
              </w:rPr>
            </w:pPr>
            <w:r w:rsidRPr="009E5021">
              <w:rPr>
                <w:b/>
                <w:bCs/>
                <w:color w:val="FFFFFF" w:themeColor="background1"/>
                <w:sz w:val="20"/>
                <w:szCs w:val="20"/>
                <w:lang w:val="en-US"/>
              </w:rPr>
              <w:t>k-th harmonic</w:t>
            </w:r>
          </w:p>
        </w:tc>
        <w:tc>
          <w:tcPr>
            <w:tcW w:w="2788" w:type="dxa"/>
            <w:shd w:val="clear" w:color="auto" w:fill="2853DC"/>
            <w:tcMar>
              <w:top w:w="72" w:type="dxa"/>
              <w:left w:w="144" w:type="dxa"/>
              <w:bottom w:w="72" w:type="dxa"/>
              <w:right w:w="144" w:type="dxa"/>
            </w:tcMar>
            <w:hideMark/>
          </w:tcPr>
          <w:p w14:paraId="29822D8E" w14:textId="77777777" w:rsidR="009E5021" w:rsidRPr="009E5021" w:rsidRDefault="009E5021" w:rsidP="009E5021">
            <w:pPr>
              <w:jc w:val="center"/>
              <w:rPr>
                <w:color w:val="FFFFFF" w:themeColor="background1"/>
                <w:sz w:val="20"/>
                <w:szCs w:val="20"/>
                <w:lang w:val="en-US"/>
              </w:rPr>
            </w:pPr>
            <w:r w:rsidRPr="009E5021">
              <w:rPr>
                <w:b/>
                <w:bCs/>
                <w:color w:val="FFFFFF" w:themeColor="background1"/>
                <w:sz w:val="20"/>
                <w:szCs w:val="20"/>
                <w:lang w:val="en-US"/>
              </w:rPr>
              <w:t>Power (dB)</w:t>
            </w:r>
          </w:p>
        </w:tc>
      </w:tr>
      <w:tr w:rsidR="009E5021" w:rsidRPr="009E5021" w14:paraId="4E764B3B" w14:textId="77777777" w:rsidTr="002C4B85">
        <w:trPr>
          <w:trHeight w:val="25"/>
          <w:jc w:val="center"/>
        </w:trPr>
        <w:tc>
          <w:tcPr>
            <w:tcW w:w="2792" w:type="dxa"/>
            <w:shd w:val="clear" w:color="auto" w:fill="CDD1F2"/>
            <w:tcMar>
              <w:top w:w="72" w:type="dxa"/>
              <w:left w:w="144" w:type="dxa"/>
              <w:bottom w:w="72" w:type="dxa"/>
              <w:right w:w="144" w:type="dxa"/>
            </w:tcMar>
            <w:hideMark/>
          </w:tcPr>
          <w:p w14:paraId="49FD5A1E" w14:textId="77777777" w:rsidR="009E5021" w:rsidRPr="009E5021" w:rsidRDefault="009E5021" w:rsidP="009E5021">
            <w:pPr>
              <w:jc w:val="center"/>
              <w:rPr>
                <w:sz w:val="20"/>
                <w:szCs w:val="20"/>
                <w:lang w:val="en-US"/>
              </w:rPr>
            </w:pPr>
            <w:r w:rsidRPr="009E5021">
              <w:rPr>
                <w:sz w:val="20"/>
                <w:szCs w:val="20"/>
                <w:lang w:val="en-US"/>
              </w:rPr>
              <w:t>1 (fundamental)</w:t>
            </w:r>
          </w:p>
        </w:tc>
        <w:tc>
          <w:tcPr>
            <w:tcW w:w="2788" w:type="dxa"/>
            <w:shd w:val="clear" w:color="auto" w:fill="CDD1F2"/>
            <w:tcMar>
              <w:top w:w="72" w:type="dxa"/>
              <w:left w:w="144" w:type="dxa"/>
              <w:bottom w:w="72" w:type="dxa"/>
              <w:right w:w="144" w:type="dxa"/>
            </w:tcMar>
            <w:hideMark/>
          </w:tcPr>
          <w:p w14:paraId="1777153C" w14:textId="77777777" w:rsidR="009E5021" w:rsidRPr="009E5021" w:rsidRDefault="009E5021" w:rsidP="009E5021">
            <w:pPr>
              <w:jc w:val="center"/>
              <w:rPr>
                <w:sz w:val="20"/>
                <w:szCs w:val="20"/>
                <w:lang w:val="en-US"/>
              </w:rPr>
            </w:pPr>
            <w:r w:rsidRPr="009E5021">
              <w:rPr>
                <w:sz w:val="20"/>
                <w:szCs w:val="20"/>
                <w:lang w:val="en-US"/>
              </w:rPr>
              <w:t>0</w:t>
            </w:r>
          </w:p>
        </w:tc>
      </w:tr>
      <w:tr w:rsidR="009E5021" w:rsidRPr="009E5021" w14:paraId="307013E9" w14:textId="77777777" w:rsidTr="002C4B85">
        <w:trPr>
          <w:trHeight w:val="25"/>
          <w:jc w:val="center"/>
        </w:trPr>
        <w:tc>
          <w:tcPr>
            <w:tcW w:w="2792" w:type="dxa"/>
            <w:shd w:val="clear" w:color="auto" w:fill="E8E9F9"/>
            <w:tcMar>
              <w:top w:w="72" w:type="dxa"/>
              <w:left w:w="144" w:type="dxa"/>
              <w:bottom w:w="72" w:type="dxa"/>
              <w:right w:w="144" w:type="dxa"/>
            </w:tcMar>
            <w:hideMark/>
          </w:tcPr>
          <w:p w14:paraId="2B30E542" w14:textId="77777777" w:rsidR="009E5021" w:rsidRPr="009E5021" w:rsidRDefault="009E5021" w:rsidP="009E5021">
            <w:pPr>
              <w:jc w:val="center"/>
              <w:rPr>
                <w:sz w:val="20"/>
                <w:szCs w:val="20"/>
                <w:lang w:val="en-US"/>
              </w:rPr>
            </w:pPr>
            <w:r w:rsidRPr="009E5021">
              <w:rPr>
                <w:sz w:val="20"/>
                <w:szCs w:val="20"/>
                <w:lang w:val="en-US"/>
              </w:rPr>
              <w:t>3</w:t>
            </w:r>
          </w:p>
        </w:tc>
        <w:tc>
          <w:tcPr>
            <w:tcW w:w="2788" w:type="dxa"/>
            <w:shd w:val="clear" w:color="auto" w:fill="E8E9F9"/>
            <w:tcMar>
              <w:top w:w="72" w:type="dxa"/>
              <w:left w:w="144" w:type="dxa"/>
              <w:bottom w:w="72" w:type="dxa"/>
              <w:right w:w="144" w:type="dxa"/>
            </w:tcMar>
            <w:hideMark/>
          </w:tcPr>
          <w:p w14:paraId="0DD7F21E" w14:textId="77777777" w:rsidR="009E5021" w:rsidRPr="009E5021" w:rsidRDefault="009E5021" w:rsidP="009E5021">
            <w:pPr>
              <w:jc w:val="center"/>
              <w:rPr>
                <w:color w:val="FF0000"/>
                <w:sz w:val="20"/>
                <w:szCs w:val="20"/>
                <w:lang w:val="en-US"/>
              </w:rPr>
            </w:pPr>
            <w:r w:rsidRPr="009E5021">
              <w:rPr>
                <w:color w:val="FF0000"/>
                <w:sz w:val="20"/>
                <w:szCs w:val="20"/>
                <w:lang w:val="en-US"/>
              </w:rPr>
              <w:t>-9.5</w:t>
            </w:r>
          </w:p>
        </w:tc>
      </w:tr>
      <w:tr w:rsidR="009E5021" w:rsidRPr="009E5021" w14:paraId="4CF96290" w14:textId="77777777" w:rsidTr="002C4B85">
        <w:trPr>
          <w:trHeight w:val="25"/>
          <w:jc w:val="center"/>
        </w:trPr>
        <w:tc>
          <w:tcPr>
            <w:tcW w:w="2792" w:type="dxa"/>
            <w:shd w:val="clear" w:color="auto" w:fill="CDD1F2"/>
            <w:tcMar>
              <w:top w:w="72" w:type="dxa"/>
              <w:left w:w="144" w:type="dxa"/>
              <w:bottom w:w="72" w:type="dxa"/>
              <w:right w:w="144" w:type="dxa"/>
            </w:tcMar>
            <w:hideMark/>
          </w:tcPr>
          <w:p w14:paraId="56B88F29" w14:textId="77777777" w:rsidR="009E5021" w:rsidRPr="009E5021" w:rsidRDefault="009E5021" w:rsidP="009E5021">
            <w:pPr>
              <w:jc w:val="center"/>
              <w:rPr>
                <w:sz w:val="20"/>
                <w:szCs w:val="20"/>
                <w:lang w:val="en-US"/>
              </w:rPr>
            </w:pPr>
            <w:r w:rsidRPr="009E5021">
              <w:rPr>
                <w:sz w:val="20"/>
                <w:szCs w:val="20"/>
                <w:lang w:val="en-US"/>
              </w:rPr>
              <w:t>5</w:t>
            </w:r>
          </w:p>
        </w:tc>
        <w:tc>
          <w:tcPr>
            <w:tcW w:w="2788" w:type="dxa"/>
            <w:shd w:val="clear" w:color="auto" w:fill="CDD1F2"/>
            <w:tcMar>
              <w:top w:w="72" w:type="dxa"/>
              <w:left w:w="144" w:type="dxa"/>
              <w:bottom w:w="72" w:type="dxa"/>
              <w:right w:w="144" w:type="dxa"/>
            </w:tcMar>
            <w:hideMark/>
          </w:tcPr>
          <w:p w14:paraId="0158F69C" w14:textId="77777777" w:rsidR="009E5021" w:rsidRPr="009E5021" w:rsidRDefault="009E5021" w:rsidP="009E5021">
            <w:pPr>
              <w:jc w:val="center"/>
              <w:rPr>
                <w:color w:val="FF0000"/>
                <w:sz w:val="20"/>
                <w:szCs w:val="20"/>
                <w:lang w:val="en-US"/>
              </w:rPr>
            </w:pPr>
            <w:r w:rsidRPr="009E5021">
              <w:rPr>
                <w:color w:val="FF0000"/>
                <w:sz w:val="20"/>
                <w:szCs w:val="20"/>
                <w:lang w:val="en-US"/>
              </w:rPr>
              <w:t>-14</w:t>
            </w:r>
          </w:p>
        </w:tc>
      </w:tr>
      <w:tr w:rsidR="009E5021" w:rsidRPr="009E5021" w14:paraId="6942C861" w14:textId="77777777" w:rsidTr="00BD1D7E">
        <w:trPr>
          <w:trHeight w:val="52"/>
          <w:jc w:val="center"/>
        </w:trPr>
        <w:tc>
          <w:tcPr>
            <w:tcW w:w="2792" w:type="dxa"/>
            <w:shd w:val="clear" w:color="auto" w:fill="E8E9F9"/>
            <w:tcMar>
              <w:top w:w="72" w:type="dxa"/>
              <w:left w:w="144" w:type="dxa"/>
              <w:bottom w:w="72" w:type="dxa"/>
              <w:right w:w="144" w:type="dxa"/>
            </w:tcMar>
            <w:hideMark/>
          </w:tcPr>
          <w:p w14:paraId="16470861" w14:textId="77777777" w:rsidR="009E5021" w:rsidRPr="009E5021" w:rsidRDefault="009E5021" w:rsidP="009E5021">
            <w:pPr>
              <w:jc w:val="center"/>
              <w:rPr>
                <w:sz w:val="20"/>
                <w:szCs w:val="20"/>
                <w:lang w:val="en-US"/>
              </w:rPr>
            </w:pPr>
            <w:r w:rsidRPr="009E5021">
              <w:rPr>
                <w:sz w:val="20"/>
                <w:szCs w:val="20"/>
                <w:lang w:val="en-US"/>
              </w:rPr>
              <w:t>7</w:t>
            </w:r>
          </w:p>
        </w:tc>
        <w:tc>
          <w:tcPr>
            <w:tcW w:w="2788" w:type="dxa"/>
            <w:shd w:val="clear" w:color="auto" w:fill="E8E9F9"/>
            <w:tcMar>
              <w:top w:w="72" w:type="dxa"/>
              <w:left w:w="144" w:type="dxa"/>
              <w:bottom w:w="72" w:type="dxa"/>
              <w:right w:w="144" w:type="dxa"/>
            </w:tcMar>
            <w:hideMark/>
          </w:tcPr>
          <w:p w14:paraId="3E193CEB" w14:textId="77777777" w:rsidR="009E5021" w:rsidRPr="009E5021" w:rsidRDefault="009E5021" w:rsidP="009E5021">
            <w:pPr>
              <w:jc w:val="center"/>
              <w:rPr>
                <w:color w:val="FF0000"/>
                <w:sz w:val="20"/>
                <w:szCs w:val="20"/>
                <w:lang w:val="en-US"/>
              </w:rPr>
            </w:pPr>
            <w:r w:rsidRPr="009E5021">
              <w:rPr>
                <w:color w:val="FF0000"/>
                <w:sz w:val="20"/>
                <w:szCs w:val="20"/>
                <w:lang w:val="en-US"/>
              </w:rPr>
              <w:t>-16.9</w:t>
            </w:r>
          </w:p>
        </w:tc>
      </w:tr>
      <w:tr w:rsidR="009E5021" w:rsidRPr="009E5021" w14:paraId="67F0A549" w14:textId="77777777" w:rsidTr="00BD1D7E">
        <w:trPr>
          <w:trHeight w:val="24"/>
          <w:jc w:val="center"/>
        </w:trPr>
        <w:tc>
          <w:tcPr>
            <w:tcW w:w="2792" w:type="dxa"/>
            <w:shd w:val="clear" w:color="auto" w:fill="CDD1F2"/>
            <w:tcMar>
              <w:top w:w="72" w:type="dxa"/>
              <w:left w:w="144" w:type="dxa"/>
              <w:bottom w:w="72" w:type="dxa"/>
              <w:right w:w="144" w:type="dxa"/>
            </w:tcMar>
            <w:hideMark/>
          </w:tcPr>
          <w:p w14:paraId="420E163E" w14:textId="77777777" w:rsidR="009E5021" w:rsidRPr="009E5021" w:rsidRDefault="009E5021" w:rsidP="009E5021">
            <w:pPr>
              <w:jc w:val="center"/>
              <w:rPr>
                <w:sz w:val="20"/>
                <w:szCs w:val="20"/>
                <w:lang w:val="en-US"/>
              </w:rPr>
            </w:pPr>
            <w:r w:rsidRPr="009E5021">
              <w:rPr>
                <w:sz w:val="20"/>
                <w:szCs w:val="20"/>
                <w:lang w:val="en-US"/>
              </w:rPr>
              <w:t>9</w:t>
            </w:r>
          </w:p>
        </w:tc>
        <w:tc>
          <w:tcPr>
            <w:tcW w:w="2788" w:type="dxa"/>
            <w:shd w:val="clear" w:color="auto" w:fill="CDD1F2"/>
            <w:tcMar>
              <w:top w:w="72" w:type="dxa"/>
              <w:left w:w="144" w:type="dxa"/>
              <w:bottom w:w="72" w:type="dxa"/>
              <w:right w:w="144" w:type="dxa"/>
            </w:tcMar>
            <w:hideMark/>
          </w:tcPr>
          <w:p w14:paraId="31781CAB" w14:textId="77777777" w:rsidR="009E5021" w:rsidRPr="009E5021" w:rsidRDefault="009E5021" w:rsidP="009E5021">
            <w:pPr>
              <w:jc w:val="center"/>
              <w:rPr>
                <w:sz w:val="20"/>
                <w:szCs w:val="20"/>
                <w:lang w:val="en-US"/>
              </w:rPr>
            </w:pPr>
            <w:r w:rsidRPr="009E5021">
              <w:rPr>
                <w:color w:val="FF0000"/>
                <w:sz w:val="20"/>
                <w:szCs w:val="20"/>
                <w:lang w:val="en-US"/>
              </w:rPr>
              <w:t>-19</w:t>
            </w:r>
          </w:p>
        </w:tc>
      </w:tr>
      <w:tr w:rsidR="009E5021" w:rsidRPr="009E5021" w14:paraId="139BD795" w14:textId="77777777" w:rsidTr="00BD1D7E">
        <w:trPr>
          <w:trHeight w:val="24"/>
          <w:jc w:val="center"/>
        </w:trPr>
        <w:tc>
          <w:tcPr>
            <w:tcW w:w="2792" w:type="dxa"/>
            <w:shd w:val="clear" w:color="auto" w:fill="E8E9F9"/>
            <w:tcMar>
              <w:top w:w="72" w:type="dxa"/>
              <w:left w:w="144" w:type="dxa"/>
              <w:bottom w:w="72" w:type="dxa"/>
              <w:right w:w="144" w:type="dxa"/>
            </w:tcMar>
            <w:hideMark/>
          </w:tcPr>
          <w:p w14:paraId="1601C135" w14:textId="77777777" w:rsidR="009E5021" w:rsidRPr="009E5021" w:rsidRDefault="009E5021" w:rsidP="009E5021">
            <w:pPr>
              <w:jc w:val="center"/>
              <w:rPr>
                <w:sz w:val="20"/>
                <w:szCs w:val="20"/>
                <w:lang w:val="en-US"/>
              </w:rPr>
            </w:pPr>
            <w:r w:rsidRPr="009E5021">
              <w:rPr>
                <w:sz w:val="20"/>
                <w:szCs w:val="20"/>
                <w:lang w:val="en-US"/>
              </w:rPr>
              <w:t>11</w:t>
            </w:r>
          </w:p>
        </w:tc>
        <w:tc>
          <w:tcPr>
            <w:tcW w:w="2788" w:type="dxa"/>
            <w:shd w:val="clear" w:color="auto" w:fill="E8E9F9"/>
            <w:tcMar>
              <w:top w:w="72" w:type="dxa"/>
              <w:left w:w="144" w:type="dxa"/>
              <w:bottom w:w="72" w:type="dxa"/>
              <w:right w:w="144" w:type="dxa"/>
            </w:tcMar>
            <w:hideMark/>
          </w:tcPr>
          <w:p w14:paraId="5C5DC001" w14:textId="77777777" w:rsidR="009E5021" w:rsidRPr="009E5021" w:rsidRDefault="009E5021" w:rsidP="009E5021">
            <w:pPr>
              <w:jc w:val="center"/>
              <w:rPr>
                <w:sz w:val="20"/>
                <w:szCs w:val="20"/>
                <w:lang w:val="en-US"/>
              </w:rPr>
            </w:pPr>
            <w:r w:rsidRPr="009E5021">
              <w:rPr>
                <w:sz w:val="20"/>
                <w:szCs w:val="20"/>
                <w:lang w:val="en-US"/>
              </w:rPr>
              <w:t>-20</w:t>
            </w:r>
          </w:p>
        </w:tc>
      </w:tr>
      <w:tr w:rsidR="009E5021" w:rsidRPr="009E5021" w14:paraId="463E5BE1" w14:textId="77777777" w:rsidTr="00BD1D7E">
        <w:trPr>
          <w:trHeight w:val="24"/>
          <w:jc w:val="center"/>
        </w:trPr>
        <w:tc>
          <w:tcPr>
            <w:tcW w:w="2792" w:type="dxa"/>
            <w:shd w:val="clear" w:color="auto" w:fill="CDD1F2"/>
            <w:tcMar>
              <w:top w:w="72" w:type="dxa"/>
              <w:left w:w="144" w:type="dxa"/>
              <w:bottom w:w="72" w:type="dxa"/>
              <w:right w:w="144" w:type="dxa"/>
            </w:tcMar>
            <w:hideMark/>
          </w:tcPr>
          <w:p w14:paraId="5CAA3436" w14:textId="77777777" w:rsidR="009E5021" w:rsidRPr="009E5021" w:rsidRDefault="009E5021" w:rsidP="009E5021">
            <w:pPr>
              <w:jc w:val="center"/>
              <w:rPr>
                <w:sz w:val="20"/>
                <w:szCs w:val="20"/>
                <w:lang w:val="en-US"/>
              </w:rPr>
            </w:pPr>
            <w:r w:rsidRPr="009E5021">
              <w:rPr>
                <w:sz w:val="20"/>
                <w:szCs w:val="20"/>
                <w:lang w:val="en-US"/>
              </w:rPr>
              <w:t>13</w:t>
            </w:r>
          </w:p>
        </w:tc>
        <w:tc>
          <w:tcPr>
            <w:tcW w:w="2788" w:type="dxa"/>
            <w:shd w:val="clear" w:color="auto" w:fill="CDD1F2"/>
            <w:tcMar>
              <w:top w:w="72" w:type="dxa"/>
              <w:left w:w="144" w:type="dxa"/>
              <w:bottom w:w="72" w:type="dxa"/>
              <w:right w:w="144" w:type="dxa"/>
            </w:tcMar>
            <w:hideMark/>
          </w:tcPr>
          <w:p w14:paraId="08A1E798" w14:textId="77777777" w:rsidR="009E5021" w:rsidRPr="009E5021" w:rsidRDefault="009E5021" w:rsidP="009E5021">
            <w:pPr>
              <w:jc w:val="center"/>
              <w:rPr>
                <w:sz w:val="20"/>
                <w:szCs w:val="20"/>
                <w:lang w:val="en-US"/>
              </w:rPr>
            </w:pPr>
            <w:r w:rsidRPr="009E5021">
              <w:rPr>
                <w:sz w:val="20"/>
                <w:szCs w:val="20"/>
                <w:lang w:val="en-US"/>
              </w:rPr>
              <w:t>-22</w:t>
            </w:r>
          </w:p>
        </w:tc>
      </w:tr>
      <w:tr w:rsidR="009E5021" w:rsidRPr="009E5021" w14:paraId="6E813D83" w14:textId="77777777" w:rsidTr="00BD1D7E">
        <w:trPr>
          <w:trHeight w:val="24"/>
          <w:jc w:val="center"/>
        </w:trPr>
        <w:tc>
          <w:tcPr>
            <w:tcW w:w="2792" w:type="dxa"/>
            <w:shd w:val="clear" w:color="auto" w:fill="E8E9F9"/>
            <w:tcMar>
              <w:top w:w="72" w:type="dxa"/>
              <w:left w:w="144" w:type="dxa"/>
              <w:bottom w:w="72" w:type="dxa"/>
              <w:right w:w="144" w:type="dxa"/>
            </w:tcMar>
            <w:hideMark/>
          </w:tcPr>
          <w:p w14:paraId="6157A047" w14:textId="77777777" w:rsidR="009E5021" w:rsidRPr="009E5021" w:rsidRDefault="009E5021" w:rsidP="009E5021">
            <w:pPr>
              <w:jc w:val="center"/>
              <w:rPr>
                <w:sz w:val="20"/>
                <w:szCs w:val="20"/>
                <w:lang w:val="en-US"/>
              </w:rPr>
            </w:pPr>
            <w:r w:rsidRPr="009E5021">
              <w:rPr>
                <w:sz w:val="20"/>
                <w:szCs w:val="20"/>
                <w:lang w:val="en-US"/>
              </w:rPr>
              <w:t>15</w:t>
            </w:r>
          </w:p>
        </w:tc>
        <w:tc>
          <w:tcPr>
            <w:tcW w:w="2788" w:type="dxa"/>
            <w:shd w:val="clear" w:color="auto" w:fill="E8E9F9"/>
            <w:tcMar>
              <w:top w:w="72" w:type="dxa"/>
              <w:left w:w="144" w:type="dxa"/>
              <w:bottom w:w="72" w:type="dxa"/>
              <w:right w:w="144" w:type="dxa"/>
            </w:tcMar>
            <w:hideMark/>
          </w:tcPr>
          <w:p w14:paraId="79AC9FF4" w14:textId="77777777" w:rsidR="009E5021" w:rsidRPr="009E5021" w:rsidRDefault="009E5021" w:rsidP="00933D75">
            <w:pPr>
              <w:keepNext/>
              <w:jc w:val="center"/>
              <w:rPr>
                <w:sz w:val="20"/>
                <w:szCs w:val="20"/>
                <w:lang w:val="en-US"/>
              </w:rPr>
            </w:pPr>
            <w:r w:rsidRPr="009E5021">
              <w:rPr>
                <w:sz w:val="20"/>
                <w:szCs w:val="20"/>
                <w:lang w:val="en-US"/>
              </w:rPr>
              <w:t>-23</w:t>
            </w:r>
          </w:p>
        </w:tc>
      </w:tr>
    </w:tbl>
    <w:p w14:paraId="1BDC3F60" w14:textId="77777777" w:rsidR="009E5021" w:rsidRDefault="009E5021" w:rsidP="006512BD"/>
    <w:p w14:paraId="1D86C4D4" w14:textId="76D430B5" w:rsidR="002631A8" w:rsidRDefault="00787C0B" w:rsidP="006512BD">
      <w:r>
        <w:fldChar w:fldCharType="begin"/>
      </w:r>
      <w:r>
        <w:instrText xml:space="preserve"> REF _Ref189731041 \h </w:instrText>
      </w:r>
      <w:r>
        <w:fldChar w:fldCharType="separate"/>
      </w:r>
      <w:r w:rsidR="007669AD">
        <w:t xml:space="preserve">Table </w:t>
      </w:r>
      <w:r w:rsidR="007669AD">
        <w:rPr>
          <w:noProof/>
        </w:rPr>
        <w:t>2</w:t>
      </w:r>
      <w:r>
        <w:fldChar w:fldCharType="end"/>
      </w:r>
      <w:r>
        <w:t xml:space="preserve"> shows the </w:t>
      </w:r>
      <w:r w:rsidRPr="000E2CB4">
        <w:rPr>
          <w:b/>
          <w:bCs/>
        </w:rPr>
        <w:t>location of harmonics</w:t>
      </w:r>
      <w:r>
        <w:t xml:space="preserve"> in frequency domain for different frequency shift factor R values </w:t>
      </w:r>
      <w:r w:rsidR="004861AC">
        <w:t xml:space="preserve">from 1 to 24. As discussed above, we assume a fixed nominal minimum </w:t>
      </w:r>
      <w:r w:rsidR="00A36BEB">
        <w:t>bit</w:t>
      </w:r>
      <w:r w:rsidR="004861AC">
        <w:t xml:space="preserve"> rate X</w:t>
      </w:r>
      <w:r w:rsidR="000050F2">
        <w:t xml:space="preserve"> for all FDMed devices</w:t>
      </w:r>
      <w:r w:rsidR="00D836A6">
        <w:t>.</w:t>
      </w:r>
      <w:r w:rsidR="004B5015">
        <w:t xml:space="preserve"> </w:t>
      </w:r>
      <w:r w:rsidR="00327E0C">
        <w:t xml:space="preserve">R should be selected </w:t>
      </w:r>
      <w:r w:rsidR="00516973">
        <w:t xml:space="preserve">when </w:t>
      </w:r>
      <w:r w:rsidR="00390205">
        <w:t>multiple</w:t>
      </w:r>
      <w:r w:rsidR="00516973">
        <w:t xml:space="preserve"> device</w:t>
      </w:r>
      <w:r w:rsidR="00390205">
        <w:t>s</w:t>
      </w:r>
      <w:r w:rsidR="00516973">
        <w:t xml:space="preserve"> are scheduled in FDM fashion</w:t>
      </w:r>
      <w:r w:rsidR="00390205">
        <w:t xml:space="preserve"> with different FS</w:t>
      </w:r>
      <w:r w:rsidR="00516973">
        <w:t xml:space="preserve">. </w:t>
      </w:r>
      <w:r w:rsidR="003B3A67">
        <w:t>Realted</w:t>
      </w:r>
      <w:r w:rsidR="00516973">
        <w:t xml:space="preserve"> discussion can be found in our companion paper </w:t>
      </w:r>
      <w:r w:rsidR="00A018C5">
        <w:fldChar w:fldCharType="begin"/>
      </w:r>
      <w:r w:rsidR="00A018C5">
        <w:instrText xml:space="preserve"> REF _Ref189731332 \r \h </w:instrText>
      </w:r>
      <w:r w:rsidR="00A018C5">
        <w:fldChar w:fldCharType="separate"/>
      </w:r>
      <w:r w:rsidR="007669AD">
        <w:t>[4]</w:t>
      </w:r>
      <w:r w:rsidR="00A018C5">
        <w:fldChar w:fldCharType="end"/>
      </w:r>
      <w:r w:rsidR="00A018C5">
        <w:t>.</w:t>
      </w:r>
    </w:p>
    <w:p w14:paraId="52CD6F2C" w14:textId="24EE0856" w:rsidR="00573BEE" w:rsidRDefault="00573BEE" w:rsidP="00573BEE">
      <w:pPr>
        <w:pStyle w:val="Caption"/>
        <w:keepNext/>
      </w:pPr>
      <w:bookmarkStart w:id="11" w:name="_Ref189731041"/>
      <w:r>
        <w:t xml:space="preserve">Table </w:t>
      </w:r>
      <w:r>
        <w:fldChar w:fldCharType="begin"/>
      </w:r>
      <w:r>
        <w:instrText xml:space="preserve"> SEQ Table \* ARABIC </w:instrText>
      </w:r>
      <w:r>
        <w:fldChar w:fldCharType="separate"/>
      </w:r>
      <w:r w:rsidR="007669AD">
        <w:rPr>
          <w:noProof/>
        </w:rPr>
        <w:t>2</w:t>
      </w:r>
      <w:r>
        <w:fldChar w:fldCharType="end"/>
      </w:r>
      <w:bookmarkEnd w:id="11"/>
      <w:r w:rsidR="00D47379">
        <w:t xml:space="preserve"> Location of harmonics for different frequency shift factor R </w:t>
      </w:r>
      <w:r w:rsidR="00D47379" w:rsidRPr="002E5F65">
        <w:rPr>
          <w:color w:val="FF0000"/>
        </w:rPr>
        <w:t xml:space="preserve">for a given nominal </w:t>
      </w:r>
      <w:r w:rsidR="002E5F65">
        <w:rPr>
          <w:color w:val="FF0000"/>
        </w:rPr>
        <w:t>bit</w:t>
      </w:r>
      <w:r w:rsidR="00D47379" w:rsidRPr="002E5F65">
        <w:rPr>
          <w:color w:val="FF0000"/>
        </w:rPr>
        <w:t xml:space="preserve"> rate </w:t>
      </w:r>
      <w:r w:rsidR="000B5022" w:rsidRPr="002E5F65">
        <w:rPr>
          <w:color w:val="FF0000"/>
        </w:rPr>
        <w:t>X</w:t>
      </w:r>
    </w:p>
    <w:p w14:paraId="7DEBABD2" w14:textId="2E139E09" w:rsidR="002631A8" w:rsidRDefault="00346991" w:rsidP="006512BD">
      <w:r w:rsidRPr="00346991">
        <w:rPr>
          <w:noProof/>
        </w:rPr>
        <w:drawing>
          <wp:inline distT="0" distB="0" distL="0" distR="0" wp14:anchorId="2E32F9D3" wp14:editId="105C9C22">
            <wp:extent cx="5943600" cy="733425"/>
            <wp:effectExtent l="0" t="0" r="0" b="9525"/>
            <wp:docPr id="165230400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33425"/>
                    </a:xfrm>
                    <a:prstGeom prst="rect">
                      <a:avLst/>
                    </a:prstGeom>
                    <a:noFill/>
                    <a:ln>
                      <a:noFill/>
                    </a:ln>
                  </pic:spPr>
                </pic:pic>
              </a:graphicData>
            </a:graphic>
          </wp:inline>
        </w:drawing>
      </w:r>
    </w:p>
    <w:p w14:paraId="3028AEDD" w14:textId="77777777" w:rsidR="00E33363" w:rsidRDefault="00E33363" w:rsidP="00E33363"/>
    <w:p w14:paraId="3BE24E77" w14:textId="77777777" w:rsidR="006C03BE" w:rsidRDefault="006C03BE" w:rsidP="00E33363"/>
    <w:p w14:paraId="4EE72487" w14:textId="17D411AC" w:rsidR="006C03BE" w:rsidRDefault="00140990" w:rsidP="00140990">
      <w:pPr>
        <w:pStyle w:val="Heading2"/>
      </w:pPr>
      <w:r>
        <w:t xml:space="preserve">D2R </w:t>
      </w:r>
      <w:r w:rsidR="008E0B8A">
        <w:t>Chip duration</w:t>
      </w:r>
    </w:p>
    <w:p w14:paraId="573FCE78" w14:textId="47A08847" w:rsidR="00140990" w:rsidRDefault="006F52A4" w:rsidP="00140990">
      <w:r>
        <w:t xml:space="preserve">Regarding D2R chip duration, </w:t>
      </w:r>
      <w:r w:rsidR="00566DF1">
        <w:t>RAN1 made following agreement in RAN1#120.</w:t>
      </w:r>
    </w:p>
    <w:tbl>
      <w:tblPr>
        <w:tblStyle w:val="TableGrid"/>
        <w:tblW w:w="0" w:type="auto"/>
        <w:tblLook w:val="04A0" w:firstRow="1" w:lastRow="0" w:firstColumn="1" w:lastColumn="0" w:noHBand="0" w:noVBand="1"/>
      </w:tblPr>
      <w:tblGrid>
        <w:gridCol w:w="9350"/>
      </w:tblGrid>
      <w:tr w:rsidR="00566DF1" w14:paraId="39E9668B" w14:textId="77777777" w:rsidTr="00566DF1">
        <w:tc>
          <w:tcPr>
            <w:tcW w:w="9350" w:type="dxa"/>
          </w:tcPr>
          <w:p w14:paraId="15EA8774" w14:textId="77777777" w:rsidR="007D74C0" w:rsidRPr="00313D87" w:rsidRDefault="007D74C0" w:rsidP="007D74C0">
            <w:pPr>
              <w:rPr>
                <w:szCs w:val="20"/>
                <w:lang w:eastAsia="x-none"/>
              </w:rPr>
            </w:pPr>
            <w:r w:rsidRPr="00313D87">
              <w:rPr>
                <w:szCs w:val="20"/>
                <w:highlight w:val="green"/>
                <w:lang w:eastAsia="x-none"/>
              </w:rPr>
              <w:t>Agreement</w:t>
            </w:r>
          </w:p>
          <w:p w14:paraId="615B1766" w14:textId="77777777" w:rsidR="007D74C0" w:rsidRPr="00313D87" w:rsidRDefault="007D74C0" w:rsidP="007D74C0">
            <w:pPr>
              <w:adjustRightInd w:val="0"/>
              <w:snapToGrid w:val="0"/>
              <w:rPr>
                <w:rFonts w:eastAsia="DengXian"/>
                <w:bCs/>
                <w:szCs w:val="20"/>
                <w:lang w:val="en-US" w:eastAsia="zh-CN"/>
              </w:rPr>
            </w:pPr>
            <w:r w:rsidRPr="00313D87">
              <w:rPr>
                <w:rFonts w:eastAsia="DengXian"/>
                <w:bCs/>
                <w:szCs w:val="20"/>
                <w:lang w:val="en-US" w:eastAsia="zh-CN"/>
              </w:rPr>
              <w:t xml:space="preserve">The following is supported for indicating the D2R chip duration: </w:t>
            </w:r>
          </w:p>
          <w:p w14:paraId="7E9D8EF9" w14:textId="77777777" w:rsidR="007D74C0" w:rsidRPr="00313D87" w:rsidRDefault="007D74C0" w:rsidP="007D74C0">
            <w:pPr>
              <w:pStyle w:val="ListParagraph"/>
              <w:numPr>
                <w:ilvl w:val="0"/>
                <w:numId w:val="33"/>
              </w:numPr>
              <w:adjustRightInd w:val="0"/>
              <w:snapToGrid w:val="0"/>
              <w:ind w:leftChars="0"/>
              <w:rPr>
                <w:rFonts w:eastAsia="DengXian"/>
                <w:iCs/>
                <w:szCs w:val="20"/>
                <w:lang w:eastAsia="zh-CN"/>
              </w:rPr>
            </w:pPr>
            <w:r w:rsidRPr="00313D87">
              <w:rPr>
                <w:rFonts w:eastAsia="DengXian"/>
                <w:bCs/>
                <w:szCs w:val="20"/>
                <w:lang w:eastAsia="zh-CN"/>
              </w:rPr>
              <w:t>The D2R chip duration is indicated in R2D control information from predefined a set of D2R chip duration values</w:t>
            </w:r>
          </w:p>
          <w:p w14:paraId="2CE074B1" w14:textId="77777777" w:rsidR="00566DF1" w:rsidRDefault="00566DF1" w:rsidP="00140990"/>
        </w:tc>
      </w:tr>
    </w:tbl>
    <w:p w14:paraId="2B82A8EF" w14:textId="77777777" w:rsidR="00566DF1" w:rsidRPr="00140990" w:rsidRDefault="00566DF1" w:rsidP="00140990"/>
    <w:p w14:paraId="35F7EA8C" w14:textId="37D637ED" w:rsidR="005C6BAC" w:rsidRDefault="00992408" w:rsidP="00E33363">
      <w:r>
        <w:t xml:space="preserve">The candidate chip durations need to be defined. Note that the chip duration depends on how fast device can switch </w:t>
      </w:r>
      <w:r w:rsidR="00F034C8">
        <w:t>between two states e.g., ON or OFF. So, it is related to the clock speed of the devic</w:t>
      </w:r>
      <w:r w:rsidR="005C6BAC">
        <w:t>e.</w:t>
      </w:r>
    </w:p>
    <w:p w14:paraId="5534F7EF" w14:textId="77777777" w:rsidR="005C6BAC" w:rsidRDefault="005C6BAC" w:rsidP="00E33363"/>
    <w:p w14:paraId="6F437DC6" w14:textId="572EE8F1" w:rsidR="00543588" w:rsidRDefault="00086DA9" w:rsidP="00E33363">
      <w:r>
        <w:t>In current A-IoT discussion including both SI and WI, we have seen couple of different clock speeds such as 1.28MHz, 1.92MHz, 2.56MHz, etc.</w:t>
      </w:r>
      <w:r w:rsidR="00096B88">
        <w:t xml:space="preserve"> Given that device 1 has a bit similar to RFID tag, we can consider similar </w:t>
      </w:r>
      <w:r w:rsidR="00543588">
        <w:t xml:space="preserve">or better </w:t>
      </w:r>
      <w:r w:rsidR="00096B88">
        <w:t>clock speed as that used for RFID tag</w:t>
      </w:r>
      <w:r w:rsidR="00543588">
        <w:t xml:space="preserve">. </w:t>
      </w:r>
    </w:p>
    <w:p w14:paraId="22699B20" w14:textId="77777777" w:rsidR="00786A86" w:rsidRDefault="00786A86" w:rsidP="00E33363"/>
    <w:p w14:paraId="62C6537B" w14:textId="37E32063" w:rsidR="00543588" w:rsidRDefault="00543588" w:rsidP="00E33363">
      <w:r>
        <w:t xml:space="preserve">In the end, the choice of clock speed is implementation issue. However, </w:t>
      </w:r>
      <w:r w:rsidR="00785AFB">
        <w:t xml:space="preserve">certain design choice can put </w:t>
      </w:r>
      <w:r w:rsidR="00DB1A9E">
        <w:t>requirement on clock speed or, the other way</w:t>
      </w:r>
      <w:r w:rsidR="00BB620C">
        <w:t xml:space="preserve"> around</w:t>
      </w:r>
      <w:r w:rsidR="00DB1A9E">
        <w:t xml:space="preserve">, considered max clock speed can </w:t>
      </w:r>
      <w:r w:rsidR="00BB620C">
        <w:t>direct certain design decisions (e.g., chip rate, bit rate, etc).</w:t>
      </w:r>
    </w:p>
    <w:p w14:paraId="3FEAFEAE" w14:textId="77777777" w:rsidR="00BB620C" w:rsidRDefault="00BB620C" w:rsidP="00E33363"/>
    <w:p w14:paraId="403366A9" w14:textId="7EB0E9BE" w:rsidR="00BB620C" w:rsidRDefault="00BB620C" w:rsidP="00A71830">
      <w:r>
        <w:t>For discussion, consider following three clock speeds</w:t>
      </w:r>
      <w:r w:rsidR="00A71830">
        <w:t>:</w:t>
      </w:r>
      <w:r>
        <w:t>1.28MH</w:t>
      </w:r>
      <w:r w:rsidR="00A71830">
        <w:t xml:space="preserve">z, </w:t>
      </w:r>
      <w:r>
        <w:t>1.92MHz</w:t>
      </w:r>
      <w:r w:rsidR="00A71830">
        <w:t xml:space="preserve">, </w:t>
      </w:r>
      <w:r>
        <w:t>2.56MHz</w:t>
      </w:r>
      <w:r w:rsidR="00A71830">
        <w:t>.</w:t>
      </w:r>
    </w:p>
    <w:p w14:paraId="2A464661" w14:textId="77777777" w:rsidR="00013BB1" w:rsidRDefault="00013BB1" w:rsidP="00E33363"/>
    <w:p w14:paraId="2EB1D574" w14:textId="7F5DD675" w:rsidR="00013BB1" w:rsidRDefault="00B967A3" w:rsidP="00E33363">
      <w:r>
        <w:t xml:space="preserve">One of good design choice </w:t>
      </w:r>
      <w:r w:rsidR="000133EB">
        <w:t xml:space="preserve">or requirement </w:t>
      </w:r>
      <w:r>
        <w:t xml:space="preserve">is to make allow integer number of samples per D2R chip duration. </w:t>
      </w:r>
      <w:r w:rsidR="000133EB">
        <w:t xml:space="preserve">But, given that clock speed choice is matter of implementation choice, we want to find the </w:t>
      </w:r>
      <w:r w:rsidR="00F62AAA">
        <w:t>set of chip rates which have integer number of samples for all three clocks above.</w:t>
      </w:r>
    </w:p>
    <w:p w14:paraId="714AE65B" w14:textId="77777777" w:rsidR="00F62AAA" w:rsidRDefault="00F62AAA" w:rsidP="00E33363"/>
    <w:p w14:paraId="1AE1D50F" w14:textId="70829226" w:rsidR="00B13427" w:rsidRDefault="00C541FA" w:rsidP="00E33363">
      <w:r>
        <w:t xml:space="preserve">Let </w:t>
      </w:r>
      <m:oMath>
        <m:sSub>
          <m:sSubPr>
            <m:ctrlPr>
              <w:rPr>
                <w:rFonts w:ascii="Cambria Math" w:hAnsi="Cambria Math"/>
                <w:i/>
              </w:rPr>
            </m:ctrlPr>
          </m:sSubPr>
          <m:e>
            <m:r>
              <w:rPr>
                <w:rFonts w:ascii="Cambria Math" w:hAnsi="Cambria Math"/>
              </w:rPr>
              <m:t>T</m:t>
            </m:r>
          </m:e>
          <m:sub>
            <m:r>
              <w:rPr>
                <w:rFonts w:ascii="Cambria Math" w:hAnsi="Cambria Math"/>
              </w:rPr>
              <m:t>1.28</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1.92</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2.56</m:t>
            </m:r>
          </m:sub>
        </m:sSub>
      </m:oMath>
      <w:r>
        <w:t xml:space="preserve"> be the sampling period of</w:t>
      </w:r>
      <w:r w:rsidR="0047627B">
        <w:t xml:space="preserve"> 1.28MHz, 1.92MHz, 2.56MHz clocks. Then, </w:t>
      </w:r>
      <w:r w:rsidR="00B62B88">
        <w:t xml:space="preserve">as shown in </w:t>
      </w:r>
      <w:r w:rsidR="00B62B88">
        <w:fldChar w:fldCharType="begin"/>
      </w:r>
      <w:r w:rsidR="00B62B88">
        <w:instrText xml:space="preserve"> REF _Ref193912010 \h </w:instrText>
      </w:r>
      <w:r w:rsidR="00B62B88">
        <w:fldChar w:fldCharType="separate"/>
      </w:r>
      <w:r w:rsidR="007669AD">
        <w:t xml:space="preserve">Figure </w:t>
      </w:r>
      <w:r w:rsidR="007669AD">
        <w:rPr>
          <w:noProof/>
        </w:rPr>
        <w:t>4</w:t>
      </w:r>
      <w:r w:rsidR="00B62B88">
        <w:fldChar w:fldCharType="end"/>
      </w:r>
      <w:r w:rsidR="00B62B88">
        <w:t>, the minimum duration with integer number of samples for all three clocks is found as 1/640</w:t>
      </w:r>
      <w:r w:rsidR="00786869">
        <w:t>kHz</w:t>
      </w:r>
      <w:r w:rsidR="00BB7AE9">
        <w:t xml:space="preserve"> = 1.5625us. Within this duration, there are 2,3, and 4 samples for 1.28MHz, 1.92MHz, 2.56MHz clocks</w:t>
      </w:r>
      <w:r w:rsidR="009F6367">
        <w:t xml:space="preserve">. This means that any </w:t>
      </w:r>
      <w:r w:rsidR="004D7955">
        <w:t>chip duration which is multiples of</w:t>
      </w:r>
      <w:r w:rsidR="009F6367">
        <w:t xml:space="preserve"> </w:t>
      </w:r>
      <w:r w:rsidR="004D7955">
        <w:t>1/</w:t>
      </w:r>
      <w:r w:rsidR="00E3515B">
        <w:t>640kbps</w:t>
      </w:r>
      <w:r w:rsidR="004D7955">
        <w:t xml:space="preserve"> </w:t>
      </w:r>
      <w:r w:rsidR="00650A2A">
        <w:t xml:space="preserve">will have </w:t>
      </w:r>
      <w:r w:rsidR="004D7955">
        <w:t>inte</w:t>
      </w:r>
      <w:r w:rsidR="007E157A">
        <w:t>ger number of samples for all three clocks.</w:t>
      </w:r>
    </w:p>
    <w:p w14:paraId="274C675A" w14:textId="77777777" w:rsidR="007E157A" w:rsidRDefault="007E157A" w:rsidP="00E33363"/>
    <w:p w14:paraId="59C6F543" w14:textId="163454F1" w:rsidR="007E157A" w:rsidRPr="00B1687B" w:rsidRDefault="007E157A" w:rsidP="00E33363">
      <w:pPr>
        <w:pStyle w:val="Observation"/>
      </w:pPr>
      <w:r w:rsidRPr="00B1687B">
        <w:t xml:space="preserve">Any chip duration which is </w:t>
      </w:r>
      <w:r w:rsidR="000A047C" w:rsidRPr="00B1687B">
        <w:t xml:space="preserve">integer </w:t>
      </w:r>
      <w:r w:rsidRPr="00B1687B">
        <w:t>multiples of 1/640k</w:t>
      </w:r>
      <w:r w:rsidR="000A047C" w:rsidRPr="00B1687B">
        <w:t>Hz</w:t>
      </w:r>
      <w:r w:rsidR="00311E9F" w:rsidRPr="00B1687B">
        <w:t xml:space="preserve"> </w:t>
      </w:r>
      <w:r w:rsidR="00657BC9" w:rsidRPr="00B1687B">
        <w:t>(</w:t>
      </w:r>
      <w:r w:rsidR="00311E9F" w:rsidRPr="00B1687B">
        <w:t>=1.5625us</w:t>
      </w:r>
      <w:r w:rsidR="00657BC9" w:rsidRPr="00B1687B">
        <w:t>)</w:t>
      </w:r>
      <w:r w:rsidRPr="00B1687B">
        <w:t xml:space="preserve"> will have integer number of samples for all three clocks </w:t>
      </w:r>
      <w:r w:rsidR="00571F5E" w:rsidRPr="00B1687B">
        <w:t xml:space="preserve">of </w:t>
      </w:r>
      <w:r w:rsidRPr="00B1687B">
        <w:t>1.28MHz, 1.92MHz, 2.56MHz.</w:t>
      </w:r>
    </w:p>
    <w:p w14:paraId="3E25F09B" w14:textId="77777777" w:rsidR="00F62AAA" w:rsidRDefault="00F62AAA" w:rsidP="00E33363"/>
    <w:p w14:paraId="41CF2FF2" w14:textId="70135528" w:rsidR="0047627B" w:rsidRDefault="00203EC6" w:rsidP="0047627B">
      <w:pPr>
        <w:keepNext/>
      </w:pPr>
      <w:r w:rsidRPr="00203EC6">
        <w:rPr>
          <w:noProof/>
        </w:rPr>
        <w:drawing>
          <wp:inline distT="0" distB="0" distL="0" distR="0" wp14:anchorId="30B6E102" wp14:editId="5FD9A832">
            <wp:extent cx="5943600" cy="722630"/>
            <wp:effectExtent l="0" t="0" r="0" b="1270"/>
            <wp:docPr id="974265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265113" name=""/>
                    <pic:cNvPicPr/>
                  </pic:nvPicPr>
                  <pic:blipFill>
                    <a:blip r:embed="rId16"/>
                    <a:stretch>
                      <a:fillRect/>
                    </a:stretch>
                  </pic:blipFill>
                  <pic:spPr>
                    <a:xfrm>
                      <a:off x="0" y="0"/>
                      <a:ext cx="5943600" cy="722630"/>
                    </a:xfrm>
                    <a:prstGeom prst="rect">
                      <a:avLst/>
                    </a:prstGeom>
                  </pic:spPr>
                </pic:pic>
              </a:graphicData>
            </a:graphic>
          </wp:inline>
        </w:drawing>
      </w:r>
    </w:p>
    <w:p w14:paraId="2DEF86F8" w14:textId="249DF2E2" w:rsidR="00786A86" w:rsidRDefault="0047627B" w:rsidP="0047627B">
      <w:pPr>
        <w:pStyle w:val="Caption"/>
        <w:jc w:val="both"/>
      </w:pPr>
      <w:bookmarkStart w:id="12" w:name="_Ref193912010"/>
      <w:r>
        <w:t xml:space="preserve">Figure </w:t>
      </w:r>
      <w:r>
        <w:fldChar w:fldCharType="begin"/>
      </w:r>
      <w:r>
        <w:instrText xml:space="preserve"> SEQ Figure \* ARABIC </w:instrText>
      </w:r>
      <w:r>
        <w:fldChar w:fldCharType="separate"/>
      </w:r>
      <w:r w:rsidR="007669AD">
        <w:rPr>
          <w:noProof/>
        </w:rPr>
        <w:t>4</w:t>
      </w:r>
      <w:r>
        <w:fldChar w:fldCharType="end"/>
      </w:r>
      <w:bookmarkEnd w:id="12"/>
      <w:r>
        <w:t xml:space="preserve"> </w:t>
      </w:r>
      <w:r w:rsidR="00AE3FB9">
        <w:t>Minimum duration with integer number of samples for all three clocks (1.28MHz, 1.92MHz, 2.56MH</w:t>
      </w:r>
      <w:r w:rsidR="00FF0D86">
        <w:t>)</w:t>
      </w:r>
    </w:p>
    <w:p w14:paraId="45C3FDED" w14:textId="77777777" w:rsidR="00786A86" w:rsidRDefault="00786A86" w:rsidP="00E33363"/>
    <w:p w14:paraId="534FB22A" w14:textId="6C5FDC2B" w:rsidR="00A14C72" w:rsidRDefault="00EF6EB7" w:rsidP="00E33363">
      <w:r>
        <w:t xml:space="preserve">Following </w:t>
      </w:r>
      <w:r w:rsidR="004C7063">
        <w:fldChar w:fldCharType="begin"/>
      </w:r>
      <w:r w:rsidR="004C7063">
        <w:instrText xml:space="preserve"> REF _Ref193912735 \h </w:instrText>
      </w:r>
      <w:r w:rsidR="004C7063">
        <w:fldChar w:fldCharType="separate"/>
      </w:r>
      <w:r w:rsidR="007669AD">
        <w:t xml:space="preserve">Table </w:t>
      </w:r>
      <w:r w:rsidR="007669AD">
        <w:rPr>
          <w:noProof/>
        </w:rPr>
        <w:t>3</w:t>
      </w:r>
      <w:r w:rsidR="004C7063">
        <w:fldChar w:fldCharType="end"/>
      </w:r>
      <w:r w:rsidR="004C7063">
        <w:t xml:space="preserve"> </w:t>
      </w:r>
      <w:r>
        <w:t xml:space="preserve">shows </w:t>
      </w:r>
      <w:r w:rsidR="00CB393C">
        <w:t xml:space="preserve">some </w:t>
      </w:r>
      <w:r w:rsidR="00EE7ADA">
        <w:t>multiplication factor</w:t>
      </w:r>
      <w:r w:rsidR="00CB393C">
        <w:t>s</w:t>
      </w:r>
      <w:r w:rsidR="00EE7ADA">
        <w:t xml:space="preserve"> </w:t>
      </w:r>
      <w:r w:rsidR="00A65D5A">
        <w:t xml:space="preserve">N </w:t>
      </w:r>
      <w:r w:rsidR="00EE7ADA">
        <w:t xml:space="preserve">and </w:t>
      </w:r>
      <w:r w:rsidR="00CB393C">
        <w:t xml:space="preserve">corresponding </w:t>
      </w:r>
      <w:r w:rsidR="00EE7ADA">
        <w:t>chip rates</w:t>
      </w:r>
      <w:r w:rsidR="00CB393C">
        <w:t>.</w:t>
      </w:r>
      <w:r w:rsidR="009B3076">
        <w:t xml:space="preserve"> As shown in </w:t>
      </w:r>
      <w:r w:rsidR="009B3076">
        <w:fldChar w:fldCharType="begin"/>
      </w:r>
      <w:r w:rsidR="009B3076">
        <w:instrText xml:space="preserve"> REF _Ref193912735 \h </w:instrText>
      </w:r>
      <w:r w:rsidR="009B3076">
        <w:fldChar w:fldCharType="separate"/>
      </w:r>
      <w:r w:rsidR="007669AD">
        <w:t xml:space="preserve">Table </w:t>
      </w:r>
      <w:r w:rsidR="007669AD">
        <w:rPr>
          <w:noProof/>
        </w:rPr>
        <w:t>3</w:t>
      </w:r>
      <w:r w:rsidR="009B3076">
        <w:fldChar w:fldCharType="end"/>
      </w:r>
      <w:r w:rsidR="009B3076">
        <w:t>, up to 640Hz</w:t>
      </w:r>
      <w:r w:rsidR="00457E63">
        <w:t xml:space="preserve">, the number of samples per chip are all </w:t>
      </w:r>
      <w:r w:rsidR="00222F80">
        <w:t>integers</w:t>
      </w:r>
      <w:r w:rsidR="00AA3BF7">
        <w:t xml:space="preserve">. Fractional </w:t>
      </w:r>
      <w:r w:rsidR="00A14C72">
        <w:t>number of samples makes implementation either impossible or difficult.</w:t>
      </w:r>
      <w:r w:rsidR="00B66447">
        <w:t xml:space="preserve"> </w:t>
      </w:r>
      <w:r w:rsidR="00202AE0">
        <w:t>So, up to 640kHz of chip rate,</w:t>
      </w:r>
      <w:r w:rsidR="0018075D">
        <w:t xml:space="preserve"> there is no </w:t>
      </w:r>
      <w:r w:rsidR="009F34A4">
        <w:t xml:space="preserve">issue of having </w:t>
      </w:r>
      <w:r w:rsidR="0018075D">
        <w:t xml:space="preserve">fractional </w:t>
      </w:r>
      <w:r w:rsidR="009F34A4">
        <w:t xml:space="preserve">number of samples per for </w:t>
      </w:r>
      <w:r w:rsidR="007C112B">
        <w:t>all integer</w:t>
      </w:r>
      <w:r w:rsidR="00202AE0">
        <w:t xml:space="preserve"> </w:t>
      </w:r>
      <w:r w:rsidR="009F34A4">
        <w:t>N.</w:t>
      </w:r>
    </w:p>
    <w:p w14:paraId="3E27FF62" w14:textId="77777777" w:rsidR="00F82069" w:rsidRDefault="00F82069" w:rsidP="00E33363"/>
    <w:p w14:paraId="1EE84AB1" w14:textId="44056D63" w:rsidR="00F82069" w:rsidRDefault="00F82069" w:rsidP="00E33363">
      <w:r>
        <w:t xml:space="preserve">For chip rate higher than 640kHz, it depends on </w:t>
      </w:r>
      <w:r w:rsidR="0068625F">
        <w:t>the choice of clock.</w:t>
      </w:r>
    </w:p>
    <w:p w14:paraId="4EB04455" w14:textId="4555B939" w:rsidR="00C50663" w:rsidRDefault="00C50663" w:rsidP="00B90FE0">
      <w:pPr>
        <w:pStyle w:val="ListParagraph"/>
        <w:numPr>
          <w:ilvl w:val="0"/>
          <w:numId w:val="36"/>
        </w:numPr>
        <w:ind w:leftChars="0"/>
      </w:pPr>
      <w:r>
        <w:t xml:space="preserve">The 1.28MHz clock cannot support </w:t>
      </w:r>
      <w:r w:rsidR="00B90FE0">
        <w:t xml:space="preserve">chip rate </w:t>
      </w:r>
      <w:r>
        <w:t>larger than 1280kHz</w:t>
      </w:r>
      <w:r w:rsidR="00B90FE0">
        <w:t>.</w:t>
      </w:r>
    </w:p>
    <w:p w14:paraId="5FF2DDE9" w14:textId="3260E519" w:rsidR="00B90FE0" w:rsidRDefault="00B90FE0" w:rsidP="00B90FE0">
      <w:pPr>
        <w:pStyle w:val="ListParagraph"/>
        <w:numPr>
          <w:ilvl w:val="0"/>
          <w:numId w:val="36"/>
        </w:numPr>
        <w:ind w:leftChars="0"/>
      </w:pPr>
      <w:r>
        <w:t xml:space="preserve">The 1.92MHz clock has 1.5 samples for </w:t>
      </w:r>
      <w:r w:rsidR="00952A5B">
        <w:t>chip rate of 1280kHz and 1 sample for 1920</w:t>
      </w:r>
      <w:r w:rsidR="00625846">
        <w:t>k</w:t>
      </w:r>
      <w:r w:rsidR="00952A5B">
        <w:t>MHz.</w:t>
      </w:r>
    </w:p>
    <w:p w14:paraId="31B0ED57" w14:textId="3BBAA119" w:rsidR="00952A5B" w:rsidRDefault="00952A5B" w:rsidP="00B90FE0">
      <w:pPr>
        <w:pStyle w:val="ListParagraph"/>
        <w:numPr>
          <w:ilvl w:val="0"/>
          <w:numId w:val="36"/>
        </w:numPr>
        <w:ind w:leftChars="0"/>
      </w:pPr>
      <w:r>
        <w:t>The 2.56MHz clock has 1.333 samples for chip rate of 1920kHz</w:t>
      </w:r>
      <w:r w:rsidR="00625846">
        <w:t xml:space="preserve"> and 1 sample for 2560kHz.</w:t>
      </w:r>
    </w:p>
    <w:p w14:paraId="612D7769" w14:textId="77777777" w:rsidR="00FF54D7" w:rsidRDefault="00FF54D7" w:rsidP="00FF54D7"/>
    <w:p w14:paraId="117324CA" w14:textId="36BF9544" w:rsidR="00A65D5A" w:rsidRDefault="00A65D5A" w:rsidP="00A65D5A">
      <w:pPr>
        <w:pStyle w:val="Caption"/>
        <w:keepNext/>
      </w:pPr>
      <w:bookmarkStart w:id="13" w:name="_Ref193912735"/>
      <w:r>
        <w:t xml:space="preserve">Table </w:t>
      </w:r>
      <w:r>
        <w:fldChar w:fldCharType="begin"/>
      </w:r>
      <w:r>
        <w:instrText xml:space="preserve"> SEQ Table \* ARABIC </w:instrText>
      </w:r>
      <w:r>
        <w:fldChar w:fldCharType="separate"/>
      </w:r>
      <w:r w:rsidR="007669AD">
        <w:rPr>
          <w:noProof/>
        </w:rPr>
        <w:t>3</w:t>
      </w:r>
      <w:r>
        <w:fldChar w:fldCharType="end"/>
      </w:r>
      <w:bookmarkEnd w:id="13"/>
      <w:r>
        <w:t xml:space="preserve"> </w:t>
      </w:r>
      <w:r w:rsidR="00344E39">
        <w:t>Subset of c</w:t>
      </w:r>
      <w:r w:rsidR="00864B5B">
        <w:t>hip rates having integer number of samples for all three clocks</w:t>
      </w:r>
    </w:p>
    <w:tbl>
      <w:tblPr>
        <w:tblW w:w="5000" w:type="pct"/>
        <w:jc w:val="center"/>
        <w:tblLook w:val="04A0" w:firstRow="1" w:lastRow="0" w:firstColumn="1" w:lastColumn="0" w:noHBand="0" w:noVBand="1"/>
      </w:tblPr>
      <w:tblGrid>
        <w:gridCol w:w="2521"/>
        <w:gridCol w:w="582"/>
        <w:gridCol w:w="702"/>
        <w:gridCol w:w="631"/>
        <w:gridCol w:w="531"/>
        <w:gridCol w:w="533"/>
        <w:gridCol w:w="535"/>
        <w:gridCol w:w="535"/>
        <w:gridCol w:w="535"/>
        <w:gridCol w:w="632"/>
        <w:gridCol w:w="980"/>
        <w:gridCol w:w="631"/>
        <w:gridCol w:w="7"/>
      </w:tblGrid>
      <w:tr w:rsidR="00126E6A" w:rsidRPr="00875E03" w14:paraId="7D78D3A8" w14:textId="77777777" w:rsidTr="00126E6A">
        <w:trPr>
          <w:gridAfter w:val="1"/>
          <w:wAfter w:w="4" w:type="pct"/>
          <w:trHeight w:val="288"/>
          <w:jc w:val="center"/>
        </w:trPr>
        <w:tc>
          <w:tcPr>
            <w:tcW w:w="1658"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614042"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multiplication factor N</w:t>
            </w:r>
          </w:p>
        </w:tc>
        <w:tc>
          <w:tcPr>
            <w:tcW w:w="375" w:type="pct"/>
            <w:tcBorders>
              <w:top w:val="single" w:sz="4" w:space="0" w:color="auto"/>
              <w:left w:val="nil"/>
              <w:bottom w:val="nil"/>
              <w:right w:val="single" w:sz="4" w:space="0" w:color="auto"/>
            </w:tcBorders>
            <w:shd w:val="clear" w:color="auto" w:fill="auto"/>
            <w:noWrap/>
            <w:vAlign w:val="center"/>
            <w:hideMark/>
          </w:tcPr>
          <w:p w14:paraId="5BEAE7C9"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64</w:t>
            </w:r>
          </w:p>
        </w:tc>
        <w:tc>
          <w:tcPr>
            <w:tcW w:w="337" w:type="pct"/>
            <w:tcBorders>
              <w:top w:val="single" w:sz="4" w:space="0" w:color="auto"/>
              <w:left w:val="nil"/>
              <w:bottom w:val="nil"/>
              <w:right w:val="single" w:sz="4" w:space="0" w:color="auto"/>
            </w:tcBorders>
            <w:shd w:val="clear" w:color="auto" w:fill="auto"/>
            <w:noWrap/>
            <w:vAlign w:val="center"/>
            <w:hideMark/>
          </w:tcPr>
          <w:p w14:paraId="5DCAF29E"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32</w:t>
            </w:r>
          </w:p>
        </w:tc>
        <w:tc>
          <w:tcPr>
            <w:tcW w:w="284" w:type="pct"/>
            <w:tcBorders>
              <w:top w:val="single" w:sz="4" w:space="0" w:color="auto"/>
              <w:left w:val="nil"/>
              <w:bottom w:val="nil"/>
              <w:right w:val="single" w:sz="4" w:space="0" w:color="auto"/>
            </w:tcBorders>
            <w:shd w:val="clear" w:color="auto" w:fill="auto"/>
            <w:noWrap/>
            <w:vAlign w:val="center"/>
            <w:hideMark/>
          </w:tcPr>
          <w:p w14:paraId="4DCA871E"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16</w:t>
            </w:r>
          </w:p>
        </w:tc>
        <w:tc>
          <w:tcPr>
            <w:tcW w:w="285" w:type="pct"/>
            <w:tcBorders>
              <w:top w:val="single" w:sz="4" w:space="0" w:color="auto"/>
              <w:left w:val="nil"/>
              <w:bottom w:val="nil"/>
              <w:right w:val="single" w:sz="4" w:space="0" w:color="auto"/>
            </w:tcBorders>
            <w:shd w:val="clear" w:color="auto" w:fill="auto"/>
            <w:noWrap/>
            <w:vAlign w:val="center"/>
            <w:hideMark/>
          </w:tcPr>
          <w:p w14:paraId="6DAE5D11"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8</w:t>
            </w:r>
          </w:p>
        </w:tc>
        <w:tc>
          <w:tcPr>
            <w:tcW w:w="286" w:type="pct"/>
            <w:tcBorders>
              <w:top w:val="single" w:sz="4" w:space="0" w:color="auto"/>
              <w:left w:val="nil"/>
              <w:bottom w:val="nil"/>
              <w:right w:val="single" w:sz="4" w:space="0" w:color="auto"/>
            </w:tcBorders>
            <w:shd w:val="clear" w:color="auto" w:fill="auto"/>
            <w:noWrap/>
            <w:vAlign w:val="center"/>
            <w:hideMark/>
          </w:tcPr>
          <w:p w14:paraId="553546D7"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4</w:t>
            </w:r>
          </w:p>
        </w:tc>
        <w:tc>
          <w:tcPr>
            <w:tcW w:w="286" w:type="pct"/>
            <w:tcBorders>
              <w:top w:val="single" w:sz="4" w:space="0" w:color="auto"/>
              <w:left w:val="nil"/>
              <w:bottom w:val="nil"/>
              <w:right w:val="single" w:sz="4" w:space="0" w:color="auto"/>
            </w:tcBorders>
            <w:shd w:val="clear" w:color="auto" w:fill="auto"/>
            <w:noWrap/>
            <w:vAlign w:val="center"/>
            <w:hideMark/>
          </w:tcPr>
          <w:p w14:paraId="77EB9512"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2</w:t>
            </w:r>
          </w:p>
        </w:tc>
        <w:tc>
          <w:tcPr>
            <w:tcW w:w="286" w:type="pct"/>
            <w:tcBorders>
              <w:top w:val="single" w:sz="4" w:space="0" w:color="auto"/>
              <w:left w:val="nil"/>
              <w:bottom w:val="nil"/>
            </w:tcBorders>
            <w:shd w:val="clear" w:color="auto" w:fill="auto"/>
            <w:noWrap/>
            <w:vAlign w:val="center"/>
            <w:hideMark/>
          </w:tcPr>
          <w:p w14:paraId="23C2D41E"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w:t>
            </w:r>
          </w:p>
        </w:tc>
        <w:tc>
          <w:tcPr>
            <w:tcW w:w="338" w:type="pct"/>
            <w:shd w:val="clear" w:color="auto" w:fill="auto"/>
            <w:noWrap/>
            <w:vAlign w:val="center"/>
            <w:hideMark/>
          </w:tcPr>
          <w:p w14:paraId="0450510D" w14:textId="0F8BE5D4" w:rsidR="00875E03" w:rsidRPr="00875E03" w:rsidRDefault="00E45C06" w:rsidP="00E45C06">
            <w:pPr>
              <w:jc w:val="center"/>
              <w:rPr>
                <w:rFonts w:ascii="Calibri" w:eastAsia="Times New Roman" w:hAnsi="Calibri" w:cs="Calibri"/>
                <w:color w:val="000000"/>
                <w:sz w:val="18"/>
                <w:szCs w:val="18"/>
                <w:lang w:val="en-US" w:eastAsia="ko-KR"/>
              </w:rPr>
            </w:pPr>
            <w:r>
              <w:rPr>
                <w:rFonts w:ascii="Calibri" w:eastAsia="Times New Roman" w:hAnsi="Calibri" w:cs="Calibri"/>
                <w:color w:val="000000"/>
                <w:sz w:val="18"/>
                <w:szCs w:val="18"/>
                <w:lang w:val="en-US" w:eastAsia="ko-KR"/>
              </w:rPr>
              <w:t>-</w:t>
            </w:r>
          </w:p>
        </w:tc>
        <w:tc>
          <w:tcPr>
            <w:tcW w:w="524" w:type="pct"/>
            <w:shd w:val="clear" w:color="auto" w:fill="auto"/>
            <w:noWrap/>
            <w:vAlign w:val="center"/>
            <w:hideMark/>
          </w:tcPr>
          <w:p w14:paraId="18422482" w14:textId="04FCABAB" w:rsidR="00875E03" w:rsidRPr="00875E03" w:rsidRDefault="00E45C06" w:rsidP="00E45C06">
            <w:pPr>
              <w:jc w:val="center"/>
              <w:rPr>
                <w:rFonts w:eastAsia="Times New Roman"/>
                <w:sz w:val="18"/>
                <w:szCs w:val="18"/>
                <w:lang w:val="en-US" w:eastAsia="ko-KR"/>
              </w:rPr>
            </w:pPr>
            <w:r>
              <w:rPr>
                <w:rFonts w:eastAsia="Times New Roman"/>
                <w:sz w:val="18"/>
                <w:szCs w:val="18"/>
                <w:lang w:val="en-US" w:eastAsia="ko-KR"/>
              </w:rPr>
              <w:t>-</w:t>
            </w:r>
          </w:p>
        </w:tc>
        <w:tc>
          <w:tcPr>
            <w:tcW w:w="337" w:type="pct"/>
            <w:shd w:val="clear" w:color="auto" w:fill="auto"/>
            <w:noWrap/>
            <w:vAlign w:val="center"/>
            <w:hideMark/>
          </w:tcPr>
          <w:p w14:paraId="3C7F5F53" w14:textId="6C5274B1" w:rsidR="00875E03" w:rsidRPr="00875E03" w:rsidRDefault="00E45C06" w:rsidP="00E45C06">
            <w:pPr>
              <w:jc w:val="center"/>
              <w:rPr>
                <w:rFonts w:eastAsia="Times New Roman"/>
                <w:sz w:val="18"/>
                <w:szCs w:val="18"/>
                <w:lang w:val="en-US" w:eastAsia="ko-KR"/>
              </w:rPr>
            </w:pPr>
            <w:r>
              <w:rPr>
                <w:rFonts w:eastAsia="Times New Roman"/>
                <w:sz w:val="18"/>
                <w:szCs w:val="18"/>
                <w:lang w:val="en-US" w:eastAsia="ko-KR"/>
              </w:rPr>
              <w:t>-</w:t>
            </w:r>
          </w:p>
        </w:tc>
      </w:tr>
      <w:tr w:rsidR="00FF30BE" w:rsidRPr="00875E03" w14:paraId="0DD43DB2" w14:textId="77777777" w:rsidTr="00126E6A">
        <w:trPr>
          <w:gridAfter w:val="1"/>
          <w:wAfter w:w="4" w:type="pct"/>
          <w:trHeight w:val="576"/>
          <w:jc w:val="center"/>
        </w:trPr>
        <w:tc>
          <w:tcPr>
            <w:tcW w:w="165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FFE959F" w14:textId="77777777" w:rsidR="00690EA7"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 xml:space="preserve"> chip rates (kHz) </w:t>
            </w:r>
          </w:p>
          <w:p w14:paraId="1F5CD270" w14:textId="5B26F129"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w/ integer number of clock samples for all three clocks = 640kHz/N</w:t>
            </w:r>
          </w:p>
        </w:tc>
        <w:tc>
          <w:tcPr>
            <w:tcW w:w="375" w:type="pct"/>
            <w:tcBorders>
              <w:top w:val="single" w:sz="4" w:space="0" w:color="auto"/>
              <w:left w:val="nil"/>
              <w:bottom w:val="nil"/>
              <w:right w:val="single" w:sz="4" w:space="0" w:color="auto"/>
            </w:tcBorders>
            <w:shd w:val="clear" w:color="000000" w:fill="E7E6E6"/>
            <w:noWrap/>
            <w:vAlign w:val="center"/>
            <w:hideMark/>
          </w:tcPr>
          <w:p w14:paraId="4701D6A6"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10</w:t>
            </w:r>
          </w:p>
        </w:tc>
        <w:tc>
          <w:tcPr>
            <w:tcW w:w="337" w:type="pct"/>
            <w:tcBorders>
              <w:top w:val="single" w:sz="4" w:space="0" w:color="auto"/>
              <w:left w:val="nil"/>
              <w:bottom w:val="nil"/>
              <w:right w:val="single" w:sz="4" w:space="0" w:color="auto"/>
            </w:tcBorders>
            <w:shd w:val="clear" w:color="000000" w:fill="E7E6E6"/>
            <w:noWrap/>
            <w:vAlign w:val="center"/>
            <w:hideMark/>
          </w:tcPr>
          <w:p w14:paraId="2C946E7B"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20</w:t>
            </w:r>
          </w:p>
        </w:tc>
        <w:tc>
          <w:tcPr>
            <w:tcW w:w="284" w:type="pct"/>
            <w:tcBorders>
              <w:top w:val="single" w:sz="4" w:space="0" w:color="auto"/>
              <w:left w:val="nil"/>
              <w:bottom w:val="nil"/>
              <w:right w:val="single" w:sz="4" w:space="0" w:color="auto"/>
            </w:tcBorders>
            <w:shd w:val="clear" w:color="000000" w:fill="E7E6E6"/>
            <w:noWrap/>
            <w:vAlign w:val="center"/>
            <w:hideMark/>
          </w:tcPr>
          <w:p w14:paraId="555F25CC"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40</w:t>
            </w:r>
          </w:p>
        </w:tc>
        <w:tc>
          <w:tcPr>
            <w:tcW w:w="285" w:type="pct"/>
            <w:tcBorders>
              <w:top w:val="single" w:sz="4" w:space="0" w:color="auto"/>
              <w:left w:val="nil"/>
              <w:bottom w:val="nil"/>
              <w:right w:val="single" w:sz="4" w:space="0" w:color="auto"/>
            </w:tcBorders>
            <w:shd w:val="clear" w:color="000000" w:fill="E7E6E6"/>
            <w:noWrap/>
            <w:vAlign w:val="center"/>
            <w:hideMark/>
          </w:tcPr>
          <w:p w14:paraId="3E39D708"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80</w:t>
            </w:r>
          </w:p>
        </w:tc>
        <w:tc>
          <w:tcPr>
            <w:tcW w:w="286" w:type="pct"/>
            <w:tcBorders>
              <w:top w:val="single" w:sz="4" w:space="0" w:color="auto"/>
              <w:left w:val="nil"/>
              <w:bottom w:val="nil"/>
              <w:right w:val="single" w:sz="4" w:space="0" w:color="auto"/>
            </w:tcBorders>
            <w:shd w:val="clear" w:color="000000" w:fill="E7E6E6"/>
            <w:noWrap/>
            <w:vAlign w:val="center"/>
            <w:hideMark/>
          </w:tcPr>
          <w:p w14:paraId="4BFB122A"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160</w:t>
            </w:r>
          </w:p>
        </w:tc>
        <w:tc>
          <w:tcPr>
            <w:tcW w:w="286" w:type="pct"/>
            <w:tcBorders>
              <w:top w:val="single" w:sz="4" w:space="0" w:color="auto"/>
              <w:left w:val="nil"/>
              <w:bottom w:val="nil"/>
              <w:right w:val="single" w:sz="4" w:space="0" w:color="auto"/>
            </w:tcBorders>
            <w:shd w:val="clear" w:color="000000" w:fill="E7E6E6"/>
            <w:noWrap/>
            <w:vAlign w:val="center"/>
            <w:hideMark/>
          </w:tcPr>
          <w:p w14:paraId="79F4C14D"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320</w:t>
            </w:r>
          </w:p>
        </w:tc>
        <w:tc>
          <w:tcPr>
            <w:tcW w:w="286" w:type="pct"/>
            <w:tcBorders>
              <w:top w:val="single" w:sz="4" w:space="0" w:color="auto"/>
              <w:left w:val="nil"/>
              <w:bottom w:val="nil"/>
              <w:right w:val="single" w:sz="4" w:space="0" w:color="auto"/>
            </w:tcBorders>
            <w:shd w:val="clear" w:color="000000" w:fill="E7E6E6"/>
            <w:noWrap/>
            <w:vAlign w:val="center"/>
            <w:hideMark/>
          </w:tcPr>
          <w:p w14:paraId="3DA8A454"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640</w:t>
            </w:r>
          </w:p>
        </w:tc>
        <w:tc>
          <w:tcPr>
            <w:tcW w:w="338" w:type="pct"/>
            <w:tcBorders>
              <w:left w:val="nil"/>
              <w:bottom w:val="nil"/>
              <w:right w:val="single" w:sz="4" w:space="0" w:color="auto"/>
            </w:tcBorders>
            <w:shd w:val="clear" w:color="000000" w:fill="E7E6E6"/>
            <w:noWrap/>
            <w:vAlign w:val="center"/>
            <w:hideMark/>
          </w:tcPr>
          <w:p w14:paraId="09B50003"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1280</w:t>
            </w:r>
          </w:p>
        </w:tc>
        <w:tc>
          <w:tcPr>
            <w:tcW w:w="524" w:type="pct"/>
            <w:tcBorders>
              <w:left w:val="nil"/>
              <w:bottom w:val="nil"/>
              <w:right w:val="single" w:sz="4" w:space="0" w:color="auto"/>
            </w:tcBorders>
            <w:shd w:val="clear" w:color="000000" w:fill="E7E6E6"/>
            <w:noWrap/>
            <w:vAlign w:val="center"/>
            <w:hideMark/>
          </w:tcPr>
          <w:p w14:paraId="7FCE303A"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1920</w:t>
            </w:r>
          </w:p>
        </w:tc>
        <w:tc>
          <w:tcPr>
            <w:tcW w:w="337" w:type="pct"/>
            <w:tcBorders>
              <w:left w:val="nil"/>
              <w:bottom w:val="nil"/>
              <w:right w:val="single" w:sz="4" w:space="0" w:color="auto"/>
            </w:tcBorders>
            <w:shd w:val="clear" w:color="000000" w:fill="E7E6E6"/>
            <w:noWrap/>
            <w:vAlign w:val="center"/>
            <w:hideMark/>
          </w:tcPr>
          <w:p w14:paraId="241D29AB"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2560</w:t>
            </w:r>
          </w:p>
        </w:tc>
      </w:tr>
      <w:tr w:rsidR="00FF30BE" w:rsidRPr="00875E03" w14:paraId="58105F14" w14:textId="77777777" w:rsidTr="00FF30BE">
        <w:trPr>
          <w:trHeight w:val="336"/>
          <w:jc w:val="center"/>
        </w:trPr>
        <w:tc>
          <w:tcPr>
            <w:tcW w:w="1347" w:type="pct"/>
            <w:tcBorders>
              <w:top w:val="nil"/>
              <w:left w:val="single" w:sz="4" w:space="0" w:color="auto"/>
              <w:bottom w:val="single" w:sz="4" w:space="0" w:color="auto"/>
              <w:right w:val="nil"/>
            </w:tcBorders>
            <w:shd w:val="clear" w:color="auto" w:fill="auto"/>
            <w:vAlign w:val="center"/>
            <w:hideMark/>
          </w:tcPr>
          <w:p w14:paraId="224F8E76" w14:textId="77777777" w:rsidR="00FF30BE" w:rsidRPr="00875E03" w:rsidRDefault="00FF30BE"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 </w:t>
            </w:r>
          </w:p>
        </w:tc>
        <w:tc>
          <w:tcPr>
            <w:tcW w:w="311" w:type="pct"/>
            <w:tcBorders>
              <w:top w:val="nil"/>
              <w:left w:val="nil"/>
              <w:bottom w:val="single" w:sz="4" w:space="0" w:color="auto"/>
              <w:right w:val="nil"/>
            </w:tcBorders>
            <w:shd w:val="clear" w:color="auto" w:fill="auto"/>
            <w:vAlign w:val="center"/>
            <w:hideMark/>
          </w:tcPr>
          <w:p w14:paraId="61191291" w14:textId="77777777" w:rsidR="00FF30BE" w:rsidRPr="00875E03" w:rsidRDefault="00FF30BE"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 </w:t>
            </w:r>
          </w:p>
        </w:tc>
        <w:tc>
          <w:tcPr>
            <w:tcW w:w="3342" w:type="pct"/>
            <w:gridSpan w:val="11"/>
            <w:tcBorders>
              <w:top w:val="single" w:sz="4" w:space="0" w:color="auto"/>
              <w:left w:val="nil"/>
              <w:bottom w:val="single" w:sz="4" w:space="0" w:color="auto"/>
              <w:right w:val="single" w:sz="4" w:space="0" w:color="auto"/>
            </w:tcBorders>
            <w:shd w:val="clear" w:color="000000" w:fill="E7E6E6"/>
            <w:noWrap/>
            <w:vAlign w:val="center"/>
            <w:hideMark/>
          </w:tcPr>
          <w:p w14:paraId="770D6609" w14:textId="30C5548F" w:rsidR="00FF30BE" w:rsidRPr="00875E03" w:rsidRDefault="00FF30BE" w:rsidP="00875E03">
            <w:pPr>
              <w:jc w:val="lef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 of samples per chip</w:t>
            </w:r>
            <w:r w:rsidRPr="00875E03">
              <w:rPr>
                <w:rFonts w:ascii="Calibri" w:eastAsia="Times New Roman" w:hAnsi="Calibri" w:cs="Calibri"/>
                <w:color w:val="000000"/>
                <w:sz w:val="18"/>
                <w:szCs w:val="18"/>
                <w:lang w:val="en-US" w:eastAsia="ko-KR"/>
              </w:rPr>
              <w:t> </w:t>
            </w:r>
          </w:p>
        </w:tc>
      </w:tr>
      <w:tr w:rsidR="00FF30BE" w:rsidRPr="00875E03" w14:paraId="3E8EBE2A" w14:textId="77777777" w:rsidTr="00FF30BE">
        <w:trPr>
          <w:gridAfter w:val="1"/>
          <w:wAfter w:w="4" w:type="pct"/>
          <w:trHeight w:val="288"/>
          <w:jc w:val="center"/>
        </w:trPr>
        <w:tc>
          <w:tcPr>
            <w:tcW w:w="134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1C6D31"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sampling clock rate (MHz)</w:t>
            </w:r>
          </w:p>
        </w:tc>
        <w:tc>
          <w:tcPr>
            <w:tcW w:w="311" w:type="pct"/>
            <w:tcBorders>
              <w:top w:val="nil"/>
              <w:left w:val="nil"/>
              <w:bottom w:val="single" w:sz="4" w:space="0" w:color="auto"/>
              <w:right w:val="single" w:sz="4" w:space="0" w:color="auto"/>
            </w:tcBorders>
            <w:shd w:val="clear" w:color="000000" w:fill="92D050"/>
            <w:noWrap/>
            <w:vAlign w:val="center"/>
            <w:hideMark/>
          </w:tcPr>
          <w:p w14:paraId="6895ABFE"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1.28</w:t>
            </w:r>
          </w:p>
        </w:tc>
        <w:tc>
          <w:tcPr>
            <w:tcW w:w="375" w:type="pct"/>
            <w:tcBorders>
              <w:top w:val="nil"/>
              <w:left w:val="nil"/>
              <w:bottom w:val="single" w:sz="4" w:space="0" w:color="auto"/>
              <w:right w:val="single" w:sz="4" w:space="0" w:color="auto"/>
            </w:tcBorders>
            <w:shd w:val="clear" w:color="000000" w:fill="BFBFBF"/>
            <w:noWrap/>
            <w:vAlign w:val="center"/>
            <w:hideMark/>
          </w:tcPr>
          <w:p w14:paraId="50F41C25"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128</w:t>
            </w:r>
          </w:p>
        </w:tc>
        <w:tc>
          <w:tcPr>
            <w:tcW w:w="337" w:type="pct"/>
            <w:tcBorders>
              <w:top w:val="nil"/>
              <w:left w:val="nil"/>
              <w:bottom w:val="single" w:sz="4" w:space="0" w:color="auto"/>
              <w:right w:val="single" w:sz="4" w:space="0" w:color="auto"/>
            </w:tcBorders>
            <w:shd w:val="clear" w:color="000000" w:fill="BFBFBF"/>
            <w:noWrap/>
            <w:vAlign w:val="center"/>
            <w:hideMark/>
          </w:tcPr>
          <w:p w14:paraId="3FE88E5C"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64</w:t>
            </w:r>
          </w:p>
        </w:tc>
        <w:tc>
          <w:tcPr>
            <w:tcW w:w="284" w:type="pct"/>
            <w:tcBorders>
              <w:top w:val="nil"/>
              <w:left w:val="nil"/>
              <w:bottom w:val="single" w:sz="4" w:space="0" w:color="auto"/>
              <w:right w:val="single" w:sz="4" w:space="0" w:color="auto"/>
            </w:tcBorders>
            <w:shd w:val="clear" w:color="000000" w:fill="BFBFBF"/>
            <w:noWrap/>
            <w:vAlign w:val="center"/>
            <w:hideMark/>
          </w:tcPr>
          <w:p w14:paraId="57AA2DDF"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32</w:t>
            </w:r>
          </w:p>
        </w:tc>
        <w:tc>
          <w:tcPr>
            <w:tcW w:w="285" w:type="pct"/>
            <w:tcBorders>
              <w:top w:val="nil"/>
              <w:left w:val="nil"/>
              <w:bottom w:val="single" w:sz="4" w:space="0" w:color="auto"/>
              <w:right w:val="single" w:sz="4" w:space="0" w:color="auto"/>
            </w:tcBorders>
            <w:shd w:val="clear" w:color="000000" w:fill="BFBFBF"/>
            <w:noWrap/>
            <w:vAlign w:val="center"/>
            <w:hideMark/>
          </w:tcPr>
          <w:p w14:paraId="36AEA4AC"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16</w:t>
            </w:r>
          </w:p>
        </w:tc>
        <w:tc>
          <w:tcPr>
            <w:tcW w:w="286" w:type="pct"/>
            <w:tcBorders>
              <w:top w:val="nil"/>
              <w:left w:val="nil"/>
              <w:bottom w:val="single" w:sz="4" w:space="0" w:color="auto"/>
              <w:right w:val="single" w:sz="4" w:space="0" w:color="auto"/>
            </w:tcBorders>
            <w:shd w:val="clear" w:color="000000" w:fill="BFBFBF"/>
            <w:noWrap/>
            <w:vAlign w:val="center"/>
            <w:hideMark/>
          </w:tcPr>
          <w:p w14:paraId="64F01A19"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8</w:t>
            </w:r>
          </w:p>
        </w:tc>
        <w:tc>
          <w:tcPr>
            <w:tcW w:w="286" w:type="pct"/>
            <w:tcBorders>
              <w:top w:val="nil"/>
              <w:left w:val="nil"/>
              <w:bottom w:val="single" w:sz="4" w:space="0" w:color="auto"/>
              <w:right w:val="single" w:sz="4" w:space="0" w:color="auto"/>
            </w:tcBorders>
            <w:shd w:val="clear" w:color="000000" w:fill="BFBFBF"/>
            <w:noWrap/>
            <w:vAlign w:val="center"/>
            <w:hideMark/>
          </w:tcPr>
          <w:p w14:paraId="6A261316"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4</w:t>
            </w:r>
          </w:p>
        </w:tc>
        <w:tc>
          <w:tcPr>
            <w:tcW w:w="286" w:type="pct"/>
            <w:tcBorders>
              <w:top w:val="nil"/>
              <w:left w:val="nil"/>
              <w:bottom w:val="single" w:sz="4" w:space="0" w:color="auto"/>
              <w:right w:val="single" w:sz="4" w:space="0" w:color="auto"/>
            </w:tcBorders>
            <w:shd w:val="clear" w:color="000000" w:fill="BFBFBF"/>
            <w:noWrap/>
            <w:vAlign w:val="center"/>
            <w:hideMark/>
          </w:tcPr>
          <w:p w14:paraId="51B7234F"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2</w:t>
            </w:r>
          </w:p>
        </w:tc>
        <w:tc>
          <w:tcPr>
            <w:tcW w:w="338" w:type="pct"/>
            <w:tcBorders>
              <w:top w:val="nil"/>
              <w:left w:val="nil"/>
              <w:bottom w:val="single" w:sz="4" w:space="0" w:color="auto"/>
              <w:right w:val="single" w:sz="4" w:space="0" w:color="auto"/>
            </w:tcBorders>
            <w:shd w:val="clear" w:color="000000" w:fill="BFBFBF"/>
            <w:noWrap/>
            <w:vAlign w:val="center"/>
            <w:hideMark/>
          </w:tcPr>
          <w:p w14:paraId="79D27240"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w:t>
            </w:r>
          </w:p>
        </w:tc>
        <w:tc>
          <w:tcPr>
            <w:tcW w:w="524" w:type="pct"/>
            <w:tcBorders>
              <w:top w:val="nil"/>
              <w:left w:val="nil"/>
              <w:bottom w:val="single" w:sz="4" w:space="0" w:color="auto"/>
              <w:right w:val="single" w:sz="4" w:space="0" w:color="auto"/>
            </w:tcBorders>
            <w:shd w:val="clear" w:color="000000" w:fill="BFBFBF"/>
            <w:noWrap/>
            <w:vAlign w:val="center"/>
            <w:hideMark/>
          </w:tcPr>
          <w:p w14:paraId="1975F850" w14:textId="77777777" w:rsidR="00875E03" w:rsidRPr="00875E03" w:rsidRDefault="00875E03" w:rsidP="00875E03">
            <w:pPr>
              <w:jc w:val="left"/>
              <w:rPr>
                <w:rFonts w:ascii="Calibri" w:eastAsia="Times New Roman" w:hAnsi="Calibri" w:cs="Calibri"/>
                <w:b/>
                <w:bCs/>
                <w:color w:val="FF0000"/>
                <w:sz w:val="18"/>
                <w:szCs w:val="18"/>
                <w:lang w:val="en-US" w:eastAsia="ko-KR"/>
              </w:rPr>
            </w:pPr>
            <w:r w:rsidRPr="00875E03">
              <w:rPr>
                <w:rFonts w:ascii="Calibri" w:eastAsia="Times New Roman" w:hAnsi="Calibri" w:cs="Calibri"/>
                <w:b/>
                <w:bCs/>
                <w:color w:val="FF0000"/>
                <w:sz w:val="18"/>
                <w:szCs w:val="18"/>
                <w:lang w:val="en-US" w:eastAsia="ko-KR"/>
              </w:rPr>
              <w:t> </w:t>
            </w:r>
          </w:p>
        </w:tc>
        <w:tc>
          <w:tcPr>
            <w:tcW w:w="337" w:type="pct"/>
            <w:tcBorders>
              <w:top w:val="nil"/>
              <w:left w:val="nil"/>
              <w:bottom w:val="single" w:sz="4" w:space="0" w:color="auto"/>
              <w:right w:val="single" w:sz="4" w:space="0" w:color="auto"/>
            </w:tcBorders>
            <w:shd w:val="clear" w:color="000000" w:fill="BFBFBF"/>
            <w:noWrap/>
            <w:vAlign w:val="center"/>
            <w:hideMark/>
          </w:tcPr>
          <w:p w14:paraId="5DC3E0AA" w14:textId="77777777" w:rsidR="00875E03" w:rsidRPr="00875E03" w:rsidRDefault="00875E03" w:rsidP="00875E03">
            <w:pPr>
              <w:jc w:val="left"/>
              <w:rPr>
                <w:rFonts w:ascii="Calibri" w:eastAsia="Times New Roman" w:hAnsi="Calibri" w:cs="Calibri"/>
                <w:b/>
                <w:bCs/>
                <w:color w:val="FF0000"/>
                <w:sz w:val="18"/>
                <w:szCs w:val="18"/>
                <w:lang w:val="en-US" w:eastAsia="ko-KR"/>
              </w:rPr>
            </w:pPr>
            <w:r w:rsidRPr="00875E03">
              <w:rPr>
                <w:rFonts w:ascii="Calibri" w:eastAsia="Times New Roman" w:hAnsi="Calibri" w:cs="Calibri"/>
                <w:b/>
                <w:bCs/>
                <w:color w:val="FF0000"/>
                <w:sz w:val="18"/>
                <w:szCs w:val="18"/>
                <w:lang w:val="en-US" w:eastAsia="ko-KR"/>
              </w:rPr>
              <w:t> </w:t>
            </w:r>
          </w:p>
        </w:tc>
      </w:tr>
      <w:tr w:rsidR="00FF30BE" w:rsidRPr="00875E03" w14:paraId="72A6D9EE" w14:textId="77777777" w:rsidTr="00FF30BE">
        <w:trPr>
          <w:gridAfter w:val="1"/>
          <w:wAfter w:w="4" w:type="pct"/>
          <w:trHeight w:val="288"/>
          <w:jc w:val="center"/>
        </w:trPr>
        <w:tc>
          <w:tcPr>
            <w:tcW w:w="1347" w:type="pct"/>
            <w:vMerge/>
            <w:tcBorders>
              <w:top w:val="nil"/>
              <w:left w:val="single" w:sz="4" w:space="0" w:color="auto"/>
              <w:bottom w:val="single" w:sz="4" w:space="0" w:color="auto"/>
              <w:right w:val="single" w:sz="4" w:space="0" w:color="auto"/>
            </w:tcBorders>
            <w:vAlign w:val="center"/>
            <w:hideMark/>
          </w:tcPr>
          <w:p w14:paraId="05221406" w14:textId="77777777" w:rsidR="00875E03" w:rsidRPr="00875E03" w:rsidRDefault="00875E03" w:rsidP="00875E03">
            <w:pPr>
              <w:jc w:val="left"/>
              <w:rPr>
                <w:rFonts w:ascii="Calibri" w:eastAsia="Times New Roman" w:hAnsi="Calibri" w:cs="Calibri"/>
                <w:color w:val="000000"/>
                <w:sz w:val="18"/>
                <w:szCs w:val="18"/>
                <w:lang w:val="en-US" w:eastAsia="ko-KR"/>
              </w:rPr>
            </w:pPr>
          </w:p>
        </w:tc>
        <w:tc>
          <w:tcPr>
            <w:tcW w:w="311" w:type="pct"/>
            <w:tcBorders>
              <w:top w:val="nil"/>
              <w:left w:val="nil"/>
              <w:bottom w:val="single" w:sz="4" w:space="0" w:color="auto"/>
              <w:right w:val="single" w:sz="4" w:space="0" w:color="auto"/>
            </w:tcBorders>
            <w:shd w:val="clear" w:color="000000" w:fill="FFC000"/>
            <w:noWrap/>
            <w:vAlign w:val="center"/>
            <w:hideMark/>
          </w:tcPr>
          <w:p w14:paraId="0766D797"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1.92</w:t>
            </w:r>
          </w:p>
        </w:tc>
        <w:tc>
          <w:tcPr>
            <w:tcW w:w="375" w:type="pct"/>
            <w:tcBorders>
              <w:top w:val="nil"/>
              <w:left w:val="nil"/>
              <w:bottom w:val="single" w:sz="4" w:space="0" w:color="auto"/>
              <w:right w:val="single" w:sz="4" w:space="0" w:color="auto"/>
            </w:tcBorders>
            <w:shd w:val="clear" w:color="000000" w:fill="BFBFBF"/>
            <w:noWrap/>
            <w:vAlign w:val="center"/>
            <w:hideMark/>
          </w:tcPr>
          <w:p w14:paraId="0F69722F"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192</w:t>
            </w:r>
          </w:p>
        </w:tc>
        <w:tc>
          <w:tcPr>
            <w:tcW w:w="337" w:type="pct"/>
            <w:tcBorders>
              <w:top w:val="nil"/>
              <w:left w:val="nil"/>
              <w:bottom w:val="single" w:sz="4" w:space="0" w:color="auto"/>
              <w:right w:val="single" w:sz="4" w:space="0" w:color="auto"/>
            </w:tcBorders>
            <w:shd w:val="clear" w:color="000000" w:fill="BFBFBF"/>
            <w:noWrap/>
            <w:vAlign w:val="center"/>
            <w:hideMark/>
          </w:tcPr>
          <w:p w14:paraId="5B4E1CA3"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96</w:t>
            </w:r>
          </w:p>
        </w:tc>
        <w:tc>
          <w:tcPr>
            <w:tcW w:w="284" w:type="pct"/>
            <w:tcBorders>
              <w:top w:val="nil"/>
              <w:left w:val="nil"/>
              <w:bottom w:val="single" w:sz="4" w:space="0" w:color="auto"/>
              <w:right w:val="single" w:sz="4" w:space="0" w:color="auto"/>
            </w:tcBorders>
            <w:shd w:val="clear" w:color="000000" w:fill="BFBFBF"/>
            <w:noWrap/>
            <w:vAlign w:val="center"/>
            <w:hideMark/>
          </w:tcPr>
          <w:p w14:paraId="5EAD6F75"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48</w:t>
            </w:r>
          </w:p>
        </w:tc>
        <w:tc>
          <w:tcPr>
            <w:tcW w:w="285" w:type="pct"/>
            <w:tcBorders>
              <w:top w:val="nil"/>
              <w:left w:val="nil"/>
              <w:bottom w:val="single" w:sz="4" w:space="0" w:color="auto"/>
              <w:right w:val="single" w:sz="4" w:space="0" w:color="auto"/>
            </w:tcBorders>
            <w:shd w:val="clear" w:color="000000" w:fill="BFBFBF"/>
            <w:noWrap/>
            <w:vAlign w:val="center"/>
            <w:hideMark/>
          </w:tcPr>
          <w:p w14:paraId="3E99B7F7"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24</w:t>
            </w:r>
          </w:p>
        </w:tc>
        <w:tc>
          <w:tcPr>
            <w:tcW w:w="286" w:type="pct"/>
            <w:tcBorders>
              <w:top w:val="nil"/>
              <w:left w:val="nil"/>
              <w:bottom w:val="single" w:sz="4" w:space="0" w:color="auto"/>
              <w:right w:val="single" w:sz="4" w:space="0" w:color="auto"/>
            </w:tcBorders>
            <w:shd w:val="clear" w:color="000000" w:fill="BFBFBF"/>
            <w:noWrap/>
            <w:vAlign w:val="center"/>
            <w:hideMark/>
          </w:tcPr>
          <w:p w14:paraId="2A335E1E"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12</w:t>
            </w:r>
          </w:p>
        </w:tc>
        <w:tc>
          <w:tcPr>
            <w:tcW w:w="286" w:type="pct"/>
            <w:tcBorders>
              <w:top w:val="nil"/>
              <w:left w:val="nil"/>
              <w:bottom w:val="single" w:sz="4" w:space="0" w:color="auto"/>
              <w:right w:val="single" w:sz="4" w:space="0" w:color="auto"/>
            </w:tcBorders>
            <w:shd w:val="clear" w:color="000000" w:fill="BFBFBF"/>
            <w:noWrap/>
            <w:vAlign w:val="center"/>
            <w:hideMark/>
          </w:tcPr>
          <w:p w14:paraId="0FAE6125"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6</w:t>
            </w:r>
          </w:p>
        </w:tc>
        <w:tc>
          <w:tcPr>
            <w:tcW w:w="286" w:type="pct"/>
            <w:tcBorders>
              <w:top w:val="nil"/>
              <w:left w:val="nil"/>
              <w:bottom w:val="single" w:sz="4" w:space="0" w:color="auto"/>
              <w:right w:val="single" w:sz="4" w:space="0" w:color="auto"/>
            </w:tcBorders>
            <w:shd w:val="clear" w:color="000000" w:fill="BFBFBF"/>
            <w:noWrap/>
            <w:vAlign w:val="center"/>
            <w:hideMark/>
          </w:tcPr>
          <w:p w14:paraId="2FD17D6B"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3</w:t>
            </w:r>
          </w:p>
        </w:tc>
        <w:tc>
          <w:tcPr>
            <w:tcW w:w="338" w:type="pct"/>
            <w:tcBorders>
              <w:top w:val="nil"/>
              <w:left w:val="nil"/>
              <w:bottom w:val="single" w:sz="4" w:space="0" w:color="auto"/>
              <w:right w:val="single" w:sz="4" w:space="0" w:color="auto"/>
            </w:tcBorders>
            <w:shd w:val="clear" w:color="000000" w:fill="BFBFBF"/>
            <w:noWrap/>
            <w:vAlign w:val="center"/>
            <w:hideMark/>
          </w:tcPr>
          <w:p w14:paraId="12C53576" w14:textId="77777777" w:rsidR="00875E03" w:rsidRPr="00875E03" w:rsidRDefault="00875E03" w:rsidP="00875E03">
            <w:pPr>
              <w:jc w:val="right"/>
              <w:rPr>
                <w:rFonts w:ascii="Calibri" w:eastAsia="Times New Roman" w:hAnsi="Calibri" w:cs="Calibri"/>
                <w:b/>
                <w:bCs/>
                <w:color w:val="FF0000"/>
                <w:sz w:val="18"/>
                <w:szCs w:val="18"/>
                <w:lang w:val="en-US" w:eastAsia="ko-KR"/>
              </w:rPr>
            </w:pPr>
            <w:r w:rsidRPr="00875E03">
              <w:rPr>
                <w:rFonts w:ascii="Calibri" w:eastAsia="Times New Roman" w:hAnsi="Calibri" w:cs="Calibri"/>
                <w:b/>
                <w:bCs/>
                <w:color w:val="FF0000"/>
                <w:sz w:val="18"/>
                <w:szCs w:val="18"/>
                <w:lang w:val="en-US" w:eastAsia="ko-KR"/>
              </w:rPr>
              <w:t>1.5</w:t>
            </w:r>
          </w:p>
        </w:tc>
        <w:tc>
          <w:tcPr>
            <w:tcW w:w="524" w:type="pct"/>
            <w:tcBorders>
              <w:top w:val="nil"/>
              <w:left w:val="nil"/>
              <w:bottom w:val="single" w:sz="4" w:space="0" w:color="auto"/>
              <w:right w:val="single" w:sz="4" w:space="0" w:color="auto"/>
            </w:tcBorders>
            <w:shd w:val="clear" w:color="000000" w:fill="BFBFBF"/>
            <w:noWrap/>
            <w:vAlign w:val="center"/>
            <w:hideMark/>
          </w:tcPr>
          <w:p w14:paraId="32A09D33" w14:textId="77777777" w:rsidR="00875E03" w:rsidRPr="00875E03" w:rsidRDefault="00875E03" w:rsidP="00875E03">
            <w:pPr>
              <w:jc w:val="right"/>
              <w:rPr>
                <w:rFonts w:ascii="Calibri" w:eastAsia="Times New Roman" w:hAnsi="Calibri" w:cs="Calibri"/>
                <w:b/>
                <w:bCs/>
                <w:sz w:val="18"/>
                <w:szCs w:val="18"/>
                <w:lang w:val="en-US" w:eastAsia="ko-KR"/>
              </w:rPr>
            </w:pPr>
            <w:r w:rsidRPr="00875E03">
              <w:rPr>
                <w:rFonts w:ascii="Calibri" w:eastAsia="Times New Roman" w:hAnsi="Calibri" w:cs="Calibri"/>
                <w:b/>
                <w:bCs/>
                <w:sz w:val="18"/>
                <w:szCs w:val="18"/>
                <w:lang w:val="en-US" w:eastAsia="ko-KR"/>
              </w:rPr>
              <w:t>1</w:t>
            </w:r>
          </w:p>
        </w:tc>
        <w:tc>
          <w:tcPr>
            <w:tcW w:w="337" w:type="pct"/>
            <w:tcBorders>
              <w:top w:val="nil"/>
              <w:left w:val="nil"/>
              <w:bottom w:val="single" w:sz="4" w:space="0" w:color="auto"/>
              <w:right w:val="single" w:sz="4" w:space="0" w:color="auto"/>
            </w:tcBorders>
            <w:shd w:val="clear" w:color="000000" w:fill="BFBFBF"/>
            <w:noWrap/>
            <w:vAlign w:val="center"/>
            <w:hideMark/>
          </w:tcPr>
          <w:p w14:paraId="56BB833F" w14:textId="77777777" w:rsidR="00875E03" w:rsidRPr="00875E03" w:rsidRDefault="00875E03" w:rsidP="00875E03">
            <w:pPr>
              <w:jc w:val="left"/>
              <w:rPr>
                <w:rFonts w:ascii="Calibri" w:eastAsia="Times New Roman" w:hAnsi="Calibri" w:cs="Calibri"/>
                <w:b/>
                <w:bCs/>
                <w:color w:val="FF0000"/>
                <w:sz w:val="18"/>
                <w:szCs w:val="18"/>
                <w:lang w:val="en-US" w:eastAsia="ko-KR"/>
              </w:rPr>
            </w:pPr>
            <w:r w:rsidRPr="00875E03">
              <w:rPr>
                <w:rFonts w:ascii="Calibri" w:eastAsia="Times New Roman" w:hAnsi="Calibri" w:cs="Calibri"/>
                <w:b/>
                <w:bCs/>
                <w:color w:val="FF0000"/>
                <w:sz w:val="18"/>
                <w:szCs w:val="18"/>
                <w:lang w:val="en-US" w:eastAsia="ko-KR"/>
              </w:rPr>
              <w:t> </w:t>
            </w:r>
          </w:p>
        </w:tc>
      </w:tr>
      <w:tr w:rsidR="00FF30BE" w:rsidRPr="00875E03" w14:paraId="54D47B63" w14:textId="77777777" w:rsidTr="00FF30BE">
        <w:trPr>
          <w:gridAfter w:val="1"/>
          <w:wAfter w:w="4" w:type="pct"/>
          <w:trHeight w:val="288"/>
          <w:jc w:val="center"/>
        </w:trPr>
        <w:tc>
          <w:tcPr>
            <w:tcW w:w="1347" w:type="pct"/>
            <w:vMerge/>
            <w:tcBorders>
              <w:top w:val="nil"/>
              <w:left w:val="single" w:sz="4" w:space="0" w:color="auto"/>
              <w:bottom w:val="single" w:sz="4" w:space="0" w:color="auto"/>
              <w:right w:val="single" w:sz="4" w:space="0" w:color="auto"/>
            </w:tcBorders>
            <w:vAlign w:val="center"/>
            <w:hideMark/>
          </w:tcPr>
          <w:p w14:paraId="06037BB2" w14:textId="77777777" w:rsidR="00875E03" w:rsidRPr="00875E03" w:rsidRDefault="00875E03" w:rsidP="00875E03">
            <w:pPr>
              <w:jc w:val="left"/>
              <w:rPr>
                <w:rFonts w:ascii="Calibri" w:eastAsia="Times New Roman" w:hAnsi="Calibri" w:cs="Calibri"/>
                <w:color w:val="000000"/>
                <w:sz w:val="18"/>
                <w:szCs w:val="18"/>
                <w:lang w:val="en-US" w:eastAsia="ko-KR"/>
              </w:rPr>
            </w:pPr>
          </w:p>
        </w:tc>
        <w:tc>
          <w:tcPr>
            <w:tcW w:w="311" w:type="pct"/>
            <w:tcBorders>
              <w:top w:val="nil"/>
              <w:left w:val="nil"/>
              <w:bottom w:val="single" w:sz="4" w:space="0" w:color="auto"/>
              <w:right w:val="single" w:sz="4" w:space="0" w:color="auto"/>
            </w:tcBorders>
            <w:shd w:val="clear" w:color="000000" w:fill="FF0000"/>
            <w:noWrap/>
            <w:vAlign w:val="center"/>
            <w:hideMark/>
          </w:tcPr>
          <w:p w14:paraId="4EAD156F" w14:textId="77777777" w:rsidR="00875E03" w:rsidRPr="00875E03" w:rsidRDefault="00875E03" w:rsidP="00875E03">
            <w:pPr>
              <w:jc w:val="center"/>
              <w:rPr>
                <w:rFonts w:ascii="Calibri" w:eastAsia="Times New Roman" w:hAnsi="Calibri" w:cs="Calibri"/>
                <w:color w:val="000000"/>
                <w:sz w:val="18"/>
                <w:szCs w:val="18"/>
                <w:lang w:val="en-US" w:eastAsia="ko-KR"/>
              </w:rPr>
            </w:pPr>
            <w:r w:rsidRPr="00875E03">
              <w:rPr>
                <w:rFonts w:ascii="Calibri" w:eastAsia="Times New Roman" w:hAnsi="Calibri" w:cs="Calibri"/>
                <w:color w:val="000000"/>
                <w:sz w:val="18"/>
                <w:szCs w:val="18"/>
                <w:lang w:val="en-US" w:eastAsia="ko-KR"/>
              </w:rPr>
              <w:t>2.56</w:t>
            </w:r>
          </w:p>
        </w:tc>
        <w:tc>
          <w:tcPr>
            <w:tcW w:w="375" w:type="pct"/>
            <w:tcBorders>
              <w:top w:val="nil"/>
              <w:left w:val="nil"/>
              <w:bottom w:val="single" w:sz="4" w:space="0" w:color="auto"/>
              <w:right w:val="single" w:sz="4" w:space="0" w:color="auto"/>
            </w:tcBorders>
            <w:shd w:val="clear" w:color="000000" w:fill="BFBFBF"/>
            <w:noWrap/>
            <w:vAlign w:val="center"/>
            <w:hideMark/>
          </w:tcPr>
          <w:p w14:paraId="611C1EE3"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256</w:t>
            </w:r>
          </w:p>
        </w:tc>
        <w:tc>
          <w:tcPr>
            <w:tcW w:w="337" w:type="pct"/>
            <w:tcBorders>
              <w:top w:val="nil"/>
              <w:left w:val="nil"/>
              <w:bottom w:val="single" w:sz="4" w:space="0" w:color="auto"/>
              <w:right w:val="single" w:sz="4" w:space="0" w:color="auto"/>
            </w:tcBorders>
            <w:shd w:val="clear" w:color="000000" w:fill="BFBFBF"/>
            <w:noWrap/>
            <w:vAlign w:val="center"/>
            <w:hideMark/>
          </w:tcPr>
          <w:p w14:paraId="0ED9C2F5"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128</w:t>
            </w:r>
          </w:p>
        </w:tc>
        <w:tc>
          <w:tcPr>
            <w:tcW w:w="284" w:type="pct"/>
            <w:tcBorders>
              <w:top w:val="nil"/>
              <w:left w:val="nil"/>
              <w:bottom w:val="single" w:sz="4" w:space="0" w:color="auto"/>
              <w:right w:val="single" w:sz="4" w:space="0" w:color="auto"/>
            </w:tcBorders>
            <w:shd w:val="clear" w:color="000000" w:fill="BFBFBF"/>
            <w:noWrap/>
            <w:vAlign w:val="center"/>
            <w:hideMark/>
          </w:tcPr>
          <w:p w14:paraId="5318F856"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64</w:t>
            </w:r>
          </w:p>
        </w:tc>
        <w:tc>
          <w:tcPr>
            <w:tcW w:w="285" w:type="pct"/>
            <w:tcBorders>
              <w:top w:val="nil"/>
              <w:left w:val="nil"/>
              <w:bottom w:val="single" w:sz="4" w:space="0" w:color="auto"/>
              <w:right w:val="single" w:sz="4" w:space="0" w:color="auto"/>
            </w:tcBorders>
            <w:shd w:val="clear" w:color="000000" w:fill="BFBFBF"/>
            <w:noWrap/>
            <w:vAlign w:val="center"/>
            <w:hideMark/>
          </w:tcPr>
          <w:p w14:paraId="7FFBD215"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32</w:t>
            </w:r>
          </w:p>
        </w:tc>
        <w:tc>
          <w:tcPr>
            <w:tcW w:w="286" w:type="pct"/>
            <w:tcBorders>
              <w:top w:val="nil"/>
              <w:left w:val="nil"/>
              <w:bottom w:val="single" w:sz="4" w:space="0" w:color="auto"/>
              <w:right w:val="single" w:sz="4" w:space="0" w:color="auto"/>
            </w:tcBorders>
            <w:shd w:val="clear" w:color="000000" w:fill="BFBFBF"/>
            <w:noWrap/>
            <w:vAlign w:val="center"/>
            <w:hideMark/>
          </w:tcPr>
          <w:p w14:paraId="7AB75D78"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16</w:t>
            </w:r>
          </w:p>
        </w:tc>
        <w:tc>
          <w:tcPr>
            <w:tcW w:w="286" w:type="pct"/>
            <w:tcBorders>
              <w:top w:val="nil"/>
              <w:left w:val="nil"/>
              <w:bottom w:val="single" w:sz="4" w:space="0" w:color="auto"/>
              <w:right w:val="single" w:sz="4" w:space="0" w:color="auto"/>
            </w:tcBorders>
            <w:shd w:val="clear" w:color="000000" w:fill="BFBFBF"/>
            <w:noWrap/>
            <w:vAlign w:val="center"/>
            <w:hideMark/>
          </w:tcPr>
          <w:p w14:paraId="6789CFE2"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8</w:t>
            </w:r>
          </w:p>
        </w:tc>
        <w:tc>
          <w:tcPr>
            <w:tcW w:w="286" w:type="pct"/>
            <w:tcBorders>
              <w:top w:val="nil"/>
              <w:left w:val="nil"/>
              <w:bottom w:val="single" w:sz="4" w:space="0" w:color="auto"/>
              <w:right w:val="single" w:sz="4" w:space="0" w:color="auto"/>
            </w:tcBorders>
            <w:shd w:val="clear" w:color="000000" w:fill="BFBFBF"/>
            <w:noWrap/>
            <w:vAlign w:val="center"/>
            <w:hideMark/>
          </w:tcPr>
          <w:p w14:paraId="2CF904B8"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4</w:t>
            </w:r>
          </w:p>
        </w:tc>
        <w:tc>
          <w:tcPr>
            <w:tcW w:w="338" w:type="pct"/>
            <w:tcBorders>
              <w:top w:val="nil"/>
              <w:left w:val="nil"/>
              <w:bottom w:val="single" w:sz="4" w:space="0" w:color="auto"/>
              <w:right w:val="single" w:sz="4" w:space="0" w:color="auto"/>
            </w:tcBorders>
            <w:shd w:val="clear" w:color="000000" w:fill="BFBFBF"/>
            <w:noWrap/>
            <w:vAlign w:val="center"/>
            <w:hideMark/>
          </w:tcPr>
          <w:p w14:paraId="6836C4BB"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2</w:t>
            </w:r>
          </w:p>
        </w:tc>
        <w:tc>
          <w:tcPr>
            <w:tcW w:w="524" w:type="pct"/>
            <w:tcBorders>
              <w:top w:val="nil"/>
              <w:left w:val="nil"/>
              <w:bottom w:val="single" w:sz="4" w:space="0" w:color="auto"/>
              <w:right w:val="single" w:sz="4" w:space="0" w:color="auto"/>
            </w:tcBorders>
            <w:shd w:val="clear" w:color="000000" w:fill="BFBFBF"/>
            <w:noWrap/>
            <w:vAlign w:val="center"/>
            <w:hideMark/>
          </w:tcPr>
          <w:p w14:paraId="18263B7D" w14:textId="77777777" w:rsidR="00875E03" w:rsidRPr="00875E03" w:rsidRDefault="00875E03" w:rsidP="00875E03">
            <w:pPr>
              <w:jc w:val="right"/>
              <w:rPr>
                <w:rFonts w:ascii="Calibri" w:eastAsia="Times New Roman" w:hAnsi="Calibri" w:cs="Calibri"/>
                <w:b/>
                <w:bCs/>
                <w:color w:val="FF0000"/>
                <w:sz w:val="18"/>
                <w:szCs w:val="18"/>
                <w:lang w:val="en-US" w:eastAsia="ko-KR"/>
              </w:rPr>
            </w:pPr>
            <w:r w:rsidRPr="00875E03">
              <w:rPr>
                <w:rFonts w:ascii="Calibri" w:eastAsia="Times New Roman" w:hAnsi="Calibri" w:cs="Calibri"/>
                <w:b/>
                <w:bCs/>
                <w:color w:val="FF0000"/>
                <w:sz w:val="18"/>
                <w:szCs w:val="18"/>
                <w:lang w:val="en-US" w:eastAsia="ko-KR"/>
              </w:rPr>
              <w:t>1.333333</w:t>
            </w:r>
          </w:p>
        </w:tc>
        <w:tc>
          <w:tcPr>
            <w:tcW w:w="337" w:type="pct"/>
            <w:tcBorders>
              <w:top w:val="nil"/>
              <w:left w:val="nil"/>
              <w:bottom w:val="single" w:sz="4" w:space="0" w:color="auto"/>
              <w:right w:val="single" w:sz="4" w:space="0" w:color="auto"/>
            </w:tcBorders>
            <w:shd w:val="clear" w:color="000000" w:fill="BFBFBF"/>
            <w:noWrap/>
            <w:vAlign w:val="center"/>
            <w:hideMark/>
          </w:tcPr>
          <w:p w14:paraId="0DC4E010" w14:textId="77777777" w:rsidR="00875E03" w:rsidRPr="00875E03" w:rsidRDefault="00875E03" w:rsidP="00875E03">
            <w:pPr>
              <w:jc w:val="right"/>
              <w:rPr>
                <w:rFonts w:ascii="Calibri" w:eastAsia="Times New Roman" w:hAnsi="Calibri" w:cs="Calibri"/>
                <w:b/>
                <w:bCs/>
                <w:color w:val="000000"/>
                <w:sz w:val="18"/>
                <w:szCs w:val="18"/>
                <w:lang w:val="en-US" w:eastAsia="ko-KR"/>
              </w:rPr>
            </w:pPr>
            <w:r w:rsidRPr="00875E03">
              <w:rPr>
                <w:rFonts w:ascii="Calibri" w:eastAsia="Times New Roman" w:hAnsi="Calibri" w:cs="Calibri"/>
                <w:b/>
                <w:bCs/>
                <w:color w:val="000000"/>
                <w:sz w:val="18"/>
                <w:szCs w:val="18"/>
                <w:lang w:val="en-US" w:eastAsia="ko-KR"/>
              </w:rPr>
              <w:t>1</w:t>
            </w:r>
          </w:p>
        </w:tc>
      </w:tr>
    </w:tbl>
    <w:p w14:paraId="0112DD8F" w14:textId="77777777" w:rsidR="00CB393C" w:rsidRDefault="00CB393C" w:rsidP="00E33363"/>
    <w:p w14:paraId="4E146480" w14:textId="77777777" w:rsidR="006E5EE7" w:rsidRDefault="006E5EE7" w:rsidP="006E5EE7">
      <w:pPr>
        <w:pStyle w:val="Observation"/>
      </w:pPr>
      <w:r w:rsidRPr="002E7C70">
        <w:t>The 1.28MHz clock cannot support chip rate larger than 1280kHz</w:t>
      </w:r>
      <w:r>
        <w:t>.</w:t>
      </w:r>
    </w:p>
    <w:p w14:paraId="7F604FD3" w14:textId="77777777" w:rsidR="006E5EE7" w:rsidRPr="002E7C70" w:rsidRDefault="006E5EE7" w:rsidP="006E5EE7">
      <w:pPr>
        <w:pStyle w:val="Observation"/>
      </w:pPr>
      <w:r w:rsidRPr="002E7C70">
        <w:t>The 1.92MHz clock has 1.5 samples for chip rate of 1280kHz and 1 sample for 1920kMHz.</w:t>
      </w:r>
    </w:p>
    <w:p w14:paraId="2CE33CE0" w14:textId="77777777" w:rsidR="006E5EE7" w:rsidRPr="006E5EE7" w:rsidRDefault="006E5EE7" w:rsidP="006E5EE7">
      <w:pPr>
        <w:pStyle w:val="Observation"/>
      </w:pPr>
      <w:r w:rsidRPr="002E7C70">
        <w:t>The 2.56MHz clock has 1.333 samples for chip rate of 1920kHz and 1 sample for 2560kHz</w:t>
      </w:r>
      <w:r>
        <w:t>.</w:t>
      </w:r>
    </w:p>
    <w:p w14:paraId="79E548F1" w14:textId="77777777" w:rsidR="006E5EE7" w:rsidRPr="006E5EE7" w:rsidRDefault="006E5EE7" w:rsidP="00E33363">
      <w:pPr>
        <w:rPr>
          <w:lang w:val="en-US"/>
        </w:rPr>
      </w:pPr>
    </w:p>
    <w:p w14:paraId="139C5BAC" w14:textId="5CA007D6" w:rsidR="00EC51B7" w:rsidRDefault="00293A05" w:rsidP="00E33363">
      <w:r>
        <w:t xml:space="preserve">Based on above analysis, </w:t>
      </w:r>
      <w:r w:rsidR="00570454">
        <w:t>1.92Mhz clock might have difficulty in supporting chip rate of 1280kHz.</w:t>
      </w:r>
      <w:r w:rsidR="00A17392">
        <w:t xml:space="preserve"> </w:t>
      </w:r>
      <w:r w:rsidR="00F303C3">
        <w:t xml:space="preserve">While, 2.5MHz clock can support 2 samples </w:t>
      </w:r>
      <w:r w:rsidR="00887CEF">
        <w:t>per chip for chip rate of 1280kHz.</w:t>
      </w:r>
      <w:r w:rsidR="00A84361">
        <w:t xml:space="preserve"> And, it can support one sample </w:t>
      </w:r>
      <w:r w:rsidR="00CC7852">
        <w:t>per chip for chip rate of 2</w:t>
      </w:r>
      <w:r w:rsidR="00CC42AF">
        <w:t>560kHz.</w:t>
      </w:r>
    </w:p>
    <w:p w14:paraId="6A0E0047" w14:textId="77777777" w:rsidR="00EC51B7" w:rsidRDefault="00EC51B7" w:rsidP="00E33363"/>
    <w:p w14:paraId="4A3C0FDB" w14:textId="19C98A6B" w:rsidR="001B63A3" w:rsidRDefault="0009709A" w:rsidP="00E33363">
      <w:r>
        <w:fldChar w:fldCharType="begin"/>
      </w:r>
      <w:r>
        <w:instrText xml:space="preserve"> REF _Ref193918565 \h </w:instrText>
      </w:r>
      <w:r>
        <w:fldChar w:fldCharType="separate"/>
      </w:r>
      <w:r w:rsidR="007669AD">
        <w:t xml:space="preserve">Table </w:t>
      </w:r>
      <w:r w:rsidR="007669AD">
        <w:rPr>
          <w:noProof/>
        </w:rPr>
        <w:t>4</w:t>
      </w:r>
      <w:r>
        <w:fldChar w:fldCharType="end"/>
      </w:r>
      <w:r>
        <w:t xml:space="preserve"> shows the relation among bit rate and frequency shift factor R.</w:t>
      </w:r>
      <w:r w:rsidR="00267338">
        <w:t xml:space="preserve"> For a given bit rate and R, the corresponding </w:t>
      </w:r>
      <w:r w:rsidR="00267338" w:rsidRPr="009349A8">
        <w:t xml:space="preserve">chip rate is given as bit rate * </w:t>
      </w:r>
      <w:r w:rsidR="00213EB8" w:rsidRPr="009349A8">
        <w:t xml:space="preserve">2 * </w:t>
      </w:r>
      <w:r w:rsidR="00267338" w:rsidRPr="009349A8">
        <w:t>R</w:t>
      </w:r>
      <w:r w:rsidR="00267338">
        <w:t>.</w:t>
      </w:r>
      <w:r w:rsidR="0025149B">
        <w:t xml:space="preserve"> As shown in this table, for the choice of bit rates 10kbps, 20kbps, 40kbps, 80kbps,</w:t>
      </w:r>
      <w:r w:rsidR="007B13CE">
        <w:t xml:space="preserve"> etc and repetition factor R=1,2,3, etc,</w:t>
      </w:r>
      <w:r w:rsidR="001B63A3">
        <w:t xml:space="preserve"> results in</w:t>
      </w:r>
      <w:r w:rsidR="007B13CE">
        <w:t xml:space="preserve"> bit rate</w:t>
      </w:r>
      <w:r w:rsidR="001B63A3">
        <w:t>s</w:t>
      </w:r>
      <w:r w:rsidR="007B13CE">
        <w:t xml:space="preserve"> of 20Hz, 40Hz, 80Hz, </w:t>
      </w:r>
      <w:r w:rsidR="006F78FA">
        <w:t>… , 640Hz</w:t>
      </w:r>
      <w:r w:rsidR="001B63A3">
        <w:t xml:space="preserve">. Note that the these </w:t>
      </w:r>
      <w:r w:rsidR="001B0821">
        <w:t>chip</w:t>
      </w:r>
      <w:r w:rsidR="001B63A3">
        <w:t xml:space="preserve"> rates are </w:t>
      </w:r>
      <w:r w:rsidR="00DE37F1">
        <w:t xml:space="preserve">also found in the </w:t>
      </w:r>
      <w:r w:rsidR="00DE37F1">
        <w:fldChar w:fldCharType="begin"/>
      </w:r>
      <w:r w:rsidR="00DE37F1">
        <w:instrText xml:space="preserve"> REF _Ref193912735 \h </w:instrText>
      </w:r>
      <w:r w:rsidR="00DE37F1">
        <w:fldChar w:fldCharType="separate"/>
      </w:r>
      <w:r w:rsidR="007669AD">
        <w:t xml:space="preserve">Table </w:t>
      </w:r>
      <w:r w:rsidR="007669AD">
        <w:rPr>
          <w:noProof/>
        </w:rPr>
        <w:t>3</w:t>
      </w:r>
      <w:r w:rsidR="00DE37F1">
        <w:fldChar w:fldCharType="end"/>
      </w:r>
      <w:r w:rsidR="001B0821">
        <w:t xml:space="preserve"> which </w:t>
      </w:r>
      <w:r w:rsidR="006F78FA">
        <w:t>gives integer number of samples per chip.</w:t>
      </w:r>
      <w:r w:rsidR="003356ED">
        <w:t xml:space="preserve"> </w:t>
      </w:r>
      <w:r w:rsidR="00FC5038">
        <w:t xml:space="preserve">A few observations </w:t>
      </w:r>
      <w:r w:rsidR="004954F4">
        <w:t>are made here.</w:t>
      </w:r>
    </w:p>
    <w:p w14:paraId="4F3F4DC9" w14:textId="37A8485A" w:rsidR="004954F4" w:rsidRDefault="00EE6FD9" w:rsidP="00E33363">
      <w:pPr>
        <w:pStyle w:val="Observation"/>
      </w:pPr>
      <w:r>
        <w:t>Bit rates of 10</w:t>
      </w:r>
      <w:r w:rsidR="00B63910">
        <w:t xml:space="preserve">kbps, 20kbps, 40kbps, 80kbps, 160kps, 320kbps, 640kbps </w:t>
      </w:r>
      <w:r w:rsidR="001F6EAF">
        <w:t>can be supported by 1.28MHz clock.</w:t>
      </w:r>
    </w:p>
    <w:p w14:paraId="648A6F88" w14:textId="65E7E252" w:rsidR="00F36FFD" w:rsidRPr="000D5EA3" w:rsidRDefault="00F36FFD" w:rsidP="00F36FFD">
      <w:pPr>
        <w:pStyle w:val="Observation"/>
      </w:pPr>
      <w:r>
        <w:t>Bit rates of 10kbps, 20kbps, 40kbps, 80kbps, 160kps, 320kbps, 640kbps, 1280kbps can be supported by 2.56MHz clock.</w:t>
      </w:r>
    </w:p>
    <w:p w14:paraId="2750DF12" w14:textId="18BDE0A4" w:rsidR="00F36FFD" w:rsidRPr="000D5EA3" w:rsidRDefault="00911D10" w:rsidP="00E33363">
      <w:pPr>
        <w:pStyle w:val="Observation"/>
      </w:pPr>
      <w:r>
        <w:t xml:space="preserve">For a given bit rates, different R values could be supported. But the supportable maximum R value is limited by the clock speed. </w:t>
      </w:r>
    </w:p>
    <w:p w14:paraId="0F157E08" w14:textId="77777777" w:rsidR="00DC75A8" w:rsidRDefault="00DC75A8" w:rsidP="00E33363"/>
    <w:p w14:paraId="64D8E1AA" w14:textId="6F84025A" w:rsidR="00667161" w:rsidRPr="00667161" w:rsidRDefault="00667161" w:rsidP="00667161">
      <w:pPr>
        <w:pStyle w:val="Proposal"/>
        <w:numPr>
          <w:ilvl w:val="0"/>
          <w:numId w:val="0"/>
        </w:numPr>
        <w:ind w:left="1304" w:hanging="1304"/>
        <w:rPr>
          <w:b w:val="0"/>
          <w:bCs w:val="0"/>
        </w:rPr>
      </w:pPr>
      <w:r w:rsidRPr="00667161">
        <w:rPr>
          <w:b w:val="0"/>
          <w:bCs w:val="0"/>
        </w:rPr>
        <w:t xml:space="preserve">Based on above analysis, we suggest supporting one of following sets of rates </w:t>
      </w:r>
    </w:p>
    <w:p w14:paraId="03893E8F" w14:textId="4D39D340" w:rsidR="00DC75A8" w:rsidRDefault="00ED3C44" w:rsidP="00DC75A8">
      <w:pPr>
        <w:pStyle w:val="Proposal"/>
      </w:pPr>
      <w:r>
        <w:t>For D2R, c</w:t>
      </w:r>
      <w:r w:rsidR="00667161">
        <w:t>onsider</w:t>
      </w:r>
      <w:r w:rsidR="00DC75A8" w:rsidRPr="00963686">
        <w:t xml:space="preserve"> one of following set</w:t>
      </w:r>
      <w:r w:rsidR="000F1470">
        <w:t>s</w:t>
      </w:r>
      <w:r w:rsidR="00DC75A8" w:rsidRPr="00963686">
        <w:t xml:space="preserve"> of rates</w:t>
      </w:r>
      <w:r w:rsidR="00B731EF">
        <w:t>.</w:t>
      </w:r>
    </w:p>
    <w:p w14:paraId="4331AA33" w14:textId="37CD056A" w:rsidR="00DC75A8" w:rsidRPr="00963686" w:rsidRDefault="00DC75A8" w:rsidP="00DC75A8">
      <w:pPr>
        <w:pStyle w:val="ListParagraph"/>
        <w:numPr>
          <w:ilvl w:val="0"/>
          <w:numId w:val="37"/>
        </w:numPr>
        <w:ind w:leftChars="0"/>
        <w:rPr>
          <w:b/>
          <w:bCs/>
        </w:rPr>
      </w:pPr>
      <w:r w:rsidRPr="00963686">
        <w:rPr>
          <w:b/>
          <w:bCs/>
        </w:rPr>
        <w:t>Set 1</w:t>
      </w:r>
    </w:p>
    <w:p w14:paraId="635B2D7C" w14:textId="63B8754B" w:rsidR="00DC75A8" w:rsidRPr="00963686" w:rsidRDefault="00DC75A8" w:rsidP="00DC75A8">
      <w:pPr>
        <w:pStyle w:val="ListParagraph"/>
        <w:numPr>
          <w:ilvl w:val="1"/>
          <w:numId w:val="37"/>
        </w:numPr>
        <w:ind w:leftChars="0"/>
        <w:rPr>
          <w:b/>
          <w:bCs/>
        </w:rPr>
      </w:pPr>
      <w:r w:rsidRPr="00963686">
        <w:rPr>
          <w:b/>
          <w:bCs/>
        </w:rPr>
        <w:t>chip rates</w:t>
      </w:r>
      <w:r w:rsidR="00C66824">
        <w:rPr>
          <w:b/>
          <w:bCs/>
        </w:rPr>
        <w:t xml:space="preserve"> (kHz)</w:t>
      </w:r>
      <w:r w:rsidRPr="00963686">
        <w:rPr>
          <w:b/>
          <w:bCs/>
        </w:rPr>
        <w:t>: 10, 20, 40, 80, 160, 320, 640, 128</w:t>
      </w:r>
      <w:r w:rsidR="00C66824">
        <w:rPr>
          <w:b/>
          <w:bCs/>
        </w:rPr>
        <w:t>0</w:t>
      </w:r>
    </w:p>
    <w:p w14:paraId="3BECC869" w14:textId="1E55ED36" w:rsidR="00DC75A8" w:rsidRPr="00963686" w:rsidRDefault="00DC75A8" w:rsidP="00DC75A8">
      <w:pPr>
        <w:pStyle w:val="ListParagraph"/>
        <w:numPr>
          <w:ilvl w:val="1"/>
          <w:numId w:val="37"/>
        </w:numPr>
        <w:ind w:leftChars="0"/>
        <w:rPr>
          <w:b/>
          <w:bCs/>
        </w:rPr>
      </w:pPr>
      <w:r w:rsidRPr="00963686">
        <w:rPr>
          <w:b/>
          <w:bCs/>
        </w:rPr>
        <w:t>bit rates</w:t>
      </w:r>
      <w:r w:rsidR="00C66824">
        <w:rPr>
          <w:b/>
          <w:bCs/>
        </w:rPr>
        <w:t xml:space="preserve"> (kbps)</w:t>
      </w:r>
      <w:r w:rsidRPr="00963686">
        <w:rPr>
          <w:b/>
          <w:bCs/>
        </w:rPr>
        <w:t>:</w:t>
      </w:r>
      <w:r w:rsidR="00951B2C">
        <w:rPr>
          <w:b/>
          <w:bCs/>
        </w:rPr>
        <w:t xml:space="preserve"> </w:t>
      </w:r>
      <w:r w:rsidRPr="00963686">
        <w:rPr>
          <w:b/>
          <w:bCs/>
        </w:rPr>
        <w:t>10, 20, 40, 80, 160, 320, 640</w:t>
      </w:r>
    </w:p>
    <w:p w14:paraId="05D1403C" w14:textId="77777777" w:rsidR="00DC75A8" w:rsidRPr="00963686" w:rsidRDefault="00DC75A8" w:rsidP="00DC75A8">
      <w:pPr>
        <w:pStyle w:val="ListParagraph"/>
        <w:numPr>
          <w:ilvl w:val="1"/>
          <w:numId w:val="37"/>
        </w:numPr>
        <w:ind w:leftChars="0"/>
        <w:rPr>
          <w:b/>
          <w:bCs/>
        </w:rPr>
      </w:pPr>
      <w:r w:rsidRPr="00963686">
        <w:rPr>
          <w:b/>
          <w:bCs/>
        </w:rPr>
        <w:t>R values: 1,2,4, 8, 16, 32, 64</w:t>
      </w:r>
    </w:p>
    <w:p w14:paraId="4799FA57" w14:textId="6A0537DF" w:rsidR="00DC75A8" w:rsidRPr="00963686" w:rsidRDefault="00DC75A8" w:rsidP="00DC75A8">
      <w:pPr>
        <w:pStyle w:val="ListParagraph"/>
        <w:numPr>
          <w:ilvl w:val="0"/>
          <w:numId w:val="37"/>
        </w:numPr>
        <w:ind w:leftChars="0"/>
        <w:rPr>
          <w:b/>
          <w:bCs/>
        </w:rPr>
      </w:pPr>
      <w:r w:rsidRPr="00963686">
        <w:rPr>
          <w:b/>
          <w:bCs/>
        </w:rPr>
        <w:t xml:space="preserve">Set 2 </w:t>
      </w:r>
    </w:p>
    <w:p w14:paraId="7925AC73" w14:textId="721D931B" w:rsidR="00DC75A8" w:rsidRPr="00963686" w:rsidRDefault="00DC75A8" w:rsidP="00DC75A8">
      <w:pPr>
        <w:pStyle w:val="ListParagraph"/>
        <w:numPr>
          <w:ilvl w:val="1"/>
          <w:numId w:val="37"/>
        </w:numPr>
        <w:ind w:leftChars="0"/>
        <w:rPr>
          <w:b/>
          <w:bCs/>
        </w:rPr>
      </w:pPr>
      <w:r w:rsidRPr="00963686">
        <w:rPr>
          <w:b/>
          <w:bCs/>
        </w:rPr>
        <w:t>chip rates</w:t>
      </w:r>
      <w:r w:rsidR="00546993">
        <w:rPr>
          <w:b/>
          <w:bCs/>
        </w:rPr>
        <w:t xml:space="preserve"> </w:t>
      </w:r>
      <w:r w:rsidR="00C66824">
        <w:rPr>
          <w:b/>
          <w:bCs/>
        </w:rPr>
        <w:t>(kHz)</w:t>
      </w:r>
      <w:r w:rsidRPr="00963686">
        <w:rPr>
          <w:b/>
          <w:bCs/>
        </w:rPr>
        <w:t>: 10, 20, 40, 80, 160, 320, 640, 1280, 256</w:t>
      </w:r>
      <w:r w:rsidR="00C66824">
        <w:rPr>
          <w:b/>
          <w:bCs/>
        </w:rPr>
        <w:t>0</w:t>
      </w:r>
    </w:p>
    <w:p w14:paraId="3555B79B" w14:textId="7BEDF003" w:rsidR="00DC75A8" w:rsidRPr="00963686" w:rsidRDefault="00DC75A8" w:rsidP="00DC75A8">
      <w:pPr>
        <w:pStyle w:val="ListParagraph"/>
        <w:numPr>
          <w:ilvl w:val="1"/>
          <w:numId w:val="37"/>
        </w:numPr>
        <w:ind w:leftChars="0"/>
        <w:rPr>
          <w:b/>
          <w:bCs/>
        </w:rPr>
      </w:pPr>
      <w:r w:rsidRPr="00963686">
        <w:rPr>
          <w:b/>
          <w:bCs/>
        </w:rPr>
        <w:t>bit rates</w:t>
      </w:r>
      <w:r w:rsidR="00546993">
        <w:rPr>
          <w:b/>
          <w:bCs/>
        </w:rPr>
        <w:t xml:space="preserve"> </w:t>
      </w:r>
      <w:r w:rsidR="00C66824">
        <w:rPr>
          <w:b/>
          <w:bCs/>
        </w:rPr>
        <w:t>(kbps)</w:t>
      </w:r>
      <w:r w:rsidRPr="00963686">
        <w:rPr>
          <w:b/>
          <w:bCs/>
        </w:rPr>
        <w:t>:</w:t>
      </w:r>
      <w:r w:rsidR="00951B2C">
        <w:rPr>
          <w:b/>
          <w:bCs/>
        </w:rPr>
        <w:t xml:space="preserve"> </w:t>
      </w:r>
      <w:r w:rsidRPr="00963686">
        <w:rPr>
          <w:b/>
          <w:bCs/>
        </w:rPr>
        <w:t>10, 20, 40, 80, 160, 320, 640, 1280</w:t>
      </w:r>
    </w:p>
    <w:p w14:paraId="39FADD34" w14:textId="51EE636D" w:rsidR="00DC75A8" w:rsidRPr="00070E84" w:rsidRDefault="00DC75A8" w:rsidP="00E33363">
      <w:pPr>
        <w:pStyle w:val="ListParagraph"/>
        <w:numPr>
          <w:ilvl w:val="1"/>
          <w:numId w:val="37"/>
        </w:numPr>
        <w:ind w:leftChars="0"/>
        <w:rPr>
          <w:b/>
          <w:bCs/>
        </w:rPr>
      </w:pPr>
      <w:r w:rsidRPr="00963686">
        <w:rPr>
          <w:b/>
          <w:bCs/>
        </w:rPr>
        <w:t>R values: 1,2,4, 8, 16, 32, 64, 128</w:t>
      </w:r>
    </w:p>
    <w:p w14:paraId="7F07A41E" w14:textId="77777777" w:rsidR="00DC75A8" w:rsidRDefault="00DC75A8" w:rsidP="00E33363"/>
    <w:p w14:paraId="4F674A92" w14:textId="5E4616B7" w:rsidR="00016F2F" w:rsidRDefault="00016F2F" w:rsidP="00016F2F">
      <w:pPr>
        <w:pStyle w:val="Caption"/>
        <w:keepNext/>
      </w:pPr>
      <w:bookmarkStart w:id="14" w:name="_Ref193918565"/>
      <w:r>
        <w:t xml:space="preserve">Table </w:t>
      </w:r>
      <w:r>
        <w:fldChar w:fldCharType="begin"/>
      </w:r>
      <w:r>
        <w:instrText xml:space="preserve"> SEQ Table \* ARABIC </w:instrText>
      </w:r>
      <w:r>
        <w:fldChar w:fldCharType="separate"/>
      </w:r>
      <w:r w:rsidR="007669AD">
        <w:rPr>
          <w:noProof/>
        </w:rPr>
        <w:t>4</w:t>
      </w:r>
      <w:r>
        <w:fldChar w:fldCharType="end"/>
      </w:r>
      <w:bookmarkEnd w:id="14"/>
      <w:r w:rsidR="00453DFF">
        <w:t xml:space="preserve"> </w:t>
      </w:r>
      <w:r w:rsidR="00A77924">
        <w:t>R</w:t>
      </w:r>
      <w:r w:rsidR="009C44FB">
        <w:t xml:space="preserve">elation </w:t>
      </w:r>
      <w:r w:rsidR="00A77924">
        <w:t>among</w:t>
      </w:r>
      <w:r w:rsidR="009C44FB">
        <w:t xml:space="preserve"> bit rate</w:t>
      </w:r>
      <w:r w:rsidR="00A77924">
        <w:t xml:space="preserve">, </w:t>
      </w:r>
      <w:r w:rsidR="009C44FB">
        <w:t>chip rat</w:t>
      </w:r>
      <w:r w:rsidR="00A77924">
        <w:t>e, and frequency shift factor R</w:t>
      </w:r>
    </w:p>
    <w:tbl>
      <w:tblPr>
        <w:tblW w:w="9700" w:type="dxa"/>
        <w:tblLook w:val="04A0" w:firstRow="1" w:lastRow="0" w:firstColumn="1" w:lastColumn="0" w:noHBand="0" w:noVBand="1"/>
      </w:tblPr>
      <w:tblGrid>
        <w:gridCol w:w="960"/>
        <w:gridCol w:w="1060"/>
        <w:gridCol w:w="960"/>
        <w:gridCol w:w="960"/>
        <w:gridCol w:w="960"/>
        <w:gridCol w:w="960"/>
        <w:gridCol w:w="960"/>
        <w:gridCol w:w="960"/>
        <w:gridCol w:w="960"/>
        <w:gridCol w:w="960"/>
      </w:tblGrid>
      <w:tr w:rsidR="00197E84" w:rsidRPr="00197E84" w14:paraId="5F17E242" w14:textId="77777777" w:rsidTr="00197E84">
        <w:trPr>
          <w:trHeight w:val="288"/>
        </w:trPr>
        <w:tc>
          <w:tcPr>
            <w:tcW w:w="960" w:type="dxa"/>
            <w:tcBorders>
              <w:top w:val="nil"/>
              <w:left w:val="nil"/>
              <w:bottom w:val="nil"/>
              <w:right w:val="nil"/>
            </w:tcBorders>
            <w:shd w:val="clear" w:color="000000" w:fill="FFFFFF"/>
            <w:noWrap/>
            <w:vAlign w:val="bottom"/>
            <w:hideMark/>
          </w:tcPr>
          <w:p w14:paraId="700E3CAB"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nil"/>
              <w:right w:val="nil"/>
            </w:tcBorders>
            <w:shd w:val="clear" w:color="000000" w:fill="FFFFFF"/>
            <w:noWrap/>
            <w:vAlign w:val="bottom"/>
            <w:hideMark/>
          </w:tcPr>
          <w:p w14:paraId="6D3A68F3"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8" w:space="0" w:color="auto"/>
              <w:left w:val="single" w:sz="8" w:space="0" w:color="auto"/>
              <w:bottom w:val="single" w:sz="4" w:space="0" w:color="auto"/>
              <w:right w:val="nil"/>
            </w:tcBorders>
            <w:shd w:val="clear" w:color="000000" w:fill="FFFF00"/>
            <w:noWrap/>
            <w:vAlign w:val="bottom"/>
            <w:hideMark/>
          </w:tcPr>
          <w:p w14:paraId="74D923CA"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8" w:space="0" w:color="auto"/>
              <w:left w:val="nil"/>
              <w:bottom w:val="single" w:sz="4" w:space="0" w:color="auto"/>
              <w:right w:val="nil"/>
            </w:tcBorders>
            <w:shd w:val="clear" w:color="000000" w:fill="FFFF00"/>
            <w:noWrap/>
            <w:vAlign w:val="bottom"/>
            <w:hideMark/>
          </w:tcPr>
          <w:p w14:paraId="493F03C7"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8" w:space="0" w:color="auto"/>
              <w:left w:val="nil"/>
              <w:bottom w:val="single" w:sz="4" w:space="0" w:color="auto"/>
              <w:right w:val="nil"/>
            </w:tcBorders>
            <w:shd w:val="clear" w:color="000000" w:fill="FFFF00"/>
            <w:noWrap/>
            <w:vAlign w:val="bottom"/>
            <w:hideMark/>
          </w:tcPr>
          <w:p w14:paraId="1180CBD4"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2880" w:type="dxa"/>
            <w:gridSpan w:val="3"/>
            <w:tcBorders>
              <w:top w:val="single" w:sz="8" w:space="0" w:color="auto"/>
              <w:left w:val="nil"/>
              <w:bottom w:val="single" w:sz="4" w:space="0" w:color="auto"/>
              <w:right w:val="nil"/>
            </w:tcBorders>
            <w:shd w:val="clear" w:color="000000" w:fill="FFFF00"/>
            <w:noWrap/>
            <w:vAlign w:val="bottom"/>
            <w:hideMark/>
          </w:tcPr>
          <w:p w14:paraId="15183206"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frequency shift factor R</w:t>
            </w:r>
          </w:p>
        </w:tc>
        <w:tc>
          <w:tcPr>
            <w:tcW w:w="960" w:type="dxa"/>
            <w:tcBorders>
              <w:top w:val="single" w:sz="8" w:space="0" w:color="auto"/>
              <w:left w:val="nil"/>
              <w:bottom w:val="single" w:sz="4" w:space="0" w:color="auto"/>
              <w:right w:val="nil"/>
            </w:tcBorders>
            <w:shd w:val="clear" w:color="000000" w:fill="FFFF00"/>
            <w:noWrap/>
            <w:vAlign w:val="bottom"/>
            <w:hideMark/>
          </w:tcPr>
          <w:p w14:paraId="5C43D7E2"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8" w:space="0" w:color="auto"/>
              <w:left w:val="nil"/>
              <w:bottom w:val="single" w:sz="4" w:space="0" w:color="auto"/>
              <w:right w:val="single" w:sz="8" w:space="0" w:color="auto"/>
            </w:tcBorders>
            <w:shd w:val="clear" w:color="000000" w:fill="FFFF00"/>
            <w:noWrap/>
            <w:vAlign w:val="bottom"/>
            <w:hideMark/>
          </w:tcPr>
          <w:p w14:paraId="31BDF2C9"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r>
      <w:tr w:rsidR="00197E84" w:rsidRPr="00197E84" w14:paraId="03A2A69D" w14:textId="77777777" w:rsidTr="00197E84">
        <w:trPr>
          <w:trHeight w:val="300"/>
        </w:trPr>
        <w:tc>
          <w:tcPr>
            <w:tcW w:w="960" w:type="dxa"/>
            <w:tcBorders>
              <w:top w:val="nil"/>
              <w:left w:val="nil"/>
              <w:bottom w:val="nil"/>
              <w:right w:val="nil"/>
            </w:tcBorders>
            <w:shd w:val="clear" w:color="000000" w:fill="FFFFFF"/>
            <w:noWrap/>
            <w:vAlign w:val="bottom"/>
            <w:hideMark/>
          </w:tcPr>
          <w:p w14:paraId="324FE4A1"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nil"/>
              <w:right w:val="nil"/>
            </w:tcBorders>
            <w:shd w:val="clear" w:color="000000" w:fill="FFFFFF"/>
            <w:noWrap/>
            <w:vAlign w:val="bottom"/>
            <w:hideMark/>
          </w:tcPr>
          <w:p w14:paraId="3E02C87C"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nil"/>
              <w:left w:val="single" w:sz="8" w:space="0" w:color="auto"/>
              <w:bottom w:val="single" w:sz="8" w:space="0" w:color="auto"/>
              <w:right w:val="single" w:sz="4" w:space="0" w:color="auto"/>
            </w:tcBorders>
            <w:shd w:val="clear" w:color="000000" w:fill="FFFF00"/>
            <w:noWrap/>
            <w:vAlign w:val="bottom"/>
            <w:hideMark/>
          </w:tcPr>
          <w:p w14:paraId="0BD20847"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w:t>
            </w:r>
          </w:p>
        </w:tc>
        <w:tc>
          <w:tcPr>
            <w:tcW w:w="960" w:type="dxa"/>
            <w:tcBorders>
              <w:top w:val="nil"/>
              <w:left w:val="nil"/>
              <w:bottom w:val="single" w:sz="8" w:space="0" w:color="auto"/>
              <w:right w:val="single" w:sz="4" w:space="0" w:color="auto"/>
            </w:tcBorders>
            <w:shd w:val="clear" w:color="000000" w:fill="FFFF00"/>
            <w:noWrap/>
            <w:vAlign w:val="bottom"/>
            <w:hideMark/>
          </w:tcPr>
          <w:p w14:paraId="13944D5C"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w:t>
            </w:r>
          </w:p>
        </w:tc>
        <w:tc>
          <w:tcPr>
            <w:tcW w:w="960" w:type="dxa"/>
            <w:tcBorders>
              <w:top w:val="nil"/>
              <w:left w:val="nil"/>
              <w:bottom w:val="single" w:sz="8" w:space="0" w:color="auto"/>
              <w:right w:val="single" w:sz="4" w:space="0" w:color="auto"/>
            </w:tcBorders>
            <w:shd w:val="clear" w:color="000000" w:fill="FFFF00"/>
            <w:noWrap/>
            <w:vAlign w:val="bottom"/>
            <w:hideMark/>
          </w:tcPr>
          <w:p w14:paraId="3B68736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4</w:t>
            </w:r>
          </w:p>
        </w:tc>
        <w:tc>
          <w:tcPr>
            <w:tcW w:w="960" w:type="dxa"/>
            <w:tcBorders>
              <w:top w:val="nil"/>
              <w:left w:val="nil"/>
              <w:bottom w:val="single" w:sz="8" w:space="0" w:color="auto"/>
              <w:right w:val="single" w:sz="4" w:space="0" w:color="auto"/>
            </w:tcBorders>
            <w:shd w:val="clear" w:color="000000" w:fill="FFFF00"/>
            <w:noWrap/>
            <w:vAlign w:val="bottom"/>
            <w:hideMark/>
          </w:tcPr>
          <w:p w14:paraId="3120EE7F"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8</w:t>
            </w:r>
          </w:p>
        </w:tc>
        <w:tc>
          <w:tcPr>
            <w:tcW w:w="960" w:type="dxa"/>
            <w:tcBorders>
              <w:top w:val="nil"/>
              <w:left w:val="nil"/>
              <w:bottom w:val="single" w:sz="8" w:space="0" w:color="auto"/>
              <w:right w:val="single" w:sz="4" w:space="0" w:color="auto"/>
            </w:tcBorders>
            <w:shd w:val="clear" w:color="000000" w:fill="FFFF00"/>
            <w:noWrap/>
            <w:vAlign w:val="bottom"/>
            <w:hideMark/>
          </w:tcPr>
          <w:p w14:paraId="576A4611"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16</w:t>
            </w:r>
          </w:p>
        </w:tc>
        <w:tc>
          <w:tcPr>
            <w:tcW w:w="960" w:type="dxa"/>
            <w:tcBorders>
              <w:top w:val="nil"/>
              <w:left w:val="nil"/>
              <w:bottom w:val="single" w:sz="8" w:space="0" w:color="auto"/>
              <w:right w:val="single" w:sz="4" w:space="0" w:color="auto"/>
            </w:tcBorders>
            <w:shd w:val="clear" w:color="000000" w:fill="FFFF00"/>
            <w:noWrap/>
            <w:vAlign w:val="bottom"/>
            <w:hideMark/>
          </w:tcPr>
          <w:p w14:paraId="230EE267"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w:t>
            </w:r>
          </w:p>
        </w:tc>
        <w:tc>
          <w:tcPr>
            <w:tcW w:w="960" w:type="dxa"/>
            <w:tcBorders>
              <w:top w:val="nil"/>
              <w:left w:val="nil"/>
              <w:bottom w:val="single" w:sz="8" w:space="0" w:color="auto"/>
              <w:right w:val="single" w:sz="4" w:space="0" w:color="auto"/>
            </w:tcBorders>
            <w:shd w:val="clear" w:color="000000" w:fill="FFFF00"/>
            <w:noWrap/>
            <w:vAlign w:val="bottom"/>
            <w:hideMark/>
          </w:tcPr>
          <w:p w14:paraId="0D10564C"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w:t>
            </w:r>
          </w:p>
        </w:tc>
        <w:tc>
          <w:tcPr>
            <w:tcW w:w="960" w:type="dxa"/>
            <w:tcBorders>
              <w:top w:val="nil"/>
              <w:left w:val="nil"/>
              <w:bottom w:val="single" w:sz="8" w:space="0" w:color="auto"/>
              <w:right w:val="single" w:sz="8" w:space="0" w:color="auto"/>
            </w:tcBorders>
            <w:shd w:val="clear" w:color="000000" w:fill="FFFF00"/>
            <w:noWrap/>
            <w:vAlign w:val="bottom"/>
            <w:hideMark/>
          </w:tcPr>
          <w:p w14:paraId="46CB6306"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w:t>
            </w:r>
          </w:p>
        </w:tc>
      </w:tr>
      <w:tr w:rsidR="00197E84" w:rsidRPr="00197E84" w14:paraId="3F567EF8" w14:textId="77777777" w:rsidTr="00197E84">
        <w:trPr>
          <w:trHeight w:val="288"/>
        </w:trPr>
        <w:tc>
          <w:tcPr>
            <w:tcW w:w="960" w:type="dxa"/>
            <w:tcBorders>
              <w:top w:val="nil"/>
              <w:left w:val="nil"/>
              <w:bottom w:val="nil"/>
              <w:right w:val="nil"/>
            </w:tcBorders>
            <w:shd w:val="clear" w:color="000000" w:fill="FFFFFF"/>
            <w:noWrap/>
            <w:vAlign w:val="bottom"/>
            <w:hideMark/>
          </w:tcPr>
          <w:p w14:paraId="11DE88D0"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nil"/>
              <w:right w:val="nil"/>
            </w:tcBorders>
            <w:shd w:val="clear" w:color="000000" w:fill="FFFFFF"/>
            <w:noWrap/>
            <w:vAlign w:val="bottom"/>
            <w:hideMark/>
          </w:tcPr>
          <w:p w14:paraId="21335ABF"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7680" w:type="dxa"/>
            <w:gridSpan w:val="8"/>
            <w:tcBorders>
              <w:top w:val="single" w:sz="8" w:space="0" w:color="auto"/>
              <w:left w:val="single" w:sz="4" w:space="0" w:color="auto"/>
              <w:bottom w:val="single" w:sz="4" w:space="0" w:color="auto"/>
              <w:right w:val="single" w:sz="4" w:space="0" w:color="000000"/>
            </w:tcBorders>
            <w:shd w:val="clear" w:color="000000" w:fill="FFFFFF"/>
            <w:noWrap/>
            <w:vAlign w:val="bottom"/>
            <w:hideMark/>
          </w:tcPr>
          <w:p w14:paraId="4A2D1A4B" w14:textId="7F270893" w:rsidR="00197E84" w:rsidRPr="00197E84" w:rsidRDefault="00197E84" w:rsidP="00197E84">
            <w:pPr>
              <w:jc w:val="center"/>
              <w:rPr>
                <w:rFonts w:ascii="Calibri" w:eastAsia="Times New Roman" w:hAnsi="Calibri" w:cs="Calibri"/>
                <w:b/>
                <w:bCs/>
                <w:color w:val="000000"/>
                <w:lang w:val="en-US" w:eastAsia="ko-KR"/>
              </w:rPr>
            </w:pPr>
            <w:r w:rsidRPr="00197E84">
              <w:rPr>
                <w:rFonts w:ascii="Calibri" w:eastAsia="Times New Roman" w:hAnsi="Calibri" w:cs="Calibri"/>
                <w:b/>
                <w:bCs/>
                <w:color w:val="000000"/>
                <w:lang w:val="en-US" w:eastAsia="ko-KR"/>
              </w:rPr>
              <w:t>chip rate</w:t>
            </w:r>
            <w:r w:rsidR="00664095">
              <w:rPr>
                <w:rFonts w:ascii="Calibri" w:eastAsia="Times New Roman" w:hAnsi="Calibri" w:cs="Calibri"/>
                <w:b/>
                <w:bCs/>
                <w:color w:val="000000"/>
                <w:lang w:val="en-US" w:eastAsia="ko-KR"/>
              </w:rPr>
              <w:t xml:space="preserve"> (k</w:t>
            </w:r>
            <w:r w:rsidR="008A536D">
              <w:rPr>
                <w:rFonts w:ascii="Calibri" w:eastAsia="Times New Roman" w:hAnsi="Calibri" w:cs="Calibri"/>
                <w:b/>
                <w:bCs/>
                <w:color w:val="000000"/>
                <w:lang w:val="en-US" w:eastAsia="ko-KR"/>
              </w:rPr>
              <w:t>Hz)</w:t>
            </w:r>
            <w:r w:rsidRPr="00197E84">
              <w:rPr>
                <w:rFonts w:ascii="Calibri" w:eastAsia="Times New Roman" w:hAnsi="Calibri" w:cs="Calibri"/>
                <w:b/>
                <w:bCs/>
                <w:color w:val="000000"/>
                <w:lang w:val="en-US" w:eastAsia="ko-KR"/>
              </w:rPr>
              <w:t xml:space="preserve"> = bit rate * 2 * R</w:t>
            </w:r>
          </w:p>
        </w:tc>
      </w:tr>
      <w:tr w:rsidR="00197E84" w:rsidRPr="00197E84" w14:paraId="694A12A6" w14:textId="77777777" w:rsidTr="00197E84">
        <w:trPr>
          <w:trHeight w:val="300"/>
        </w:trPr>
        <w:tc>
          <w:tcPr>
            <w:tcW w:w="960" w:type="dxa"/>
            <w:tcBorders>
              <w:top w:val="single" w:sz="4" w:space="0" w:color="auto"/>
              <w:left w:val="single" w:sz="4" w:space="0" w:color="auto"/>
              <w:bottom w:val="nil"/>
              <w:right w:val="single" w:sz="4" w:space="0" w:color="auto"/>
            </w:tcBorders>
            <w:shd w:val="clear" w:color="000000" w:fill="E7E6E6"/>
            <w:noWrap/>
            <w:vAlign w:val="center"/>
            <w:hideMark/>
          </w:tcPr>
          <w:p w14:paraId="7451D41F"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single" w:sz="4" w:space="0" w:color="auto"/>
              <w:left w:val="nil"/>
              <w:bottom w:val="single" w:sz="8" w:space="0" w:color="auto"/>
              <w:right w:val="single" w:sz="4" w:space="0" w:color="auto"/>
            </w:tcBorders>
            <w:shd w:val="clear" w:color="000000" w:fill="E7E6E6"/>
            <w:noWrap/>
            <w:vAlign w:val="bottom"/>
            <w:hideMark/>
          </w:tcPr>
          <w:p w14:paraId="024395E9"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10</w:t>
            </w:r>
          </w:p>
        </w:tc>
        <w:tc>
          <w:tcPr>
            <w:tcW w:w="960" w:type="dxa"/>
            <w:tcBorders>
              <w:top w:val="nil"/>
              <w:left w:val="nil"/>
              <w:bottom w:val="single" w:sz="8" w:space="0" w:color="auto"/>
              <w:right w:val="nil"/>
            </w:tcBorders>
            <w:shd w:val="clear" w:color="000000" w:fill="92D050"/>
            <w:noWrap/>
            <w:vAlign w:val="bottom"/>
            <w:hideMark/>
          </w:tcPr>
          <w:p w14:paraId="75DACDCE"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20</w:t>
            </w:r>
          </w:p>
        </w:tc>
        <w:tc>
          <w:tcPr>
            <w:tcW w:w="960" w:type="dxa"/>
            <w:tcBorders>
              <w:top w:val="nil"/>
              <w:left w:val="nil"/>
              <w:bottom w:val="single" w:sz="8" w:space="0" w:color="auto"/>
              <w:right w:val="nil"/>
            </w:tcBorders>
            <w:shd w:val="clear" w:color="000000" w:fill="92D050"/>
            <w:noWrap/>
            <w:vAlign w:val="bottom"/>
            <w:hideMark/>
          </w:tcPr>
          <w:p w14:paraId="66164096"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40</w:t>
            </w:r>
          </w:p>
        </w:tc>
        <w:tc>
          <w:tcPr>
            <w:tcW w:w="960" w:type="dxa"/>
            <w:tcBorders>
              <w:top w:val="nil"/>
              <w:left w:val="nil"/>
              <w:bottom w:val="single" w:sz="8" w:space="0" w:color="auto"/>
              <w:right w:val="nil"/>
            </w:tcBorders>
            <w:shd w:val="clear" w:color="000000" w:fill="92D050"/>
            <w:noWrap/>
            <w:vAlign w:val="bottom"/>
            <w:hideMark/>
          </w:tcPr>
          <w:p w14:paraId="7EB8A8DC"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80</w:t>
            </w:r>
          </w:p>
        </w:tc>
        <w:tc>
          <w:tcPr>
            <w:tcW w:w="960" w:type="dxa"/>
            <w:tcBorders>
              <w:top w:val="nil"/>
              <w:left w:val="nil"/>
              <w:bottom w:val="single" w:sz="8" w:space="0" w:color="auto"/>
              <w:right w:val="nil"/>
            </w:tcBorders>
            <w:shd w:val="clear" w:color="000000" w:fill="92D050"/>
            <w:noWrap/>
            <w:vAlign w:val="bottom"/>
            <w:hideMark/>
          </w:tcPr>
          <w:p w14:paraId="0D32EF1E"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160</w:t>
            </w:r>
          </w:p>
        </w:tc>
        <w:tc>
          <w:tcPr>
            <w:tcW w:w="960" w:type="dxa"/>
            <w:tcBorders>
              <w:top w:val="nil"/>
              <w:left w:val="nil"/>
              <w:bottom w:val="single" w:sz="8" w:space="0" w:color="auto"/>
              <w:right w:val="nil"/>
            </w:tcBorders>
            <w:shd w:val="clear" w:color="000000" w:fill="92D050"/>
            <w:noWrap/>
            <w:vAlign w:val="bottom"/>
            <w:hideMark/>
          </w:tcPr>
          <w:p w14:paraId="760C1AA7"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320</w:t>
            </w:r>
          </w:p>
        </w:tc>
        <w:tc>
          <w:tcPr>
            <w:tcW w:w="960" w:type="dxa"/>
            <w:tcBorders>
              <w:top w:val="nil"/>
              <w:left w:val="nil"/>
              <w:bottom w:val="single" w:sz="8" w:space="0" w:color="auto"/>
              <w:right w:val="nil"/>
            </w:tcBorders>
            <w:shd w:val="clear" w:color="000000" w:fill="92D050"/>
            <w:noWrap/>
            <w:vAlign w:val="bottom"/>
            <w:hideMark/>
          </w:tcPr>
          <w:p w14:paraId="496760D1"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nil"/>
              <w:left w:val="nil"/>
              <w:bottom w:val="single" w:sz="8" w:space="0" w:color="auto"/>
              <w:right w:val="nil"/>
            </w:tcBorders>
            <w:shd w:val="clear" w:color="000000" w:fill="92D050"/>
            <w:noWrap/>
            <w:vAlign w:val="bottom"/>
            <w:hideMark/>
          </w:tcPr>
          <w:p w14:paraId="1DFA1E59"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nil"/>
              <w:left w:val="nil"/>
              <w:bottom w:val="single" w:sz="8" w:space="0" w:color="auto"/>
              <w:right w:val="single" w:sz="8" w:space="0" w:color="auto"/>
            </w:tcBorders>
            <w:shd w:val="clear" w:color="000000" w:fill="FF0000"/>
            <w:noWrap/>
            <w:vAlign w:val="bottom"/>
            <w:hideMark/>
          </w:tcPr>
          <w:p w14:paraId="1F6B0FCE"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r>
      <w:tr w:rsidR="00197E84" w:rsidRPr="00197E84" w14:paraId="1C1A3DB1" w14:textId="77777777" w:rsidTr="00197E84">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59BA48B7"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single" w:sz="8" w:space="0" w:color="auto"/>
              <w:right w:val="single" w:sz="4" w:space="0" w:color="auto"/>
            </w:tcBorders>
            <w:shd w:val="clear" w:color="000000" w:fill="E7E6E6"/>
            <w:noWrap/>
            <w:vAlign w:val="bottom"/>
            <w:hideMark/>
          </w:tcPr>
          <w:p w14:paraId="5A846939"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20</w:t>
            </w:r>
          </w:p>
        </w:tc>
        <w:tc>
          <w:tcPr>
            <w:tcW w:w="960" w:type="dxa"/>
            <w:tcBorders>
              <w:top w:val="nil"/>
              <w:left w:val="nil"/>
              <w:bottom w:val="single" w:sz="8" w:space="0" w:color="auto"/>
              <w:right w:val="nil"/>
            </w:tcBorders>
            <w:shd w:val="clear" w:color="000000" w:fill="92D050"/>
            <w:noWrap/>
            <w:vAlign w:val="bottom"/>
            <w:hideMark/>
          </w:tcPr>
          <w:p w14:paraId="24C59A42"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40</w:t>
            </w:r>
          </w:p>
        </w:tc>
        <w:tc>
          <w:tcPr>
            <w:tcW w:w="960" w:type="dxa"/>
            <w:tcBorders>
              <w:top w:val="nil"/>
              <w:left w:val="nil"/>
              <w:bottom w:val="single" w:sz="8" w:space="0" w:color="auto"/>
              <w:right w:val="nil"/>
            </w:tcBorders>
            <w:shd w:val="clear" w:color="000000" w:fill="92D050"/>
            <w:noWrap/>
            <w:vAlign w:val="bottom"/>
            <w:hideMark/>
          </w:tcPr>
          <w:p w14:paraId="4BBB94B1"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80</w:t>
            </w:r>
          </w:p>
        </w:tc>
        <w:tc>
          <w:tcPr>
            <w:tcW w:w="960" w:type="dxa"/>
            <w:tcBorders>
              <w:top w:val="nil"/>
              <w:left w:val="nil"/>
              <w:bottom w:val="single" w:sz="8" w:space="0" w:color="auto"/>
              <w:right w:val="nil"/>
            </w:tcBorders>
            <w:shd w:val="clear" w:color="000000" w:fill="92D050"/>
            <w:noWrap/>
            <w:vAlign w:val="bottom"/>
            <w:hideMark/>
          </w:tcPr>
          <w:p w14:paraId="76442569"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160</w:t>
            </w:r>
          </w:p>
        </w:tc>
        <w:tc>
          <w:tcPr>
            <w:tcW w:w="960" w:type="dxa"/>
            <w:tcBorders>
              <w:top w:val="nil"/>
              <w:left w:val="nil"/>
              <w:bottom w:val="single" w:sz="8" w:space="0" w:color="auto"/>
              <w:right w:val="nil"/>
            </w:tcBorders>
            <w:shd w:val="clear" w:color="000000" w:fill="92D050"/>
            <w:noWrap/>
            <w:vAlign w:val="bottom"/>
            <w:hideMark/>
          </w:tcPr>
          <w:p w14:paraId="2F5C288E"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320</w:t>
            </w:r>
          </w:p>
        </w:tc>
        <w:tc>
          <w:tcPr>
            <w:tcW w:w="960" w:type="dxa"/>
            <w:tcBorders>
              <w:top w:val="nil"/>
              <w:left w:val="nil"/>
              <w:bottom w:val="single" w:sz="8" w:space="0" w:color="auto"/>
              <w:right w:val="nil"/>
            </w:tcBorders>
            <w:shd w:val="clear" w:color="000000" w:fill="92D050"/>
            <w:noWrap/>
            <w:vAlign w:val="bottom"/>
            <w:hideMark/>
          </w:tcPr>
          <w:p w14:paraId="7D8C895A"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nil"/>
              <w:left w:val="nil"/>
              <w:bottom w:val="single" w:sz="8" w:space="0" w:color="auto"/>
              <w:right w:val="nil"/>
            </w:tcBorders>
            <w:shd w:val="clear" w:color="000000" w:fill="92D050"/>
            <w:noWrap/>
            <w:vAlign w:val="bottom"/>
            <w:hideMark/>
          </w:tcPr>
          <w:p w14:paraId="137E43A0"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nil"/>
              <w:left w:val="nil"/>
              <w:bottom w:val="single" w:sz="8" w:space="0" w:color="auto"/>
              <w:right w:val="single" w:sz="8" w:space="0" w:color="auto"/>
            </w:tcBorders>
            <w:shd w:val="clear" w:color="000000" w:fill="FF0000"/>
            <w:noWrap/>
            <w:vAlign w:val="bottom"/>
            <w:hideMark/>
          </w:tcPr>
          <w:p w14:paraId="6DF50366"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auto" w:fill="auto"/>
            <w:noWrap/>
            <w:vAlign w:val="bottom"/>
            <w:hideMark/>
          </w:tcPr>
          <w:p w14:paraId="6B905BAF" w14:textId="77777777" w:rsidR="00197E84" w:rsidRPr="00197E84" w:rsidRDefault="00197E84" w:rsidP="00197E84">
            <w:pPr>
              <w:jc w:val="right"/>
              <w:rPr>
                <w:rFonts w:ascii="Calibri" w:eastAsia="Times New Roman" w:hAnsi="Calibri" w:cs="Calibri"/>
                <w:color w:val="000000"/>
                <w:lang w:val="en-US" w:eastAsia="ko-KR"/>
              </w:rPr>
            </w:pPr>
          </w:p>
        </w:tc>
      </w:tr>
      <w:tr w:rsidR="00197E84" w:rsidRPr="00197E84" w14:paraId="02014613" w14:textId="77777777" w:rsidTr="00197E84">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35BD5F2E"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single" w:sz="8" w:space="0" w:color="auto"/>
              <w:right w:val="single" w:sz="4" w:space="0" w:color="auto"/>
            </w:tcBorders>
            <w:shd w:val="clear" w:color="000000" w:fill="E7E6E6"/>
            <w:noWrap/>
            <w:vAlign w:val="bottom"/>
            <w:hideMark/>
          </w:tcPr>
          <w:p w14:paraId="3CF9442C"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40</w:t>
            </w:r>
          </w:p>
        </w:tc>
        <w:tc>
          <w:tcPr>
            <w:tcW w:w="960" w:type="dxa"/>
            <w:tcBorders>
              <w:top w:val="nil"/>
              <w:left w:val="nil"/>
              <w:bottom w:val="single" w:sz="8" w:space="0" w:color="auto"/>
              <w:right w:val="nil"/>
            </w:tcBorders>
            <w:shd w:val="clear" w:color="000000" w:fill="92D050"/>
            <w:noWrap/>
            <w:vAlign w:val="bottom"/>
            <w:hideMark/>
          </w:tcPr>
          <w:p w14:paraId="41B92B5E"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80</w:t>
            </w:r>
          </w:p>
        </w:tc>
        <w:tc>
          <w:tcPr>
            <w:tcW w:w="960" w:type="dxa"/>
            <w:tcBorders>
              <w:top w:val="nil"/>
              <w:left w:val="nil"/>
              <w:bottom w:val="single" w:sz="8" w:space="0" w:color="auto"/>
              <w:right w:val="nil"/>
            </w:tcBorders>
            <w:shd w:val="clear" w:color="000000" w:fill="92D050"/>
            <w:noWrap/>
            <w:vAlign w:val="bottom"/>
            <w:hideMark/>
          </w:tcPr>
          <w:p w14:paraId="77C197C0"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160</w:t>
            </w:r>
          </w:p>
        </w:tc>
        <w:tc>
          <w:tcPr>
            <w:tcW w:w="960" w:type="dxa"/>
            <w:tcBorders>
              <w:top w:val="nil"/>
              <w:left w:val="nil"/>
              <w:bottom w:val="single" w:sz="8" w:space="0" w:color="auto"/>
              <w:right w:val="nil"/>
            </w:tcBorders>
            <w:shd w:val="clear" w:color="000000" w:fill="92D050"/>
            <w:noWrap/>
            <w:vAlign w:val="bottom"/>
            <w:hideMark/>
          </w:tcPr>
          <w:p w14:paraId="58E7A273"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320</w:t>
            </w:r>
          </w:p>
        </w:tc>
        <w:tc>
          <w:tcPr>
            <w:tcW w:w="960" w:type="dxa"/>
            <w:tcBorders>
              <w:top w:val="nil"/>
              <w:left w:val="nil"/>
              <w:bottom w:val="single" w:sz="8" w:space="0" w:color="auto"/>
              <w:right w:val="nil"/>
            </w:tcBorders>
            <w:shd w:val="clear" w:color="000000" w:fill="92D050"/>
            <w:noWrap/>
            <w:vAlign w:val="bottom"/>
            <w:hideMark/>
          </w:tcPr>
          <w:p w14:paraId="494FFFC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nil"/>
              <w:left w:val="nil"/>
              <w:bottom w:val="single" w:sz="8" w:space="0" w:color="auto"/>
              <w:right w:val="nil"/>
            </w:tcBorders>
            <w:shd w:val="clear" w:color="000000" w:fill="92D050"/>
            <w:noWrap/>
            <w:vAlign w:val="bottom"/>
            <w:hideMark/>
          </w:tcPr>
          <w:p w14:paraId="1D153623"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nil"/>
              <w:left w:val="nil"/>
              <w:bottom w:val="single" w:sz="8" w:space="0" w:color="auto"/>
              <w:right w:val="single" w:sz="8" w:space="0" w:color="auto"/>
            </w:tcBorders>
            <w:shd w:val="clear" w:color="000000" w:fill="FF0000"/>
            <w:noWrap/>
            <w:vAlign w:val="bottom"/>
            <w:hideMark/>
          </w:tcPr>
          <w:p w14:paraId="51CAAE50"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auto" w:fill="auto"/>
            <w:noWrap/>
            <w:vAlign w:val="bottom"/>
            <w:hideMark/>
          </w:tcPr>
          <w:p w14:paraId="678E057B" w14:textId="77777777" w:rsidR="00197E84" w:rsidRPr="00197E84" w:rsidRDefault="00197E84" w:rsidP="00197E84">
            <w:pPr>
              <w:jc w:val="right"/>
              <w:rPr>
                <w:rFonts w:ascii="Calibri" w:eastAsia="Times New Roman" w:hAnsi="Calibri" w:cs="Calibri"/>
                <w:color w:val="000000"/>
                <w:lang w:val="en-US" w:eastAsia="ko-KR"/>
              </w:rPr>
            </w:pPr>
          </w:p>
        </w:tc>
        <w:tc>
          <w:tcPr>
            <w:tcW w:w="960" w:type="dxa"/>
            <w:tcBorders>
              <w:top w:val="nil"/>
              <w:left w:val="nil"/>
              <w:bottom w:val="nil"/>
              <w:right w:val="nil"/>
            </w:tcBorders>
            <w:shd w:val="clear" w:color="auto" w:fill="auto"/>
            <w:noWrap/>
            <w:vAlign w:val="bottom"/>
            <w:hideMark/>
          </w:tcPr>
          <w:p w14:paraId="4E753864" w14:textId="77777777" w:rsidR="00197E84" w:rsidRPr="00197E84" w:rsidRDefault="00197E84" w:rsidP="00197E84">
            <w:pPr>
              <w:jc w:val="left"/>
              <w:rPr>
                <w:rFonts w:eastAsia="Times New Roman"/>
                <w:sz w:val="20"/>
                <w:szCs w:val="20"/>
                <w:lang w:val="en-US" w:eastAsia="ko-KR"/>
              </w:rPr>
            </w:pPr>
          </w:p>
        </w:tc>
      </w:tr>
      <w:tr w:rsidR="00197E84" w:rsidRPr="00197E84" w14:paraId="7A994522" w14:textId="77777777" w:rsidTr="00197E84">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05E9F00B"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bit rate</w:t>
            </w:r>
          </w:p>
        </w:tc>
        <w:tc>
          <w:tcPr>
            <w:tcW w:w="1060" w:type="dxa"/>
            <w:tcBorders>
              <w:top w:val="nil"/>
              <w:left w:val="nil"/>
              <w:bottom w:val="single" w:sz="8" w:space="0" w:color="auto"/>
              <w:right w:val="single" w:sz="4" w:space="0" w:color="auto"/>
            </w:tcBorders>
            <w:shd w:val="clear" w:color="000000" w:fill="E7E6E6"/>
            <w:noWrap/>
            <w:vAlign w:val="bottom"/>
            <w:hideMark/>
          </w:tcPr>
          <w:p w14:paraId="7AAA7EC2"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80</w:t>
            </w:r>
          </w:p>
        </w:tc>
        <w:tc>
          <w:tcPr>
            <w:tcW w:w="960" w:type="dxa"/>
            <w:tcBorders>
              <w:top w:val="nil"/>
              <w:left w:val="nil"/>
              <w:bottom w:val="single" w:sz="8" w:space="0" w:color="auto"/>
              <w:right w:val="nil"/>
            </w:tcBorders>
            <w:shd w:val="clear" w:color="000000" w:fill="92D050"/>
            <w:noWrap/>
            <w:vAlign w:val="bottom"/>
            <w:hideMark/>
          </w:tcPr>
          <w:p w14:paraId="79CDC21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160</w:t>
            </w:r>
          </w:p>
        </w:tc>
        <w:tc>
          <w:tcPr>
            <w:tcW w:w="960" w:type="dxa"/>
            <w:tcBorders>
              <w:top w:val="nil"/>
              <w:left w:val="nil"/>
              <w:bottom w:val="single" w:sz="8" w:space="0" w:color="auto"/>
              <w:right w:val="nil"/>
            </w:tcBorders>
            <w:shd w:val="clear" w:color="000000" w:fill="92D050"/>
            <w:noWrap/>
            <w:vAlign w:val="bottom"/>
            <w:hideMark/>
          </w:tcPr>
          <w:p w14:paraId="659CC7F2"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320</w:t>
            </w:r>
          </w:p>
        </w:tc>
        <w:tc>
          <w:tcPr>
            <w:tcW w:w="960" w:type="dxa"/>
            <w:tcBorders>
              <w:top w:val="nil"/>
              <w:left w:val="nil"/>
              <w:bottom w:val="single" w:sz="8" w:space="0" w:color="auto"/>
              <w:right w:val="nil"/>
            </w:tcBorders>
            <w:shd w:val="clear" w:color="000000" w:fill="92D050"/>
            <w:noWrap/>
            <w:vAlign w:val="bottom"/>
            <w:hideMark/>
          </w:tcPr>
          <w:p w14:paraId="4AAF8108"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nil"/>
              <w:left w:val="nil"/>
              <w:bottom w:val="single" w:sz="8" w:space="0" w:color="auto"/>
              <w:right w:val="single" w:sz="8" w:space="0" w:color="auto"/>
            </w:tcBorders>
            <w:shd w:val="clear" w:color="000000" w:fill="92D050"/>
            <w:noWrap/>
            <w:vAlign w:val="bottom"/>
            <w:hideMark/>
          </w:tcPr>
          <w:p w14:paraId="49F5DBE2"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nil"/>
              <w:left w:val="nil"/>
              <w:bottom w:val="single" w:sz="8" w:space="0" w:color="auto"/>
              <w:right w:val="single" w:sz="8" w:space="0" w:color="auto"/>
            </w:tcBorders>
            <w:shd w:val="clear" w:color="000000" w:fill="FF0000"/>
            <w:noWrap/>
            <w:vAlign w:val="bottom"/>
            <w:hideMark/>
          </w:tcPr>
          <w:p w14:paraId="78014DFB"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auto" w:fill="auto"/>
            <w:noWrap/>
            <w:vAlign w:val="bottom"/>
            <w:hideMark/>
          </w:tcPr>
          <w:p w14:paraId="65199110" w14:textId="77777777" w:rsidR="00197E84" w:rsidRPr="00197E84" w:rsidRDefault="00197E84" w:rsidP="00197E84">
            <w:pPr>
              <w:jc w:val="right"/>
              <w:rPr>
                <w:rFonts w:ascii="Calibri" w:eastAsia="Times New Roman" w:hAnsi="Calibri" w:cs="Calibri"/>
                <w:color w:val="000000"/>
                <w:lang w:val="en-US" w:eastAsia="ko-KR"/>
              </w:rPr>
            </w:pPr>
          </w:p>
        </w:tc>
        <w:tc>
          <w:tcPr>
            <w:tcW w:w="960" w:type="dxa"/>
            <w:tcBorders>
              <w:top w:val="nil"/>
              <w:left w:val="nil"/>
              <w:bottom w:val="nil"/>
              <w:right w:val="nil"/>
            </w:tcBorders>
            <w:shd w:val="clear" w:color="auto" w:fill="auto"/>
            <w:noWrap/>
            <w:vAlign w:val="bottom"/>
            <w:hideMark/>
          </w:tcPr>
          <w:p w14:paraId="20DF0ED2" w14:textId="77777777" w:rsidR="00197E84" w:rsidRPr="00197E84" w:rsidRDefault="00197E84" w:rsidP="00197E84">
            <w:pPr>
              <w:jc w:val="left"/>
              <w:rPr>
                <w:rFonts w:eastAsia="Times New Roman"/>
                <w:sz w:val="20"/>
                <w:szCs w:val="20"/>
                <w:lang w:val="en-US" w:eastAsia="ko-KR"/>
              </w:rPr>
            </w:pPr>
          </w:p>
        </w:tc>
        <w:tc>
          <w:tcPr>
            <w:tcW w:w="960" w:type="dxa"/>
            <w:tcBorders>
              <w:top w:val="nil"/>
              <w:left w:val="nil"/>
              <w:bottom w:val="nil"/>
              <w:right w:val="nil"/>
            </w:tcBorders>
            <w:shd w:val="clear" w:color="auto" w:fill="auto"/>
            <w:noWrap/>
            <w:vAlign w:val="bottom"/>
            <w:hideMark/>
          </w:tcPr>
          <w:p w14:paraId="2848595E" w14:textId="77777777" w:rsidR="00197E84" w:rsidRPr="00197E84" w:rsidRDefault="00197E84" w:rsidP="00197E84">
            <w:pPr>
              <w:jc w:val="left"/>
              <w:rPr>
                <w:rFonts w:eastAsia="Times New Roman"/>
                <w:sz w:val="20"/>
                <w:szCs w:val="20"/>
                <w:lang w:val="en-US" w:eastAsia="ko-KR"/>
              </w:rPr>
            </w:pPr>
          </w:p>
        </w:tc>
      </w:tr>
      <w:tr w:rsidR="00197E84" w:rsidRPr="00197E84" w14:paraId="0315E58E" w14:textId="77777777" w:rsidTr="004A6B52">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64FE2F52" w14:textId="77777777" w:rsidR="00197E84" w:rsidRPr="00197E84" w:rsidRDefault="00197E84" w:rsidP="00197E84">
            <w:pPr>
              <w:jc w:val="center"/>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(kbps)</w:t>
            </w:r>
          </w:p>
        </w:tc>
        <w:tc>
          <w:tcPr>
            <w:tcW w:w="1060" w:type="dxa"/>
            <w:tcBorders>
              <w:top w:val="nil"/>
              <w:left w:val="nil"/>
              <w:bottom w:val="single" w:sz="8" w:space="0" w:color="auto"/>
              <w:right w:val="single" w:sz="4" w:space="0" w:color="auto"/>
            </w:tcBorders>
            <w:shd w:val="clear" w:color="000000" w:fill="E7E6E6"/>
            <w:noWrap/>
            <w:vAlign w:val="bottom"/>
            <w:hideMark/>
          </w:tcPr>
          <w:p w14:paraId="066A544E"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160</w:t>
            </w:r>
          </w:p>
        </w:tc>
        <w:tc>
          <w:tcPr>
            <w:tcW w:w="960" w:type="dxa"/>
            <w:tcBorders>
              <w:top w:val="nil"/>
              <w:left w:val="nil"/>
              <w:bottom w:val="single" w:sz="8" w:space="0" w:color="auto"/>
              <w:right w:val="nil"/>
            </w:tcBorders>
            <w:shd w:val="clear" w:color="000000" w:fill="92D050"/>
            <w:noWrap/>
            <w:vAlign w:val="bottom"/>
            <w:hideMark/>
          </w:tcPr>
          <w:p w14:paraId="3830DCF3"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320</w:t>
            </w:r>
          </w:p>
        </w:tc>
        <w:tc>
          <w:tcPr>
            <w:tcW w:w="960" w:type="dxa"/>
            <w:tcBorders>
              <w:top w:val="nil"/>
              <w:left w:val="nil"/>
              <w:bottom w:val="single" w:sz="8" w:space="0" w:color="auto"/>
              <w:right w:val="nil"/>
            </w:tcBorders>
            <w:shd w:val="clear" w:color="000000" w:fill="92D050"/>
            <w:noWrap/>
            <w:vAlign w:val="bottom"/>
            <w:hideMark/>
          </w:tcPr>
          <w:p w14:paraId="45991AF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nil"/>
              <w:left w:val="nil"/>
              <w:bottom w:val="single" w:sz="8" w:space="0" w:color="auto"/>
              <w:right w:val="single" w:sz="8" w:space="0" w:color="auto"/>
            </w:tcBorders>
            <w:shd w:val="clear" w:color="000000" w:fill="92D050"/>
            <w:noWrap/>
            <w:vAlign w:val="bottom"/>
            <w:hideMark/>
          </w:tcPr>
          <w:p w14:paraId="1DAD250B"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nil"/>
              <w:left w:val="nil"/>
              <w:bottom w:val="single" w:sz="8" w:space="0" w:color="auto"/>
              <w:right w:val="single" w:sz="8" w:space="0" w:color="auto"/>
            </w:tcBorders>
            <w:shd w:val="clear" w:color="000000" w:fill="FF0000"/>
            <w:noWrap/>
            <w:vAlign w:val="bottom"/>
            <w:hideMark/>
          </w:tcPr>
          <w:p w14:paraId="1672D544"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auto" w:fill="auto"/>
            <w:noWrap/>
            <w:vAlign w:val="bottom"/>
            <w:hideMark/>
          </w:tcPr>
          <w:p w14:paraId="4E6C4301" w14:textId="77777777" w:rsidR="00197E84" w:rsidRPr="00197E84" w:rsidRDefault="00197E84" w:rsidP="00197E84">
            <w:pPr>
              <w:jc w:val="right"/>
              <w:rPr>
                <w:rFonts w:ascii="Calibri" w:eastAsia="Times New Roman" w:hAnsi="Calibri" w:cs="Calibri"/>
                <w:color w:val="000000"/>
                <w:lang w:val="en-US" w:eastAsia="ko-KR"/>
              </w:rPr>
            </w:pPr>
          </w:p>
        </w:tc>
        <w:tc>
          <w:tcPr>
            <w:tcW w:w="960" w:type="dxa"/>
            <w:tcBorders>
              <w:top w:val="nil"/>
              <w:left w:val="nil"/>
              <w:bottom w:val="single" w:sz="12" w:space="0" w:color="auto"/>
              <w:right w:val="nil"/>
            </w:tcBorders>
            <w:shd w:val="clear" w:color="auto" w:fill="auto"/>
            <w:noWrap/>
            <w:vAlign w:val="bottom"/>
            <w:hideMark/>
          </w:tcPr>
          <w:p w14:paraId="2A536B23" w14:textId="77777777" w:rsidR="00197E84" w:rsidRPr="00197E84" w:rsidRDefault="00197E84" w:rsidP="00197E84">
            <w:pPr>
              <w:jc w:val="left"/>
              <w:rPr>
                <w:rFonts w:eastAsia="Times New Roman"/>
                <w:sz w:val="20"/>
                <w:szCs w:val="20"/>
                <w:lang w:val="en-US" w:eastAsia="ko-KR"/>
              </w:rPr>
            </w:pPr>
          </w:p>
        </w:tc>
        <w:tc>
          <w:tcPr>
            <w:tcW w:w="960" w:type="dxa"/>
            <w:tcBorders>
              <w:top w:val="nil"/>
              <w:left w:val="nil"/>
              <w:bottom w:val="single" w:sz="12" w:space="0" w:color="auto"/>
              <w:right w:val="nil"/>
            </w:tcBorders>
            <w:shd w:val="clear" w:color="auto" w:fill="auto"/>
            <w:noWrap/>
            <w:vAlign w:val="bottom"/>
            <w:hideMark/>
          </w:tcPr>
          <w:p w14:paraId="5D41D529" w14:textId="77777777" w:rsidR="00197E84" w:rsidRPr="00197E84" w:rsidRDefault="00197E84" w:rsidP="00197E84">
            <w:pPr>
              <w:jc w:val="left"/>
              <w:rPr>
                <w:rFonts w:eastAsia="Times New Roman"/>
                <w:sz w:val="20"/>
                <w:szCs w:val="20"/>
                <w:lang w:val="en-US" w:eastAsia="ko-KR"/>
              </w:rPr>
            </w:pPr>
          </w:p>
        </w:tc>
        <w:tc>
          <w:tcPr>
            <w:tcW w:w="960" w:type="dxa"/>
            <w:tcBorders>
              <w:top w:val="nil"/>
              <w:left w:val="nil"/>
              <w:bottom w:val="single" w:sz="12" w:space="0" w:color="auto"/>
              <w:right w:val="nil"/>
            </w:tcBorders>
            <w:shd w:val="clear" w:color="auto" w:fill="auto"/>
            <w:noWrap/>
            <w:vAlign w:val="bottom"/>
            <w:hideMark/>
          </w:tcPr>
          <w:p w14:paraId="419B6F9E" w14:textId="77777777" w:rsidR="00197E84" w:rsidRPr="00197E84" w:rsidRDefault="00197E84" w:rsidP="00197E84">
            <w:pPr>
              <w:jc w:val="left"/>
              <w:rPr>
                <w:rFonts w:eastAsia="Times New Roman"/>
                <w:sz w:val="20"/>
                <w:szCs w:val="20"/>
                <w:lang w:val="en-US" w:eastAsia="ko-KR"/>
              </w:rPr>
            </w:pPr>
          </w:p>
        </w:tc>
      </w:tr>
      <w:tr w:rsidR="00197E84" w:rsidRPr="00197E84" w14:paraId="07C7C004" w14:textId="77777777" w:rsidTr="004A6B52">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7A14344D"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single" w:sz="8" w:space="0" w:color="auto"/>
              <w:right w:val="single" w:sz="4" w:space="0" w:color="auto"/>
            </w:tcBorders>
            <w:shd w:val="clear" w:color="000000" w:fill="E7E6E6"/>
            <w:noWrap/>
            <w:vAlign w:val="bottom"/>
            <w:hideMark/>
          </w:tcPr>
          <w:p w14:paraId="74276542"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320</w:t>
            </w:r>
          </w:p>
        </w:tc>
        <w:tc>
          <w:tcPr>
            <w:tcW w:w="960" w:type="dxa"/>
            <w:tcBorders>
              <w:top w:val="nil"/>
              <w:left w:val="nil"/>
              <w:bottom w:val="nil"/>
              <w:right w:val="nil"/>
            </w:tcBorders>
            <w:shd w:val="clear" w:color="000000" w:fill="92D050"/>
            <w:noWrap/>
            <w:vAlign w:val="bottom"/>
            <w:hideMark/>
          </w:tcPr>
          <w:p w14:paraId="26648C7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nil"/>
              <w:left w:val="nil"/>
              <w:bottom w:val="nil"/>
              <w:right w:val="nil"/>
            </w:tcBorders>
            <w:shd w:val="clear" w:color="000000" w:fill="92D050"/>
            <w:noWrap/>
            <w:vAlign w:val="bottom"/>
            <w:hideMark/>
          </w:tcPr>
          <w:p w14:paraId="7A6E6675"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nil"/>
              <w:left w:val="nil"/>
              <w:bottom w:val="single" w:sz="8" w:space="0" w:color="auto"/>
              <w:right w:val="nil"/>
            </w:tcBorders>
            <w:shd w:val="clear" w:color="000000" w:fill="FF0000"/>
            <w:noWrap/>
            <w:vAlign w:val="bottom"/>
            <w:hideMark/>
          </w:tcPr>
          <w:p w14:paraId="785D888B"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auto" w:fill="auto"/>
            <w:noWrap/>
            <w:vAlign w:val="bottom"/>
            <w:hideMark/>
          </w:tcPr>
          <w:p w14:paraId="374C2805" w14:textId="77777777" w:rsidR="00197E84" w:rsidRPr="00197E84" w:rsidRDefault="00197E84" w:rsidP="00197E84">
            <w:pPr>
              <w:jc w:val="right"/>
              <w:rPr>
                <w:rFonts w:ascii="Calibri" w:eastAsia="Times New Roman" w:hAnsi="Calibri" w:cs="Calibri"/>
                <w:color w:val="000000"/>
                <w:lang w:val="en-US" w:eastAsia="ko-KR"/>
              </w:rPr>
            </w:pPr>
          </w:p>
        </w:tc>
        <w:tc>
          <w:tcPr>
            <w:tcW w:w="960" w:type="dxa"/>
            <w:tcBorders>
              <w:top w:val="nil"/>
              <w:left w:val="nil"/>
              <w:bottom w:val="nil"/>
              <w:right w:val="single" w:sz="12" w:space="0" w:color="auto"/>
            </w:tcBorders>
            <w:shd w:val="clear" w:color="auto" w:fill="auto"/>
            <w:noWrap/>
            <w:vAlign w:val="bottom"/>
            <w:hideMark/>
          </w:tcPr>
          <w:p w14:paraId="7FA81477" w14:textId="77777777" w:rsidR="00197E84" w:rsidRPr="00197E84" w:rsidRDefault="00197E84" w:rsidP="00197E84">
            <w:pPr>
              <w:jc w:val="left"/>
              <w:rPr>
                <w:rFonts w:eastAsia="Times New Roman"/>
                <w:sz w:val="20"/>
                <w:szCs w:val="20"/>
                <w:lang w:val="en-US" w:eastAsia="ko-KR"/>
              </w:rPr>
            </w:pPr>
          </w:p>
        </w:tc>
        <w:tc>
          <w:tcPr>
            <w:tcW w:w="1920" w:type="dxa"/>
            <w:gridSpan w:val="2"/>
            <w:vMerge w:val="restart"/>
            <w:tcBorders>
              <w:top w:val="single" w:sz="12" w:space="0" w:color="auto"/>
              <w:left w:val="single" w:sz="12" w:space="0" w:color="auto"/>
              <w:bottom w:val="single" w:sz="8" w:space="0" w:color="000000"/>
              <w:right w:val="nil"/>
            </w:tcBorders>
            <w:shd w:val="clear" w:color="auto" w:fill="auto"/>
            <w:vAlign w:val="center"/>
            <w:hideMark/>
          </w:tcPr>
          <w:p w14:paraId="6E261276" w14:textId="77777777" w:rsidR="00197E84" w:rsidRPr="00197E84" w:rsidRDefault="00197E84" w:rsidP="00197E84">
            <w:pPr>
              <w:jc w:val="center"/>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xml:space="preserve">min req. </w:t>
            </w:r>
            <w:r w:rsidRPr="00197E84">
              <w:rPr>
                <w:rFonts w:ascii="Calibri" w:eastAsia="Times New Roman" w:hAnsi="Calibri" w:cs="Calibri"/>
                <w:color w:val="000000"/>
                <w:lang w:val="en-US" w:eastAsia="ko-KR"/>
              </w:rPr>
              <w:br/>
              <w:t xml:space="preserve">clock </w:t>
            </w:r>
            <w:r w:rsidRPr="00197E84">
              <w:rPr>
                <w:rFonts w:ascii="Calibri" w:eastAsia="Times New Roman" w:hAnsi="Calibri" w:cs="Calibri"/>
                <w:color w:val="000000"/>
                <w:lang w:val="en-US" w:eastAsia="ko-KR"/>
              </w:rPr>
              <w:br/>
              <w:t xml:space="preserve">speed (MHz) </w:t>
            </w:r>
          </w:p>
        </w:tc>
        <w:tc>
          <w:tcPr>
            <w:tcW w:w="960" w:type="dxa"/>
            <w:tcBorders>
              <w:top w:val="single" w:sz="12" w:space="0" w:color="auto"/>
              <w:left w:val="nil"/>
              <w:bottom w:val="nil"/>
              <w:right w:val="single" w:sz="12" w:space="0" w:color="auto"/>
            </w:tcBorders>
            <w:shd w:val="clear" w:color="000000" w:fill="92D050"/>
            <w:noWrap/>
            <w:vAlign w:val="bottom"/>
            <w:hideMark/>
          </w:tcPr>
          <w:p w14:paraId="459F352C" w14:textId="77777777" w:rsidR="00197E84" w:rsidRPr="00197E84" w:rsidRDefault="00197E84" w:rsidP="00197E84">
            <w:pPr>
              <w:jc w:val="center"/>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w:t>
            </w:r>
          </w:p>
        </w:tc>
      </w:tr>
      <w:tr w:rsidR="00197E84" w:rsidRPr="00197E84" w14:paraId="1F23AC12" w14:textId="77777777" w:rsidTr="004A6B52">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151E0391"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single" w:sz="8" w:space="0" w:color="auto"/>
              <w:right w:val="single" w:sz="4" w:space="0" w:color="auto"/>
            </w:tcBorders>
            <w:shd w:val="clear" w:color="000000" w:fill="E7E6E6"/>
            <w:noWrap/>
            <w:vAlign w:val="bottom"/>
            <w:hideMark/>
          </w:tcPr>
          <w:p w14:paraId="3B7B884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640</w:t>
            </w:r>
          </w:p>
        </w:tc>
        <w:tc>
          <w:tcPr>
            <w:tcW w:w="960" w:type="dxa"/>
            <w:tcBorders>
              <w:top w:val="single" w:sz="8" w:space="0" w:color="auto"/>
              <w:left w:val="nil"/>
              <w:bottom w:val="nil"/>
              <w:right w:val="nil"/>
            </w:tcBorders>
            <w:shd w:val="clear" w:color="000000" w:fill="92D050"/>
            <w:noWrap/>
            <w:vAlign w:val="bottom"/>
            <w:hideMark/>
          </w:tcPr>
          <w:p w14:paraId="0D28B569"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single" w:sz="8" w:space="0" w:color="auto"/>
              <w:left w:val="nil"/>
              <w:bottom w:val="single" w:sz="8" w:space="0" w:color="auto"/>
              <w:right w:val="nil"/>
            </w:tcBorders>
            <w:shd w:val="clear" w:color="000000" w:fill="FF0000"/>
            <w:noWrap/>
            <w:vAlign w:val="bottom"/>
            <w:hideMark/>
          </w:tcPr>
          <w:p w14:paraId="6DC442E6"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auto" w:fill="auto"/>
            <w:noWrap/>
            <w:vAlign w:val="bottom"/>
            <w:hideMark/>
          </w:tcPr>
          <w:p w14:paraId="1D4775E1" w14:textId="77777777" w:rsidR="00197E84" w:rsidRPr="00197E84" w:rsidRDefault="00197E84" w:rsidP="00197E84">
            <w:pPr>
              <w:jc w:val="right"/>
              <w:rPr>
                <w:rFonts w:ascii="Calibri" w:eastAsia="Times New Roman" w:hAnsi="Calibri" w:cs="Calibri"/>
                <w:color w:val="000000"/>
                <w:lang w:val="en-US" w:eastAsia="ko-KR"/>
              </w:rPr>
            </w:pPr>
          </w:p>
        </w:tc>
        <w:tc>
          <w:tcPr>
            <w:tcW w:w="960" w:type="dxa"/>
            <w:tcBorders>
              <w:top w:val="nil"/>
              <w:left w:val="nil"/>
              <w:bottom w:val="nil"/>
              <w:right w:val="nil"/>
            </w:tcBorders>
            <w:shd w:val="clear" w:color="auto" w:fill="auto"/>
            <w:noWrap/>
            <w:vAlign w:val="bottom"/>
            <w:hideMark/>
          </w:tcPr>
          <w:p w14:paraId="59820A2F" w14:textId="77777777" w:rsidR="00197E84" w:rsidRPr="00197E84" w:rsidRDefault="00197E84" w:rsidP="00197E84">
            <w:pPr>
              <w:jc w:val="left"/>
              <w:rPr>
                <w:rFonts w:eastAsia="Times New Roman"/>
                <w:sz w:val="20"/>
                <w:szCs w:val="20"/>
                <w:lang w:val="en-US" w:eastAsia="ko-KR"/>
              </w:rPr>
            </w:pPr>
          </w:p>
        </w:tc>
        <w:tc>
          <w:tcPr>
            <w:tcW w:w="960" w:type="dxa"/>
            <w:tcBorders>
              <w:top w:val="nil"/>
              <w:left w:val="nil"/>
              <w:bottom w:val="nil"/>
              <w:right w:val="single" w:sz="12" w:space="0" w:color="auto"/>
            </w:tcBorders>
            <w:shd w:val="clear" w:color="auto" w:fill="auto"/>
            <w:noWrap/>
            <w:vAlign w:val="bottom"/>
            <w:hideMark/>
          </w:tcPr>
          <w:p w14:paraId="6CCD97EB" w14:textId="77777777" w:rsidR="00197E84" w:rsidRPr="00197E84" w:rsidRDefault="00197E84" w:rsidP="00197E84">
            <w:pPr>
              <w:jc w:val="left"/>
              <w:rPr>
                <w:rFonts w:eastAsia="Times New Roman"/>
                <w:sz w:val="20"/>
                <w:szCs w:val="20"/>
                <w:lang w:val="en-US" w:eastAsia="ko-KR"/>
              </w:rPr>
            </w:pPr>
          </w:p>
        </w:tc>
        <w:tc>
          <w:tcPr>
            <w:tcW w:w="1920" w:type="dxa"/>
            <w:gridSpan w:val="2"/>
            <w:vMerge/>
            <w:tcBorders>
              <w:top w:val="nil"/>
              <w:left w:val="single" w:sz="12" w:space="0" w:color="auto"/>
              <w:bottom w:val="nil"/>
              <w:right w:val="nil"/>
            </w:tcBorders>
            <w:vAlign w:val="center"/>
            <w:hideMark/>
          </w:tcPr>
          <w:p w14:paraId="264A1353" w14:textId="77777777" w:rsidR="00197E84" w:rsidRPr="00197E84" w:rsidRDefault="00197E84" w:rsidP="00197E84">
            <w:pPr>
              <w:jc w:val="left"/>
              <w:rPr>
                <w:rFonts w:ascii="Calibri" w:eastAsia="Times New Roman" w:hAnsi="Calibri" w:cs="Calibri"/>
                <w:color w:val="000000"/>
                <w:lang w:val="en-US" w:eastAsia="ko-KR"/>
              </w:rPr>
            </w:pPr>
          </w:p>
        </w:tc>
        <w:tc>
          <w:tcPr>
            <w:tcW w:w="960" w:type="dxa"/>
            <w:tcBorders>
              <w:top w:val="nil"/>
              <w:left w:val="nil"/>
              <w:bottom w:val="nil"/>
              <w:right w:val="single" w:sz="12" w:space="0" w:color="auto"/>
            </w:tcBorders>
            <w:shd w:val="clear" w:color="000000" w:fill="FFC000"/>
            <w:noWrap/>
            <w:vAlign w:val="bottom"/>
            <w:hideMark/>
          </w:tcPr>
          <w:p w14:paraId="02D421DC" w14:textId="77777777" w:rsidR="00197E84" w:rsidRPr="00197E84" w:rsidRDefault="00197E84" w:rsidP="00197E84">
            <w:pPr>
              <w:jc w:val="center"/>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1.92</w:t>
            </w:r>
          </w:p>
        </w:tc>
      </w:tr>
      <w:tr w:rsidR="00197E84" w:rsidRPr="00197E84" w14:paraId="19E7CBE9" w14:textId="77777777" w:rsidTr="004A6B52">
        <w:trPr>
          <w:trHeight w:val="300"/>
        </w:trPr>
        <w:tc>
          <w:tcPr>
            <w:tcW w:w="960" w:type="dxa"/>
            <w:tcBorders>
              <w:top w:val="nil"/>
              <w:left w:val="single" w:sz="4" w:space="0" w:color="auto"/>
              <w:bottom w:val="nil"/>
              <w:right w:val="single" w:sz="4" w:space="0" w:color="auto"/>
            </w:tcBorders>
            <w:shd w:val="clear" w:color="000000" w:fill="E7E6E6"/>
            <w:noWrap/>
            <w:vAlign w:val="center"/>
            <w:hideMark/>
          </w:tcPr>
          <w:p w14:paraId="368CFC65"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nil"/>
              <w:left w:val="nil"/>
              <w:bottom w:val="single" w:sz="4" w:space="0" w:color="auto"/>
              <w:right w:val="single" w:sz="4" w:space="0" w:color="auto"/>
            </w:tcBorders>
            <w:shd w:val="clear" w:color="000000" w:fill="E7E6E6"/>
            <w:noWrap/>
            <w:vAlign w:val="bottom"/>
            <w:hideMark/>
          </w:tcPr>
          <w:p w14:paraId="59BB6E9B"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960</w:t>
            </w:r>
          </w:p>
        </w:tc>
        <w:tc>
          <w:tcPr>
            <w:tcW w:w="960" w:type="dxa"/>
            <w:tcBorders>
              <w:top w:val="single" w:sz="8" w:space="0" w:color="auto"/>
              <w:left w:val="nil"/>
              <w:bottom w:val="nil"/>
              <w:right w:val="nil"/>
            </w:tcBorders>
            <w:shd w:val="clear" w:color="000000" w:fill="FFC000"/>
            <w:noWrap/>
            <w:vAlign w:val="bottom"/>
            <w:hideMark/>
          </w:tcPr>
          <w:p w14:paraId="068F07D4"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1920</w:t>
            </w:r>
          </w:p>
        </w:tc>
        <w:tc>
          <w:tcPr>
            <w:tcW w:w="960" w:type="dxa"/>
            <w:tcBorders>
              <w:top w:val="nil"/>
              <w:left w:val="nil"/>
              <w:bottom w:val="nil"/>
              <w:right w:val="nil"/>
            </w:tcBorders>
            <w:shd w:val="clear" w:color="auto" w:fill="auto"/>
            <w:noWrap/>
            <w:vAlign w:val="bottom"/>
            <w:hideMark/>
          </w:tcPr>
          <w:p w14:paraId="382C097D" w14:textId="77777777" w:rsidR="00197E84" w:rsidRPr="00197E84" w:rsidRDefault="00197E84" w:rsidP="00197E84">
            <w:pPr>
              <w:jc w:val="right"/>
              <w:rPr>
                <w:rFonts w:ascii="Calibri" w:eastAsia="Times New Roman" w:hAnsi="Calibri" w:cs="Calibri"/>
                <w:color w:val="000000"/>
                <w:lang w:val="en-US" w:eastAsia="ko-KR"/>
              </w:rPr>
            </w:pPr>
          </w:p>
        </w:tc>
        <w:tc>
          <w:tcPr>
            <w:tcW w:w="960" w:type="dxa"/>
            <w:tcBorders>
              <w:top w:val="nil"/>
              <w:left w:val="nil"/>
              <w:bottom w:val="nil"/>
              <w:right w:val="nil"/>
            </w:tcBorders>
            <w:shd w:val="clear" w:color="auto" w:fill="auto"/>
            <w:noWrap/>
            <w:vAlign w:val="bottom"/>
            <w:hideMark/>
          </w:tcPr>
          <w:p w14:paraId="0C74C01A" w14:textId="77777777" w:rsidR="00197E84" w:rsidRPr="00197E84" w:rsidRDefault="00197E84" w:rsidP="00197E84">
            <w:pPr>
              <w:jc w:val="left"/>
              <w:rPr>
                <w:rFonts w:eastAsia="Times New Roman"/>
                <w:sz w:val="20"/>
                <w:szCs w:val="20"/>
                <w:lang w:val="en-US" w:eastAsia="ko-KR"/>
              </w:rPr>
            </w:pPr>
          </w:p>
        </w:tc>
        <w:tc>
          <w:tcPr>
            <w:tcW w:w="960" w:type="dxa"/>
            <w:tcBorders>
              <w:top w:val="nil"/>
              <w:left w:val="nil"/>
              <w:bottom w:val="nil"/>
              <w:right w:val="nil"/>
            </w:tcBorders>
            <w:shd w:val="clear" w:color="auto" w:fill="auto"/>
            <w:noWrap/>
            <w:vAlign w:val="bottom"/>
            <w:hideMark/>
          </w:tcPr>
          <w:p w14:paraId="75FA680E" w14:textId="77777777" w:rsidR="00197E84" w:rsidRPr="00197E84" w:rsidRDefault="00197E84" w:rsidP="00197E84">
            <w:pPr>
              <w:jc w:val="left"/>
              <w:rPr>
                <w:rFonts w:eastAsia="Times New Roman"/>
                <w:sz w:val="20"/>
                <w:szCs w:val="20"/>
                <w:lang w:val="en-US" w:eastAsia="ko-KR"/>
              </w:rPr>
            </w:pPr>
          </w:p>
        </w:tc>
        <w:tc>
          <w:tcPr>
            <w:tcW w:w="960" w:type="dxa"/>
            <w:tcBorders>
              <w:top w:val="nil"/>
              <w:left w:val="nil"/>
              <w:bottom w:val="nil"/>
              <w:right w:val="single" w:sz="12" w:space="0" w:color="auto"/>
            </w:tcBorders>
            <w:shd w:val="clear" w:color="auto" w:fill="auto"/>
            <w:noWrap/>
            <w:vAlign w:val="bottom"/>
            <w:hideMark/>
          </w:tcPr>
          <w:p w14:paraId="2276CD49" w14:textId="77777777" w:rsidR="00197E84" w:rsidRPr="00197E84" w:rsidRDefault="00197E84" w:rsidP="00197E84">
            <w:pPr>
              <w:jc w:val="left"/>
              <w:rPr>
                <w:rFonts w:eastAsia="Times New Roman"/>
                <w:sz w:val="20"/>
                <w:szCs w:val="20"/>
                <w:lang w:val="en-US" w:eastAsia="ko-KR"/>
              </w:rPr>
            </w:pPr>
          </w:p>
        </w:tc>
        <w:tc>
          <w:tcPr>
            <w:tcW w:w="1920" w:type="dxa"/>
            <w:gridSpan w:val="2"/>
            <w:vMerge/>
            <w:tcBorders>
              <w:top w:val="nil"/>
              <w:left w:val="single" w:sz="12" w:space="0" w:color="auto"/>
              <w:bottom w:val="single" w:sz="12" w:space="0" w:color="auto"/>
              <w:right w:val="nil"/>
            </w:tcBorders>
            <w:vAlign w:val="center"/>
            <w:hideMark/>
          </w:tcPr>
          <w:p w14:paraId="42AE2816" w14:textId="77777777" w:rsidR="00197E84" w:rsidRPr="00197E84" w:rsidRDefault="00197E84" w:rsidP="00197E84">
            <w:pPr>
              <w:jc w:val="left"/>
              <w:rPr>
                <w:rFonts w:ascii="Calibri" w:eastAsia="Times New Roman" w:hAnsi="Calibri" w:cs="Calibri"/>
                <w:color w:val="000000"/>
                <w:lang w:val="en-US" w:eastAsia="ko-KR"/>
              </w:rPr>
            </w:pPr>
          </w:p>
        </w:tc>
        <w:tc>
          <w:tcPr>
            <w:tcW w:w="960" w:type="dxa"/>
            <w:tcBorders>
              <w:top w:val="nil"/>
              <w:left w:val="nil"/>
              <w:bottom w:val="single" w:sz="12" w:space="0" w:color="auto"/>
              <w:right w:val="single" w:sz="12" w:space="0" w:color="auto"/>
            </w:tcBorders>
            <w:shd w:val="clear" w:color="000000" w:fill="FF0000"/>
            <w:noWrap/>
            <w:vAlign w:val="bottom"/>
            <w:hideMark/>
          </w:tcPr>
          <w:p w14:paraId="2E44A12B" w14:textId="77777777" w:rsidR="00197E84" w:rsidRPr="00197E84" w:rsidRDefault="00197E84" w:rsidP="00197E84">
            <w:pPr>
              <w:jc w:val="center"/>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w:t>
            </w:r>
          </w:p>
        </w:tc>
      </w:tr>
      <w:tr w:rsidR="00197E84" w:rsidRPr="00197E84" w14:paraId="6EA29D76" w14:textId="77777777" w:rsidTr="004A6B52">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C866296"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1060" w:type="dxa"/>
            <w:tcBorders>
              <w:top w:val="single" w:sz="8" w:space="0" w:color="auto"/>
              <w:left w:val="nil"/>
              <w:bottom w:val="single" w:sz="4" w:space="0" w:color="auto"/>
              <w:right w:val="single" w:sz="4" w:space="0" w:color="auto"/>
            </w:tcBorders>
            <w:shd w:val="clear" w:color="000000" w:fill="E7E6E6"/>
            <w:noWrap/>
            <w:vAlign w:val="bottom"/>
            <w:hideMark/>
          </w:tcPr>
          <w:p w14:paraId="7A81167D"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1280</w:t>
            </w:r>
          </w:p>
        </w:tc>
        <w:tc>
          <w:tcPr>
            <w:tcW w:w="960" w:type="dxa"/>
            <w:tcBorders>
              <w:top w:val="single" w:sz="8" w:space="0" w:color="auto"/>
              <w:left w:val="nil"/>
              <w:bottom w:val="nil"/>
              <w:right w:val="nil"/>
            </w:tcBorders>
            <w:shd w:val="clear" w:color="000000" w:fill="FF0000"/>
            <w:noWrap/>
            <w:vAlign w:val="bottom"/>
            <w:hideMark/>
          </w:tcPr>
          <w:p w14:paraId="4548BF4F" w14:textId="77777777" w:rsidR="00197E84" w:rsidRPr="00197E84" w:rsidRDefault="00197E84" w:rsidP="00197E84">
            <w:pPr>
              <w:jc w:val="righ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2560</w:t>
            </w:r>
          </w:p>
        </w:tc>
        <w:tc>
          <w:tcPr>
            <w:tcW w:w="960" w:type="dxa"/>
            <w:tcBorders>
              <w:top w:val="nil"/>
              <w:left w:val="nil"/>
              <w:bottom w:val="nil"/>
              <w:right w:val="nil"/>
            </w:tcBorders>
            <w:shd w:val="clear" w:color="000000" w:fill="FFFFFF"/>
            <w:noWrap/>
            <w:vAlign w:val="bottom"/>
            <w:hideMark/>
          </w:tcPr>
          <w:p w14:paraId="12E003F5"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nil"/>
              <w:left w:val="nil"/>
              <w:bottom w:val="nil"/>
              <w:right w:val="nil"/>
            </w:tcBorders>
            <w:shd w:val="clear" w:color="000000" w:fill="FFFFFF"/>
            <w:noWrap/>
            <w:vAlign w:val="bottom"/>
            <w:hideMark/>
          </w:tcPr>
          <w:p w14:paraId="370481B5"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nil"/>
              <w:left w:val="nil"/>
              <w:bottom w:val="nil"/>
              <w:right w:val="nil"/>
            </w:tcBorders>
            <w:shd w:val="clear" w:color="000000" w:fill="FFFFFF"/>
            <w:noWrap/>
            <w:vAlign w:val="bottom"/>
            <w:hideMark/>
          </w:tcPr>
          <w:p w14:paraId="42F0BCF8"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nil"/>
              <w:left w:val="nil"/>
              <w:bottom w:val="nil"/>
              <w:right w:val="nil"/>
            </w:tcBorders>
            <w:shd w:val="clear" w:color="000000" w:fill="FFFFFF"/>
            <w:noWrap/>
            <w:vAlign w:val="bottom"/>
            <w:hideMark/>
          </w:tcPr>
          <w:p w14:paraId="288E431F"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12" w:space="0" w:color="auto"/>
              <w:left w:val="nil"/>
              <w:bottom w:val="nil"/>
              <w:right w:val="nil"/>
            </w:tcBorders>
            <w:shd w:val="clear" w:color="000000" w:fill="FFFFFF"/>
            <w:noWrap/>
            <w:vAlign w:val="bottom"/>
            <w:hideMark/>
          </w:tcPr>
          <w:p w14:paraId="74B1CB9C"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12" w:space="0" w:color="auto"/>
              <w:left w:val="nil"/>
              <w:bottom w:val="nil"/>
              <w:right w:val="nil"/>
            </w:tcBorders>
            <w:shd w:val="clear" w:color="000000" w:fill="FFFFFF"/>
            <w:noWrap/>
            <w:vAlign w:val="bottom"/>
            <w:hideMark/>
          </w:tcPr>
          <w:p w14:paraId="63DD0739"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c>
          <w:tcPr>
            <w:tcW w:w="960" w:type="dxa"/>
            <w:tcBorders>
              <w:top w:val="single" w:sz="12" w:space="0" w:color="auto"/>
              <w:left w:val="nil"/>
              <w:bottom w:val="nil"/>
              <w:right w:val="nil"/>
            </w:tcBorders>
            <w:shd w:val="clear" w:color="000000" w:fill="FFFFFF"/>
            <w:noWrap/>
            <w:vAlign w:val="bottom"/>
            <w:hideMark/>
          </w:tcPr>
          <w:p w14:paraId="316AF0BF" w14:textId="77777777" w:rsidR="00197E84" w:rsidRPr="00197E84" w:rsidRDefault="00197E84" w:rsidP="00197E84">
            <w:pPr>
              <w:jc w:val="left"/>
              <w:rPr>
                <w:rFonts w:ascii="Calibri" w:eastAsia="Times New Roman" w:hAnsi="Calibri" w:cs="Calibri"/>
                <w:color w:val="000000"/>
                <w:lang w:val="en-US" w:eastAsia="ko-KR"/>
              </w:rPr>
            </w:pPr>
            <w:r w:rsidRPr="00197E84">
              <w:rPr>
                <w:rFonts w:ascii="Calibri" w:eastAsia="Times New Roman" w:hAnsi="Calibri" w:cs="Calibri"/>
                <w:color w:val="000000"/>
                <w:lang w:val="en-US" w:eastAsia="ko-KR"/>
              </w:rPr>
              <w:t> </w:t>
            </w:r>
          </w:p>
        </w:tc>
      </w:tr>
    </w:tbl>
    <w:p w14:paraId="49449077" w14:textId="77777777" w:rsidR="009A12D5" w:rsidRDefault="009A12D5" w:rsidP="00E33363"/>
    <w:p w14:paraId="706C3EE3" w14:textId="77777777" w:rsidR="0046780B" w:rsidRDefault="0046780B" w:rsidP="00E33363"/>
    <w:p w14:paraId="664237B1" w14:textId="06A02852" w:rsidR="0046780B" w:rsidRDefault="00702F57" w:rsidP="00702F57">
      <w:pPr>
        <w:pStyle w:val="Heading2"/>
      </w:pPr>
      <w:r>
        <w:t>Bit rate and data rate</w:t>
      </w:r>
    </w:p>
    <w:p w14:paraId="1F1BE79E" w14:textId="59165AA9" w:rsidR="00702F57" w:rsidRDefault="0026409A" w:rsidP="00E33363">
      <w:r>
        <w:t xml:space="preserve">The bit rate </w:t>
      </w:r>
      <w:r w:rsidR="009E53B2">
        <w:t>can be converted to data rate through FEC coding rate if it is used.</w:t>
      </w:r>
    </w:p>
    <w:p w14:paraId="01FBB68C" w14:textId="5C4FAD30" w:rsidR="003D7F74" w:rsidRDefault="000610F9" w:rsidP="00E33363">
      <w:r>
        <w:t>Data rates are determined as follows</w:t>
      </w:r>
      <w:r w:rsidR="00626771">
        <w:t xml:space="preserve"> de</w:t>
      </w:r>
      <w:r w:rsidR="00037573">
        <w:t>pending on whether FEC and repetition are used.</w:t>
      </w:r>
    </w:p>
    <w:p w14:paraId="6337A149" w14:textId="77777777" w:rsidR="00AD575F" w:rsidRDefault="00AD575F" w:rsidP="00AD575F">
      <w:pPr>
        <w:pStyle w:val="ListParagraph"/>
        <w:numPr>
          <w:ilvl w:val="0"/>
          <w:numId w:val="44"/>
        </w:numPr>
        <w:ind w:leftChars="0"/>
      </w:pPr>
      <w:r>
        <w:t>If FEC is not used</w:t>
      </w:r>
    </w:p>
    <w:p w14:paraId="68334B1A" w14:textId="77777777" w:rsidR="00AD575F" w:rsidRDefault="00AD575F" w:rsidP="00AD575F">
      <m:oMathPara>
        <m:oMath>
          <m:r>
            <w:rPr>
              <w:rFonts w:ascii="Cambria Math" w:hAnsi="Cambria Math"/>
            </w:rPr>
            <m:t xml:space="preserve">data rate </m:t>
          </m:r>
          <m:d>
            <m:dPr>
              <m:ctrlPr>
                <w:rPr>
                  <w:rFonts w:ascii="Cambria Math" w:hAnsi="Cambria Math"/>
                  <w:i/>
                </w:rPr>
              </m:ctrlPr>
            </m:dPr>
            <m:e>
              <m:r>
                <w:rPr>
                  <w:rFonts w:ascii="Cambria Math" w:hAnsi="Cambria Math"/>
                </w:rPr>
                <m:t>kbps</m:t>
              </m:r>
            </m:e>
          </m:d>
          <m:r>
            <w:rPr>
              <w:rFonts w:ascii="Cambria Math" w:hAnsi="Cambria Math"/>
            </w:rPr>
            <m:t xml:space="preserve">=bit rate </m:t>
          </m:r>
          <m:d>
            <m:dPr>
              <m:ctrlPr>
                <w:rPr>
                  <w:rFonts w:ascii="Cambria Math" w:hAnsi="Cambria Math"/>
                  <w:i/>
                </w:rPr>
              </m:ctrlPr>
            </m:dPr>
            <m:e>
              <m:r>
                <w:rPr>
                  <w:rFonts w:ascii="Cambria Math" w:hAnsi="Cambria Math"/>
                </w:rPr>
                <m:t>kbps</m:t>
              </m:r>
            </m:e>
          </m:d>
        </m:oMath>
      </m:oMathPara>
    </w:p>
    <w:p w14:paraId="12D51FA1" w14:textId="77777777" w:rsidR="00AD575F" w:rsidRDefault="00AD575F" w:rsidP="00AD575F"/>
    <w:p w14:paraId="152B2EA5" w14:textId="77777777" w:rsidR="00AD575F" w:rsidRDefault="00AD575F" w:rsidP="00AD575F">
      <w:pPr>
        <w:pStyle w:val="ListParagraph"/>
        <w:numPr>
          <w:ilvl w:val="0"/>
          <w:numId w:val="44"/>
        </w:numPr>
        <w:ind w:leftChars="0"/>
      </w:pPr>
      <w:r>
        <w:t>If only FEC is used</w:t>
      </w:r>
    </w:p>
    <w:p w14:paraId="34A92A89" w14:textId="77777777" w:rsidR="00AD575F" w:rsidRDefault="00AD575F" w:rsidP="00AD575F">
      <m:oMathPara>
        <m:oMath>
          <m:r>
            <w:rPr>
              <w:rFonts w:ascii="Cambria Math" w:hAnsi="Cambria Math"/>
            </w:rPr>
            <m:t xml:space="preserve">data rate </m:t>
          </m:r>
          <m:d>
            <m:dPr>
              <m:ctrlPr>
                <w:rPr>
                  <w:rFonts w:ascii="Cambria Math" w:hAnsi="Cambria Math"/>
                  <w:i/>
                </w:rPr>
              </m:ctrlPr>
            </m:dPr>
            <m:e>
              <m:r>
                <w:rPr>
                  <w:rFonts w:ascii="Cambria Math" w:hAnsi="Cambria Math"/>
                </w:rPr>
                <m:t>kbps</m:t>
              </m:r>
            </m:e>
          </m:d>
          <m:r>
            <w:rPr>
              <w:rFonts w:ascii="Cambria Math" w:hAnsi="Cambria Math"/>
            </w:rPr>
            <m:t xml:space="preserve">=bit rate </m:t>
          </m:r>
          <m:d>
            <m:dPr>
              <m:ctrlPr>
                <w:rPr>
                  <w:rFonts w:ascii="Cambria Math" w:hAnsi="Cambria Math"/>
                  <w:i/>
                </w:rPr>
              </m:ctrlPr>
            </m:dPr>
            <m:e>
              <m:r>
                <w:rPr>
                  <w:rFonts w:ascii="Cambria Math" w:hAnsi="Cambria Math"/>
                </w:rPr>
                <m:t>kbps</m:t>
              </m:r>
            </m:e>
          </m:d>
          <m:r>
            <w:rPr>
              <w:rFonts w:ascii="Cambria Math" w:hAnsi="Cambria Math"/>
            </w:rPr>
            <m:t>×coding rate.</m:t>
          </m:r>
        </m:oMath>
      </m:oMathPara>
    </w:p>
    <w:p w14:paraId="58D1A541" w14:textId="77777777" w:rsidR="00AD575F" w:rsidRDefault="00AD575F" w:rsidP="00AD575F"/>
    <w:p w14:paraId="7DBDA67F" w14:textId="77777777" w:rsidR="00AD575F" w:rsidRDefault="00AD575F" w:rsidP="00AD575F">
      <w:pPr>
        <w:pStyle w:val="ListParagraph"/>
        <w:numPr>
          <w:ilvl w:val="0"/>
          <w:numId w:val="44"/>
        </w:numPr>
        <w:ind w:leftChars="0"/>
      </w:pPr>
      <w:r>
        <w:t>If both FEC and D2R repetition are used</w:t>
      </w:r>
    </w:p>
    <w:p w14:paraId="6FA947F3" w14:textId="77777777" w:rsidR="00AD575F" w:rsidRDefault="00AD575F" w:rsidP="00AD575F">
      <m:oMathPara>
        <m:oMath>
          <m:r>
            <w:rPr>
              <w:rFonts w:ascii="Cambria Math" w:hAnsi="Cambria Math"/>
            </w:rPr>
            <m:t xml:space="preserve">data rate </m:t>
          </m:r>
          <m:d>
            <m:dPr>
              <m:ctrlPr>
                <w:rPr>
                  <w:rFonts w:ascii="Cambria Math" w:hAnsi="Cambria Math"/>
                  <w:i/>
                </w:rPr>
              </m:ctrlPr>
            </m:dPr>
            <m:e>
              <m:r>
                <w:rPr>
                  <w:rFonts w:ascii="Cambria Math" w:hAnsi="Cambria Math"/>
                </w:rPr>
                <m:t>kbps</m:t>
              </m:r>
            </m:e>
          </m:d>
          <m:r>
            <w:rPr>
              <w:rFonts w:ascii="Cambria Math" w:hAnsi="Cambria Math"/>
            </w:rPr>
            <m:t xml:space="preserve">=bit rate </m:t>
          </m:r>
          <m:d>
            <m:dPr>
              <m:ctrlPr>
                <w:rPr>
                  <w:rFonts w:ascii="Cambria Math" w:hAnsi="Cambria Math"/>
                  <w:i/>
                </w:rPr>
              </m:ctrlPr>
            </m:dPr>
            <m:e>
              <m:r>
                <w:rPr>
                  <w:rFonts w:ascii="Cambria Math" w:hAnsi="Cambria Math"/>
                </w:rPr>
                <m:t>kbps</m:t>
              </m:r>
            </m:e>
          </m:d>
          <m:r>
            <w:rPr>
              <w:rFonts w:ascii="Cambria Math" w:hAnsi="Cambria Math"/>
            </w:rPr>
            <m:t>×coding rate×</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m:oMathPara>
    </w:p>
    <w:p w14:paraId="2212D0D0" w14:textId="77777777" w:rsidR="000610F9" w:rsidRDefault="000610F9" w:rsidP="00E33363"/>
    <w:p w14:paraId="5FDE8D08" w14:textId="46F66F5B" w:rsidR="00AD575F" w:rsidRDefault="00AD575F" w:rsidP="00E33363">
      <w:pPr>
        <w:pStyle w:val="Observation"/>
      </w:pPr>
      <w:r>
        <w:t>Data rates are determined as follows.</w:t>
      </w:r>
    </w:p>
    <w:p w14:paraId="244F2F3D" w14:textId="33A0275C" w:rsidR="003D7F74" w:rsidRPr="00AD575F" w:rsidRDefault="003D7F74" w:rsidP="000610F9">
      <w:pPr>
        <w:pStyle w:val="ListParagraph"/>
        <w:numPr>
          <w:ilvl w:val="0"/>
          <w:numId w:val="44"/>
        </w:numPr>
        <w:ind w:leftChars="0"/>
        <w:rPr>
          <w:b/>
          <w:bCs/>
        </w:rPr>
      </w:pPr>
      <w:r w:rsidRPr="00AD575F">
        <w:rPr>
          <w:b/>
          <w:bCs/>
        </w:rPr>
        <w:t>If FEC is not used</w:t>
      </w:r>
    </w:p>
    <w:p w14:paraId="40F27AEE" w14:textId="783322C7" w:rsidR="003D7F74" w:rsidRPr="00AD575F" w:rsidRDefault="00AD575F" w:rsidP="00E33363">
      <w:pPr>
        <w:rPr>
          <w:b/>
          <w:bCs/>
        </w:rPr>
      </w:pPr>
      <m:oMathPara>
        <m:oMath>
          <m:r>
            <m:rPr>
              <m:sty m:val="bi"/>
            </m:rPr>
            <w:rPr>
              <w:rFonts w:ascii="Cambria Math" w:hAnsi="Cambria Math"/>
            </w:rPr>
            <m:t xml:space="preserve">data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 xml:space="preserve">=bit rate </m:t>
          </m:r>
          <m:d>
            <m:dPr>
              <m:ctrlPr>
                <w:rPr>
                  <w:rFonts w:ascii="Cambria Math" w:hAnsi="Cambria Math"/>
                  <w:b/>
                  <w:bCs/>
                  <w:i/>
                </w:rPr>
              </m:ctrlPr>
            </m:dPr>
            <m:e>
              <m:r>
                <m:rPr>
                  <m:sty m:val="bi"/>
                </m:rPr>
                <w:rPr>
                  <w:rFonts w:ascii="Cambria Math" w:hAnsi="Cambria Math"/>
                </w:rPr>
                <m:t>kbps</m:t>
              </m:r>
            </m:e>
          </m:d>
        </m:oMath>
      </m:oMathPara>
    </w:p>
    <w:p w14:paraId="373FDF98" w14:textId="77777777" w:rsidR="003D7F74" w:rsidRPr="00AD575F" w:rsidRDefault="003D7F74" w:rsidP="00E33363">
      <w:pPr>
        <w:rPr>
          <w:b/>
          <w:bCs/>
        </w:rPr>
      </w:pPr>
    </w:p>
    <w:p w14:paraId="3DA63B31" w14:textId="263F1E4F" w:rsidR="009E53B2" w:rsidRPr="00AD575F" w:rsidRDefault="00A02088" w:rsidP="000610F9">
      <w:pPr>
        <w:pStyle w:val="ListParagraph"/>
        <w:numPr>
          <w:ilvl w:val="0"/>
          <w:numId w:val="44"/>
        </w:numPr>
        <w:ind w:leftChars="0"/>
        <w:rPr>
          <w:b/>
          <w:bCs/>
        </w:rPr>
      </w:pPr>
      <w:r w:rsidRPr="00AD575F">
        <w:rPr>
          <w:b/>
          <w:bCs/>
        </w:rPr>
        <w:t xml:space="preserve">If </w:t>
      </w:r>
      <w:r w:rsidR="000610F9" w:rsidRPr="00AD575F">
        <w:rPr>
          <w:b/>
          <w:bCs/>
        </w:rPr>
        <w:t xml:space="preserve">only </w:t>
      </w:r>
      <w:r w:rsidRPr="00AD575F">
        <w:rPr>
          <w:b/>
          <w:bCs/>
        </w:rPr>
        <w:t>FEC is used</w:t>
      </w:r>
    </w:p>
    <w:p w14:paraId="3DF452C1" w14:textId="717D9870" w:rsidR="009E53B2" w:rsidRPr="00AD575F" w:rsidRDefault="00AD575F" w:rsidP="00E33363">
      <w:pPr>
        <w:rPr>
          <w:b/>
          <w:bCs/>
        </w:rPr>
      </w:pPr>
      <m:oMathPara>
        <m:oMath>
          <m:r>
            <m:rPr>
              <m:sty m:val="bi"/>
            </m:rPr>
            <w:rPr>
              <w:rFonts w:ascii="Cambria Math" w:hAnsi="Cambria Math"/>
            </w:rPr>
            <m:t xml:space="preserve">data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 xml:space="preserve">=bit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×coding rate.</m:t>
          </m:r>
        </m:oMath>
      </m:oMathPara>
    </w:p>
    <w:p w14:paraId="6D5B6F3F" w14:textId="77777777" w:rsidR="00E812DC" w:rsidRPr="00AD575F" w:rsidRDefault="00E812DC" w:rsidP="00E33363">
      <w:pPr>
        <w:rPr>
          <w:b/>
          <w:bCs/>
        </w:rPr>
      </w:pPr>
    </w:p>
    <w:p w14:paraId="5D845621" w14:textId="418A8409" w:rsidR="007A3124" w:rsidRPr="00AD575F" w:rsidRDefault="00433CA1" w:rsidP="000610F9">
      <w:pPr>
        <w:pStyle w:val="ListParagraph"/>
        <w:numPr>
          <w:ilvl w:val="0"/>
          <w:numId w:val="44"/>
        </w:numPr>
        <w:ind w:leftChars="0"/>
        <w:rPr>
          <w:b/>
          <w:bCs/>
        </w:rPr>
      </w:pPr>
      <w:r w:rsidRPr="00AD575F">
        <w:rPr>
          <w:b/>
          <w:bCs/>
        </w:rPr>
        <w:t>If</w:t>
      </w:r>
      <w:r w:rsidR="00F96D19" w:rsidRPr="00AD575F">
        <w:rPr>
          <w:b/>
          <w:bCs/>
        </w:rPr>
        <w:t xml:space="preserve"> </w:t>
      </w:r>
      <w:r w:rsidR="000610F9" w:rsidRPr="00AD575F">
        <w:rPr>
          <w:b/>
          <w:bCs/>
        </w:rPr>
        <w:t xml:space="preserve">both FEC and </w:t>
      </w:r>
      <w:r w:rsidR="00F96D19" w:rsidRPr="00AD575F">
        <w:rPr>
          <w:b/>
          <w:bCs/>
        </w:rPr>
        <w:t>D2R repetition</w:t>
      </w:r>
      <w:r w:rsidRPr="00AD575F">
        <w:rPr>
          <w:b/>
          <w:bCs/>
        </w:rPr>
        <w:t xml:space="preserve"> </w:t>
      </w:r>
      <w:r w:rsidR="000610F9" w:rsidRPr="00AD575F">
        <w:rPr>
          <w:b/>
          <w:bCs/>
        </w:rPr>
        <w:t>are used</w:t>
      </w:r>
    </w:p>
    <w:p w14:paraId="1B0AD62D" w14:textId="76CADDFB" w:rsidR="00433CA1" w:rsidRPr="00AD575F" w:rsidRDefault="00AD575F" w:rsidP="00433CA1">
      <w:pPr>
        <w:rPr>
          <w:b/>
          <w:bCs/>
        </w:rPr>
      </w:pPr>
      <m:oMathPara>
        <m:oMath>
          <m:r>
            <m:rPr>
              <m:sty m:val="bi"/>
            </m:rPr>
            <w:rPr>
              <w:rFonts w:ascii="Cambria Math" w:hAnsi="Cambria Math"/>
            </w:rPr>
            <m:t xml:space="preserve">data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 xml:space="preserve">=bit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×coding rate×</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m:oMathPara>
    </w:p>
    <w:p w14:paraId="51F95BAE" w14:textId="77777777" w:rsidR="00433CA1" w:rsidRDefault="00433CA1" w:rsidP="00E33363"/>
    <w:p w14:paraId="45CEB79B" w14:textId="77777777" w:rsidR="007C693C" w:rsidRPr="000B6CBF" w:rsidRDefault="007C693C" w:rsidP="00746AFC">
      <w:pPr>
        <w:pBdr>
          <w:bottom w:val="single" w:sz="12" w:space="1" w:color="auto"/>
        </w:pBdr>
      </w:pPr>
    </w:p>
    <w:p w14:paraId="68D3CD03" w14:textId="244A0C07" w:rsidR="00DD1827" w:rsidRPr="00DD1827" w:rsidRDefault="00DD1827" w:rsidP="003A5D6D">
      <w:pPr>
        <w:pStyle w:val="Heading1"/>
      </w:pPr>
      <w:r>
        <w:rPr>
          <w:rFonts w:hint="eastAsia"/>
        </w:rPr>
        <w:t>FEC</w:t>
      </w:r>
    </w:p>
    <w:p w14:paraId="178BDDF7" w14:textId="0572E2F3" w:rsidR="00923C12" w:rsidRDefault="004E604C" w:rsidP="006512BD">
      <w:r>
        <w:rPr>
          <w:rFonts w:hint="eastAsia"/>
        </w:rPr>
        <w:t xml:space="preserve">In the </w:t>
      </w:r>
      <w:r w:rsidR="007F42B0">
        <w:t xml:space="preserve">RAN#107,  we had following update in </w:t>
      </w:r>
      <w:r w:rsidR="009B6022">
        <w:t xml:space="preserve">Rel-19 A-IoT WID </w:t>
      </w:r>
      <w:r w:rsidR="009B6022">
        <w:fldChar w:fldCharType="begin"/>
      </w:r>
      <w:r w:rsidR="009B6022">
        <w:instrText xml:space="preserve"> REF _Ref189655310 \r \h </w:instrText>
      </w:r>
      <w:r w:rsidR="009B6022">
        <w:fldChar w:fldCharType="separate"/>
      </w:r>
      <w:r w:rsidR="007669AD">
        <w:t>[1]</w:t>
      </w:r>
      <w:r w:rsidR="009B6022">
        <w:fldChar w:fldCharType="end"/>
      </w:r>
      <w:r w:rsidR="00841908">
        <w:t>.</w:t>
      </w:r>
    </w:p>
    <w:tbl>
      <w:tblPr>
        <w:tblStyle w:val="TableGrid"/>
        <w:tblW w:w="0" w:type="auto"/>
        <w:tblLook w:val="04A0" w:firstRow="1" w:lastRow="0" w:firstColumn="1" w:lastColumn="0" w:noHBand="0" w:noVBand="1"/>
      </w:tblPr>
      <w:tblGrid>
        <w:gridCol w:w="9350"/>
      </w:tblGrid>
      <w:tr w:rsidR="00841908" w14:paraId="5C506B56" w14:textId="77777777" w:rsidTr="00841908">
        <w:tc>
          <w:tcPr>
            <w:tcW w:w="9350" w:type="dxa"/>
          </w:tcPr>
          <w:p w14:paraId="6F63A225" w14:textId="1F6AF480" w:rsidR="007F42B0" w:rsidRPr="00AC024B" w:rsidRDefault="00AC024B" w:rsidP="00AC024B">
            <w:pPr>
              <w:numPr>
                <w:ilvl w:val="1"/>
                <w:numId w:val="11"/>
              </w:numPr>
              <w:overflowPunct w:val="0"/>
              <w:autoSpaceDE w:val="0"/>
              <w:autoSpaceDN w:val="0"/>
              <w:adjustRightInd w:val="0"/>
              <w:spacing w:after="120"/>
              <w:ind w:right="-96"/>
              <w:textAlignment w:val="baseline"/>
              <w:rPr>
                <w:rFonts w:eastAsia="SimSun"/>
                <w:lang w:val="en-US"/>
              </w:rPr>
            </w:pPr>
            <w:r w:rsidRPr="007111C7">
              <w:rPr>
                <w:rFonts w:eastAsia="SimSun"/>
                <w:lang w:val="en-US"/>
              </w:rPr>
              <w:t>R2D does not support FEC. D2R supports only convolutional co</w:t>
            </w:r>
            <w:r w:rsidRPr="00AB3944">
              <w:rPr>
                <w:rFonts w:eastAsia="SimSun"/>
                <w:lang w:val="en-US"/>
              </w:rPr>
              <w:t>de with generator polynomials as per TS 36.212.</w:t>
            </w:r>
            <w:r>
              <w:rPr>
                <w:rFonts w:eastAsia="SimSun" w:hint="eastAsia"/>
                <w:lang w:val="en-US" w:eastAsia="zh-CN"/>
              </w:rPr>
              <w:t xml:space="preserve"> </w:t>
            </w:r>
            <w:r w:rsidRPr="00AC024B">
              <w:rPr>
                <w:rFonts w:eastAsia="SimSun"/>
                <w:color w:val="FF0000"/>
                <w:lang w:eastAsia="zh-CN"/>
              </w:rPr>
              <w:t>Applying or not applying the FEC to D2R</w:t>
            </w:r>
            <w:r w:rsidRPr="00AC024B">
              <w:rPr>
                <w:rFonts w:eastAsia="SimSun" w:hint="eastAsia"/>
                <w:color w:val="FF0000"/>
                <w:lang w:eastAsia="zh-CN"/>
              </w:rPr>
              <w:t xml:space="preserve"> is </w:t>
            </w:r>
            <w:r w:rsidRPr="00AC024B">
              <w:rPr>
                <w:rFonts w:eastAsia="SimSun"/>
                <w:color w:val="FF0000"/>
                <w:lang w:eastAsia="zh-CN"/>
              </w:rPr>
              <w:t>specified by ensuring it is under the reader control and applies to all devices targeted by the reader</w:t>
            </w:r>
            <w:r w:rsidRPr="00AC024B">
              <w:rPr>
                <w:rFonts w:eastAsia="SimSun" w:hint="eastAsia"/>
                <w:color w:val="FF0000"/>
                <w:lang w:eastAsia="zh-CN"/>
              </w:rPr>
              <w:t>.</w:t>
            </w:r>
          </w:p>
        </w:tc>
      </w:tr>
    </w:tbl>
    <w:p w14:paraId="10586BBE" w14:textId="77777777" w:rsidR="00841908" w:rsidRDefault="00841908" w:rsidP="006512BD"/>
    <w:p w14:paraId="6DF9060D" w14:textId="33CA15E3" w:rsidR="004E6229" w:rsidRDefault="00C4064D" w:rsidP="006512BD">
      <w:pPr>
        <w:pStyle w:val="Heading2"/>
      </w:pPr>
      <w:r>
        <w:t xml:space="preserve">Baseline </w:t>
      </w:r>
      <w:r w:rsidR="004E6229">
        <w:t>LTE CC</w:t>
      </w:r>
    </w:p>
    <w:p w14:paraId="0086D493" w14:textId="7FA1B501" w:rsidR="00923C12" w:rsidRDefault="000C3D59" w:rsidP="006512BD">
      <w:r>
        <w:t xml:space="preserve">TS 36.212 include LTE TBCC </w:t>
      </w:r>
      <w:r w:rsidR="000833A2">
        <w:t>which is as follows</w:t>
      </w:r>
      <w:r w:rsidR="00C23E11">
        <w:t xml:space="preserve"> for reference.</w:t>
      </w:r>
    </w:p>
    <w:tbl>
      <w:tblPr>
        <w:tblStyle w:val="TableGrid"/>
        <w:tblW w:w="0" w:type="auto"/>
        <w:tblLook w:val="04A0" w:firstRow="1" w:lastRow="0" w:firstColumn="1" w:lastColumn="0" w:noHBand="0" w:noVBand="1"/>
      </w:tblPr>
      <w:tblGrid>
        <w:gridCol w:w="9350"/>
      </w:tblGrid>
      <w:tr w:rsidR="000833A2" w14:paraId="543AEADC" w14:textId="77777777" w:rsidTr="000833A2">
        <w:tc>
          <w:tcPr>
            <w:tcW w:w="9350" w:type="dxa"/>
          </w:tcPr>
          <w:p w14:paraId="0DC721FC" w14:textId="200899E6" w:rsidR="000833A2" w:rsidRDefault="005B5163" w:rsidP="003D6F4C">
            <w:pPr>
              <w:numPr>
                <w:ilvl w:val="0"/>
                <w:numId w:val="17"/>
              </w:numPr>
              <w:rPr>
                <w:lang w:val="en-US"/>
              </w:rPr>
            </w:pPr>
            <w:r>
              <w:rPr>
                <w:lang w:val="en-US"/>
              </w:rPr>
              <w:t>C</w:t>
            </w:r>
            <w:r w:rsidR="000833A2" w:rsidRPr="000833A2">
              <w:rPr>
                <w:lang w:val="en-US"/>
              </w:rPr>
              <w:t>onstraint length = 7, code rate = 1/3</w:t>
            </w:r>
          </w:p>
          <w:p w14:paraId="19F96BE6" w14:textId="77777777" w:rsidR="000833A2" w:rsidRPr="000833A2" w:rsidRDefault="000833A2" w:rsidP="003D6F4C">
            <w:pPr>
              <w:numPr>
                <w:ilvl w:val="0"/>
                <w:numId w:val="17"/>
              </w:numPr>
              <w:rPr>
                <w:lang w:val="en-US"/>
              </w:rPr>
            </w:pPr>
            <w:r w:rsidRPr="000833A2">
              <w:rPr>
                <w:lang w:val="en-US"/>
              </w:rPr>
              <w:t>Polynomials = [133, 171, 165] (octal)</w:t>
            </w:r>
          </w:p>
          <w:p w14:paraId="4D5F0731" w14:textId="2723AFAD" w:rsidR="000833A2" w:rsidRPr="000833A2" w:rsidRDefault="002C7C2D" w:rsidP="003D6F4C">
            <w:pPr>
              <w:numPr>
                <w:ilvl w:val="0"/>
                <w:numId w:val="17"/>
              </w:numPr>
              <w:rPr>
                <w:lang w:val="en-US"/>
              </w:rPr>
            </w:pPr>
            <w:r w:rsidRPr="002C7C2D">
              <w:rPr>
                <w:lang w:val="en-US"/>
              </w:rPr>
              <w:t>DCI and UCI are encoded by TBCC</w:t>
            </w:r>
            <w:r>
              <w:rPr>
                <w:lang w:val="en-US"/>
              </w:rPr>
              <w:t>.</w:t>
            </w:r>
          </w:p>
          <w:p w14:paraId="5C12A4D3" w14:textId="77777777" w:rsidR="000833A2" w:rsidRDefault="000833A2" w:rsidP="006512BD"/>
          <w:p w14:paraId="3457A26E" w14:textId="77777777" w:rsidR="000833A2" w:rsidRDefault="000833A2" w:rsidP="0053637B">
            <w:pPr>
              <w:jc w:val="center"/>
            </w:pPr>
            <w:r w:rsidRPr="000833A2">
              <w:rPr>
                <w:noProof/>
              </w:rPr>
              <w:drawing>
                <wp:inline distT="0" distB="0" distL="0" distR="0" wp14:anchorId="13A90E59" wp14:editId="20B10657">
                  <wp:extent cx="5306695" cy="1307253"/>
                  <wp:effectExtent l="0" t="0" r="0" b="7620"/>
                  <wp:docPr id="6" name="Picture 5">
                    <a:extLst xmlns:a="http://schemas.openxmlformats.org/drawingml/2006/main">
                      <a:ext uri="{FF2B5EF4-FFF2-40B4-BE49-F238E27FC236}">
                        <a16:creationId xmlns:a16="http://schemas.microsoft.com/office/drawing/2014/main" id="{207A990D-5882-DE93-3219-BE5F618A5B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07A990D-5882-DE93-3219-BE5F618A5B0B}"/>
                              </a:ext>
                            </a:extLst>
                          </pic:cNvPr>
                          <pic:cNvPicPr>
                            <a:picLocks noChangeAspect="1"/>
                          </pic:cNvPicPr>
                        </pic:nvPicPr>
                        <pic:blipFill rotWithShape="1">
                          <a:blip r:embed="rId17"/>
                          <a:srcRect b="9508"/>
                          <a:stretch/>
                        </pic:blipFill>
                        <pic:spPr bwMode="auto">
                          <a:xfrm>
                            <a:off x="0" y="0"/>
                            <a:ext cx="5313506" cy="1308931"/>
                          </a:xfrm>
                          <a:prstGeom prst="rect">
                            <a:avLst/>
                          </a:prstGeom>
                          <a:ln>
                            <a:noFill/>
                          </a:ln>
                          <a:extLst>
                            <a:ext uri="{53640926-AAD7-44D8-BBD7-CCE9431645EC}">
                              <a14:shadowObscured xmlns:a14="http://schemas.microsoft.com/office/drawing/2010/main"/>
                            </a:ext>
                          </a:extLst>
                        </pic:spPr>
                      </pic:pic>
                    </a:graphicData>
                  </a:graphic>
                </wp:inline>
              </w:drawing>
            </w:r>
          </w:p>
          <w:p w14:paraId="22E55D59" w14:textId="176B8A65" w:rsidR="0053637B" w:rsidRDefault="0053637B" w:rsidP="0053637B">
            <w:pPr>
              <w:jc w:val="center"/>
            </w:pPr>
          </w:p>
        </w:tc>
      </w:tr>
    </w:tbl>
    <w:p w14:paraId="01697E74" w14:textId="61E7D7E0" w:rsidR="00FC50D4" w:rsidRDefault="00FC50D4" w:rsidP="00D51F3A"/>
    <w:p w14:paraId="1DD251BA" w14:textId="264BCE92" w:rsidR="004E6229" w:rsidRDefault="004E6229" w:rsidP="004E6229">
      <w:pPr>
        <w:pStyle w:val="Heading2"/>
      </w:pPr>
      <w:r>
        <w:t>Multiple coding rates for A-IoT</w:t>
      </w:r>
    </w:p>
    <w:p w14:paraId="0943773B" w14:textId="6DD7A8AF" w:rsidR="00D51F3A" w:rsidRDefault="001A2BDD" w:rsidP="00D51F3A">
      <w:r>
        <w:t>Given that A-IoT device could be located near or far</w:t>
      </w:r>
      <w:r w:rsidR="003B53E2">
        <w:t xml:space="preserve"> in different channel conditions, </w:t>
      </w:r>
      <w:r w:rsidR="0092691E">
        <w:t xml:space="preserve">A-IoT </w:t>
      </w:r>
      <w:r>
        <w:t xml:space="preserve">D2R link </w:t>
      </w:r>
      <w:r w:rsidR="0092691E">
        <w:t>could support multiple coding rates</w:t>
      </w:r>
      <w:r>
        <w:t xml:space="preserve"> </w:t>
      </w:r>
      <w:r w:rsidR="003B53E2">
        <w:t xml:space="preserve">for </w:t>
      </w:r>
      <w:r w:rsidR="000639CA">
        <w:t>efficient and reliable transmission.</w:t>
      </w:r>
      <w:r w:rsidR="009F00F1">
        <w:t xml:space="preserve"> Starting with LTE TBCC mother coding rate of 1/3, we think additional coding rates support would be helpful. </w:t>
      </w:r>
    </w:p>
    <w:p w14:paraId="5C459BB7" w14:textId="77777777" w:rsidR="00AF6C9E" w:rsidRDefault="00AF6C9E" w:rsidP="00D51F3A"/>
    <w:p w14:paraId="34879EB1" w14:textId="42736439" w:rsidR="009F00F1" w:rsidRDefault="009F00F1" w:rsidP="00D51F3A">
      <w:r>
        <w:t xml:space="preserve">As agreed during RAN#107, “no FEC” would be supported, which could be seen as kind of coding rate 1. Additional coding rates such as </w:t>
      </w:r>
      <w:r w:rsidR="00727FB6">
        <w:t xml:space="preserve">4/5, </w:t>
      </w:r>
      <w:r>
        <w:t xml:space="preserve">2/3, 1/2, 1/3 could be also </w:t>
      </w:r>
      <w:r w:rsidR="00727FB6">
        <w:t>considered</w:t>
      </w:r>
      <w:r>
        <w:t>.</w:t>
      </w:r>
      <w:r w:rsidR="00FB3366">
        <w:t xml:space="preserve"> The </w:t>
      </w:r>
      <w:r w:rsidR="00CA3E03">
        <w:t xml:space="preserve">additional </w:t>
      </w:r>
      <w:r w:rsidR="00FB3366">
        <w:t>coding rate</w:t>
      </w:r>
      <w:r w:rsidR="00CA3E03">
        <w:t>s</w:t>
      </w:r>
      <w:r w:rsidR="005A0FE9">
        <w:t xml:space="preserve"> could be </w:t>
      </w:r>
      <w:r w:rsidR="00BB7C02">
        <w:t>easily generated by puncturing of output</w:t>
      </w:r>
      <w:r w:rsidR="00662D02">
        <w:t xml:space="preserve"> parity</w:t>
      </w:r>
      <w:r w:rsidR="00BB7C02">
        <w:t xml:space="preserve"> bits as follows.</w:t>
      </w:r>
    </w:p>
    <w:p w14:paraId="230FACCD" w14:textId="77777777" w:rsidR="00BB7C02" w:rsidRDefault="00BB7C02" w:rsidP="00D51F3A"/>
    <w:p w14:paraId="3A005F3D" w14:textId="052E0D56" w:rsidR="00C94799" w:rsidRDefault="00C94799" w:rsidP="00C94799">
      <w:pPr>
        <w:rPr>
          <w:b/>
          <w:bCs/>
          <w:u w:val="single"/>
        </w:rPr>
      </w:pPr>
      <w:r w:rsidRPr="00B536F2">
        <w:rPr>
          <w:b/>
          <w:bCs/>
          <w:u w:val="single"/>
        </w:rPr>
        <w:t xml:space="preserve">Code rate </w:t>
      </w:r>
      <w:r>
        <w:rPr>
          <w:b/>
          <w:bCs/>
          <w:u w:val="single"/>
        </w:rPr>
        <w:t>4</w:t>
      </w:r>
      <w:r w:rsidRPr="00B536F2">
        <w:rPr>
          <w:b/>
          <w:bCs/>
          <w:u w:val="single"/>
        </w:rPr>
        <w:t>/</w:t>
      </w:r>
      <w:r>
        <w:rPr>
          <w:b/>
          <w:bCs/>
          <w:u w:val="single"/>
        </w:rPr>
        <w:t>5</w:t>
      </w:r>
    </w:p>
    <w:p w14:paraId="05416D07" w14:textId="47800E01" w:rsidR="00C94799" w:rsidRDefault="0084126D" w:rsidP="00D51F3A">
      <w:pPr>
        <w:rPr>
          <w:b/>
          <w:bCs/>
          <w:u w:val="single"/>
        </w:rPr>
      </w:pPr>
      <w:r>
        <w:t xml:space="preserve">Coding rate 4/5 could be supported by following CC puncturing patter. First parity bits are always used as output. For the second parity bits, </w:t>
      </w:r>
      <w:r w:rsidR="005E6F0B">
        <w:t xml:space="preserve">one out of 4 bits are used. </w:t>
      </w:r>
      <w:r w:rsidR="00BC3B0D">
        <w:t>Three bits out of four are dropped. The third parity bits are not used.</w:t>
      </w:r>
      <w:r w:rsidR="00735C13">
        <w:t xml:space="preserve"> Sending </w:t>
      </w:r>
      <w:r w:rsidR="002E2B35">
        <w:t>one every four bits can be easily done by swich and 2 bit counter.</w:t>
      </w:r>
    </w:p>
    <w:p w14:paraId="1652125F" w14:textId="681CEA4B" w:rsidR="00A06073" w:rsidRPr="00A06073" w:rsidRDefault="00A06073" w:rsidP="00D51F3A">
      <w:pPr>
        <w:rPr>
          <w:b/>
          <w:bCs/>
        </w:rPr>
      </w:pPr>
      <w:r w:rsidRPr="00A06073">
        <w:rPr>
          <w:b/>
          <w:bCs/>
          <w:noProof/>
        </w:rPr>
        <w:drawing>
          <wp:inline distT="0" distB="0" distL="0" distR="0" wp14:anchorId="38552719" wp14:editId="083735E1">
            <wp:extent cx="5943600" cy="1176020"/>
            <wp:effectExtent l="0" t="0" r="0" b="5080"/>
            <wp:docPr id="583783140"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83140" name="Picture 1" descr="A diagram of a block diagram&#10;&#10;AI-generated content may be incorrect."/>
                    <pic:cNvPicPr/>
                  </pic:nvPicPr>
                  <pic:blipFill>
                    <a:blip r:embed="rId18"/>
                    <a:stretch>
                      <a:fillRect/>
                    </a:stretch>
                  </pic:blipFill>
                  <pic:spPr>
                    <a:xfrm>
                      <a:off x="0" y="0"/>
                      <a:ext cx="5943600" cy="1176020"/>
                    </a:xfrm>
                    <a:prstGeom prst="rect">
                      <a:avLst/>
                    </a:prstGeom>
                  </pic:spPr>
                </pic:pic>
              </a:graphicData>
            </a:graphic>
          </wp:inline>
        </w:drawing>
      </w:r>
    </w:p>
    <w:p w14:paraId="7FCAE998" w14:textId="77777777" w:rsidR="00A06073" w:rsidRDefault="00A06073" w:rsidP="00D51F3A">
      <w:pPr>
        <w:rPr>
          <w:b/>
          <w:bCs/>
          <w:u w:val="single"/>
        </w:rPr>
      </w:pPr>
    </w:p>
    <w:p w14:paraId="5E4D6B75" w14:textId="00242238" w:rsidR="00BB7C02" w:rsidRDefault="00B536F2" w:rsidP="00D51F3A">
      <w:pPr>
        <w:rPr>
          <w:b/>
          <w:bCs/>
          <w:u w:val="single"/>
        </w:rPr>
      </w:pPr>
      <w:r w:rsidRPr="00B536F2">
        <w:rPr>
          <w:b/>
          <w:bCs/>
          <w:u w:val="single"/>
        </w:rPr>
        <w:t>Code rate 2/3</w:t>
      </w:r>
    </w:p>
    <w:p w14:paraId="519AC9FE" w14:textId="291D150D" w:rsidR="0023215B" w:rsidRPr="0023215B" w:rsidRDefault="0023215B" w:rsidP="00D51F3A">
      <w:r>
        <w:t xml:space="preserve">Coding rate 2/3 could be supported by following CC puncturing patter. Output bit streams of the first polynomial could are always passed out. While, the </w:t>
      </w:r>
      <w:r w:rsidR="009E3D9E">
        <w:t xml:space="preserve">every other bits of </w:t>
      </w:r>
      <w:r>
        <w:t xml:space="preserve">second polynomial output </w:t>
      </w:r>
      <w:r w:rsidR="003373D1">
        <w:t xml:space="preserve">stream </w:t>
      </w:r>
      <w:r>
        <w:t xml:space="preserve">are </w:t>
      </w:r>
      <w:r w:rsidR="009E3D9E">
        <w:t>used</w:t>
      </w:r>
      <w:r w:rsidR="003373D1">
        <w:t xml:space="preserve"> to send (i.e. this means every other bits of the second parity bit is dropped). The third </w:t>
      </w:r>
      <w:r w:rsidR="00C115B7">
        <w:t xml:space="preserve">polynomial’s output bits are all dropped. This can be easily implemented using </w:t>
      </w:r>
      <w:r w:rsidR="00827082">
        <w:t xml:space="preserve">a single switch </w:t>
      </w:r>
      <w:r w:rsidR="00D00E2D">
        <w:t>flipping on/off for the second bit stereams.</w:t>
      </w:r>
      <w:r w:rsidR="009E3D9E">
        <w:t xml:space="preserve"> </w:t>
      </w:r>
    </w:p>
    <w:p w14:paraId="087678C4" w14:textId="22D46675" w:rsidR="00B536F2" w:rsidRDefault="00B536F2" w:rsidP="00D51F3A">
      <w:r w:rsidRPr="00B536F2">
        <w:rPr>
          <w:noProof/>
        </w:rPr>
        <w:drawing>
          <wp:inline distT="0" distB="0" distL="0" distR="0" wp14:anchorId="496B5332" wp14:editId="6CBFEBDE">
            <wp:extent cx="5943600" cy="1197610"/>
            <wp:effectExtent l="0" t="0" r="0" b="2540"/>
            <wp:docPr id="1751151920"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51920" name="Picture 1" descr="A diagram of a block diagram&#10;&#10;AI-generated content may be incorrect."/>
                    <pic:cNvPicPr/>
                  </pic:nvPicPr>
                  <pic:blipFill>
                    <a:blip r:embed="rId19"/>
                    <a:stretch>
                      <a:fillRect/>
                    </a:stretch>
                  </pic:blipFill>
                  <pic:spPr>
                    <a:xfrm>
                      <a:off x="0" y="0"/>
                      <a:ext cx="5943600" cy="1197610"/>
                    </a:xfrm>
                    <a:prstGeom prst="rect">
                      <a:avLst/>
                    </a:prstGeom>
                  </pic:spPr>
                </pic:pic>
              </a:graphicData>
            </a:graphic>
          </wp:inline>
        </w:drawing>
      </w:r>
    </w:p>
    <w:p w14:paraId="16075DF0" w14:textId="77777777" w:rsidR="00BB7C02" w:rsidRDefault="00BB7C02" w:rsidP="00D51F3A"/>
    <w:p w14:paraId="49618EFE" w14:textId="0B0AA713" w:rsidR="00B536F2" w:rsidRPr="00D00E2D" w:rsidRDefault="00B536F2" w:rsidP="00B536F2">
      <w:pPr>
        <w:jc w:val="left"/>
        <w:rPr>
          <w:b/>
          <w:bCs/>
          <w:u w:val="single"/>
        </w:rPr>
      </w:pPr>
      <w:r w:rsidRPr="00B536F2">
        <w:rPr>
          <w:b/>
          <w:bCs/>
          <w:u w:val="single"/>
        </w:rPr>
        <w:t xml:space="preserve">Code rate 1/2 </w:t>
      </w:r>
    </w:p>
    <w:p w14:paraId="1859867C" w14:textId="22FD2D75" w:rsidR="009F00F1" w:rsidRDefault="00D00E2D" w:rsidP="00B536F2">
      <w:pPr>
        <w:jc w:val="left"/>
      </w:pPr>
      <w:r>
        <w:t xml:space="preserve">Coding rate 1/2 could be </w:t>
      </w:r>
      <w:r w:rsidR="00447913">
        <w:t xml:space="preserve">easily supported </w:t>
      </w:r>
      <w:r w:rsidR="006C5E67">
        <w:t xml:space="preserve">by just using first two polynomial output streams. The third parity bit </w:t>
      </w:r>
      <w:r w:rsidR="00FF3237">
        <w:t xml:space="preserve">is not used as output. </w:t>
      </w:r>
      <w:r w:rsidR="00FE46D3">
        <w:t>This will easily generate coding rate of 1/2.</w:t>
      </w:r>
      <w:r w:rsidR="009F00F1">
        <w:br/>
      </w:r>
      <w:r w:rsidR="00B118DB" w:rsidRPr="00B118DB">
        <w:rPr>
          <w:noProof/>
        </w:rPr>
        <w:drawing>
          <wp:inline distT="0" distB="0" distL="0" distR="0" wp14:anchorId="24169B8E" wp14:editId="6CCDECB9">
            <wp:extent cx="5943600" cy="1173480"/>
            <wp:effectExtent l="0" t="0" r="0" b="7620"/>
            <wp:docPr id="1891561934" name="Picture 1" descr="A diagram of a block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61934" name="Picture 1" descr="A diagram of a block diagram&#10;&#10;AI-generated content may be incorrect."/>
                    <pic:cNvPicPr/>
                  </pic:nvPicPr>
                  <pic:blipFill>
                    <a:blip r:embed="rId20"/>
                    <a:stretch>
                      <a:fillRect/>
                    </a:stretch>
                  </pic:blipFill>
                  <pic:spPr>
                    <a:xfrm>
                      <a:off x="0" y="0"/>
                      <a:ext cx="5943600" cy="1173480"/>
                    </a:xfrm>
                    <a:prstGeom prst="rect">
                      <a:avLst/>
                    </a:prstGeom>
                  </pic:spPr>
                </pic:pic>
              </a:graphicData>
            </a:graphic>
          </wp:inline>
        </w:drawing>
      </w:r>
    </w:p>
    <w:p w14:paraId="0DE634C3" w14:textId="43CA5F04" w:rsidR="001839F3" w:rsidRPr="00D00E2D" w:rsidRDefault="001839F3" w:rsidP="001839F3">
      <w:pPr>
        <w:jc w:val="left"/>
        <w:rPr>
          <w:b/>
          <w:bCs/>
          <w:u w:val="single"/>
        </w:rPr>
      </w:pPr>
      <w:r w:rsidRPr="00B536F2">
        <w:rPr>
          <w:b/>
          <w:bCs/>
          <w:u w:val="single"/>
        </w:rPr>
        <w:t>Code rate 1/</w:t>
      </w:r>
      <w:r>
        <w:rPr>
          <w:b/>
          <w:bCs/>
          <w:u w:val="single"/>
        </w:rPr>
        <w:t>3</w:t>
      </w:r>
      <w:r w:rsidRPr="00B536F2">
        <w:rPr>
          <w:b/>
          <w:bCs/>
          <w:u w:val="single"/>
        </w:rPr>
        <w:t xml:space="preserve"> </w:t>
      </w:r>
    </w:p>
    <w:p w14:paraId="16CC0485" w14:textId="36DB476A" w:rsidR="0092691E" w:rsidRDefault="001F23A4" w:rsidP="00D51F3A">
      <w:r>
        <w:t>For c</w:t>
      </w:r>
      <w:r w:rsidR="004A109B">
        <w:t>oding rate 1/3</w:t>
      </w:r>
      <w:r>
        <w:t>, all three parity bits are used as output bits.</w:t>
      </w:r>
    </w:p>
    <w:p w14:paraId="517322DF" w14:textId="3841229B" w:rsidR="0092691E" w:rsidRDefault="004A109B" w:rsidP="00D51F3A">
      <w:r w:rsidRPr="004A109B">
        <w:rPr>
          <w:noProof/>
        </w:rPr>
        <w:drawing>
          <wp:inline distT="0" distB="0" distL="0" distR="0" wp14:anchorId="35D95D84" wp14:editId="29286DF7">
            <wp:extent cx="5306695" cy="1306830"/>
            <wp:effectExtent l="0" t="0" r="8255" b="7620"/>
            <wp:docPr id="23" name="Picture 4" descr="A diagram of a diagram&#10;&#10;AI-generated content may be incorrect.">
              <a:extLst xmlns:a="http://schemas.openxmlformats.org/drawingml/2006/main">
                <a:ext uri="{FF2B5EF4-FFF2-40B4-BE49-F238E27FC236}">
                  <a16:creationId xmlns:a16="http://schemas.microsoft.com/office/drawing/2014/main" id="{7A608E7E-0B51-634D-C695-57C48BAB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 descr="A diagram of a diagram&#10;&#10;AI-generated content may be incorrect.">
                      <a:extLst>
                        <a:ext uri="{FF2B5EF4-FFF2-40B4-BE49-F238E27FC236}">
                          <a16:creationId xmlns:a16="http://schemas.microsoft.com/office/drawing/2014/main" id="{7A608E7E-0B51-634D-C695-57C48BAB1E18}"/>
                        </a:ext>
                      </a:extLst>
                    </pic:cNvPr>
                    <pic:cNvPicPr>
                      <a:picLocks noChangeAspect="1"/>
                    </pic:cNvPicPr>
                  </pic:nvPicPr>
                  <pic:blipFill rotWithShape="1">
                    <a:blip r:embed="rId17"/>
                    <a:srcRect b="9508"/>
                    <a:stretch/>
                  </pic:blipFill>
                  <pic:spPr bwMode="auto">
                    <a:xfrm>
                      <a:off x="0" y="0"/>
                      <a:ext cx="5306695" cy="1306830"/>
                    </a:xfrm>
                    <a:prstGeom prst="rect">
                      <a:avLst/>
                    </a:prstGeom>
                    <a:ln>
                      <a:noFill/>
                    </a:ln>
                    <a:extLst>
                      <a:ext uri="{53640926-AAD7-44D8-BBD7-CCE9431645EC}">
                        <a14:shadowObscured xmlns:a14="http://schemas.microsoft.com/office/drawing/2010/main"/>
                      </a:ext>
                    </a:extLst>
                  </pic:spPr>
                </pic:pic>
              </a:graphicData>
            </a:graphic>
          </wp:inline>
        </w:drawing>
      </w:r>
    </w:p>
    <w:p w14:paraId="3046509A" w14:textId="77777777" w:rsidR="00D51F3A" w:rsidRDefault="00D51F3A" w:rsidP="00D51F3A"/>
    <w:p w14:paraId="6D9B3AA1" w14:textId="26A4DFE0" w:rsidR="008C783B" w:rsidRPr="008C783B" w:rsidRDefault="008C783B" w:rsidP="00D51F3A">
      <w:pPr>
        <w:rPr>
          <w:b/>
          <w:bCs/>
          <w:u w:val="single"/>
        </w:rPr>
      </w:pPr>
      <w:r w:rsidRPr="008C783B">
        <w:rPr>
          <w:b/>
          <w:bCs/>
          <w:u w:val="single"/>
        </w:rPr>
        <w:t>No FEC</w:t>
      </w:r>
    </w:p>
    <w:p w14:paraId="4CE7A850" w14:textId="2CC4455A" w:rsidR="008C783B" w:rsidRDefault="008C783B" w:rsidP="00D51F3A">
      <w:r>
        <w:t xml:space="preserve">No FEC literally means bypassing of FEC. So, </w:t>
      </w:r>
      <w:r w:rsidR="00ED581B">
        <w:t>existing CC encoders doesn’t need to be used.</w:t>
      </w:r>
    </w:p>
    <w:p w14:paraId="377E20E7" w14:textId="77777777" w:rsidR="004851FD" w:rsidRDefault="004851FD" w:rsidP="00D51F3A"/>
    <w:p w14:paraId="7E528E15" w14:textId="3D26088E" w:rsidR="00B1687B" w:rsidRPr="005F78D9" w:rsidRDefault="00B1687B" w:rsidP="00B1687B">
      <w:pPr>
        <w:pStyle w:val="Observation"/>
      </w:pPr>
      <w:r>
        <w:t>Convolutional code can be punctured to generate various code rates including</w:t>
      </w:r>
      <w:r w:rsidR="00A16151">
        <w:t xml:space="preserve"> 4/5, 2/3, 1/2</w:t>
      </w:r>
      <w:r w:rsidR="00B35412">
        <w:t>, etc.</w:t>
      </w:r>
    </w:p>
    <w:p w14:paraId="116DD362" w14:textId="77777777" w:rsidR="005056F9" w:rsidRPr="00B1687B" w:rsidRDefault="005056F9" w:rsidP="00D51F3A">
      <w:pPr>
        <w:rPr>
          <w:lang w:val="en-US"/>
        </w:rPr>
      </w:pPr>
    </w:p>
    <w:p w14:paraId="68B7A663" w14:textId="77777777" w:rsidR="008C783B" w:rsidRDefault="008C783B" w:rsidP="00D51F3A"/>
    <w:p w14:paraId="5129A273" w14:textId="4DF794A9" w:rsidR="007A437D" w:rsidRPr="00C05F4D" w:rsidRDefault="00727705" w:rsidP="00AF6C9E">
      <w:pPr>
        <w:pStyle w:val="Heading2"/>
      </w:pPr>
      <w:r w:rsidRPr="00C05F4D">
        <w:t xml:space="preserve">BLER </w:t>
      </w:r>
      <w:r w:rsidR="007A437D" w:rsidRPr="00C05F4D">
        <w:t xml:space="preserve">Performance </w:t>
      </w:r>
      <w:r w:rsidR="00A73F1F" w:rsidRPr="00C05F4D">
        <w:t>of 4 coding rates</w:t>
      </w:r>
    </w:p>
    <w:p w14:paraId="6541BAA7" w14:textId="20CFF151" w:rsidR="00AF6C9E" w:rsidRDefault="00083433" w:rsidP="00D51F3A">
      <w:r>
        <w:t>Following three figures shows the performance of punctured CC for different payload size: 16bit</w:t>
      </w:r>
      <w:r w:rsidR="007A5E7E">
        <w:t>s, 96bits and 400 bits.</w:t>
      </w:r>
      <w:r w:rsidR="00CE778B">
        <w:t xml:space="preserve"> For </w:t>
      </w:r>
      <w:r w:rsidR="00877FD5">
        <w:t xml:space="preserve">16bits, </w:t>
      </w:r>
      <w:r w:rsidR="001055DD">
        <w:t xml:space="preserve">2/3, 1/2  and 1/3 could be considered. </w:t>
      </w:r>
    </w:p>
    <w:p w14:paraId="0C32B487" w14:textId="77777777" w:rsidR="00083433" w:rsidRDefault="00083433" w:rsidP="00D51F3A"/>
    <w:p w14:paraId="27F08C0F" w14:textId="77777777" w:rsidR="00083433" w:rsidRDefault="00083433" w:rsidP="00D51F3A"/>
    <w:p w14:paraId="30934911" w14:textId="77777777" w:rsidR="00C05F4D" w:rsidRDefault="00C05F4D" w:rsidP="00C05F4D">
      <w:pPr>
        <w:keepNext/>
        <w:jc w:val="center"/>
      </w:pPr>
      <w:r w:rsidRPr="00C05F4D">
        <w:rPr>
          <w:noProof/>
        </w:rPr>
        <w:drawing>
          <wp:inline distT="0" distB="0" distL="0" distR="0" wp14:anchorId="3F02A09B" wp14:editId="46EE2C7D">
            <wp:extent cx="4495800" cy="3375660"/>
            <wp:effectExtent l="0" t="0" r="0" b="0"/>
            <wp:docPr id="1881866295" name="Picture 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866295" name="Picture 3" descr="A graph of a function&#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5800" cy="3375660"/>
                    </a:xfrm>
                    <a:prstGeom prst="rect">
                      <a:avLst/>
                    </a:prstGeom>
                    <a:noFill/>
                    <a:ln>
                      <a:noFill/>
                    </a:ln>
                  </pic:spPr>
                </pic:pic>
              </a:graphicData>
            </a:graphic>
          </wp:inline>
        </w:drawing>
      </w:r>
    </w:p>
    <w:p w14:paraId="5DC187A5" w14:textId="1645704F" w:rsidR="00C05F4D" w:rsidRDefault="00C05F4D" w:rsidP="00C05F4D">
      <w:pPr>
        <w:pStyle w:val="Caption"/>
      </w:pPr>
      <w:r>
        <w:t xml:space="preserve">Figure </w:t>
      </w:r>
      <w:r>
        <w:fldChar w:fldCharType="begin"/>
      </w:r>
      <w:r>
        <w:instrText xml:space="preserve"> SEQ Figure \* ARABIC </w:instrText>
      </w:r>
      <w:r>
        <w:fldChar w:fldCharType="separate"/>
      </w:r>
      <w:r w:rsidR="007669AD">
        <w:rPr>
          <w:noProof/>
        </w:rPr>
        <w:t>5</w:t>
      </w:r>
      <w:r>
        <w:fldChar w:fldCharType="end"/>
      </w:r>
      <w:r>
        <w:t xml:space="preserve"> </w:t>
      </w:r>
    </w:p>
    <w:p w14:paraId="433B4514" w14:textId="77777777" w:rsidR="00C05F4D" w:rsidRDefault="00C05F4D" w:rsidP="00D51F3A"/>
    <w:p w14:paraId="058548FD" w14:textId="6945C907" w:rsidR="00C05F4D" w:rsidRDefault="00D96F01" w:rsidP="00D51F3A">
      <w:r>
        <w:t xml:space="preserve">For 96bits, code rate </w:t>
      </w:r>
      <w:r w:rsidR="00C01A81">
        <w:t xml:space="preserve">4/5, 2/3, 1/2, 1/3 could be considered. Given that 1/2 and 1/3 are </w:t>
      </w:r>
      <w:r w:rsidR="00F505A8">
        <w:t>close</w:t>
      </w:r>
      <w:r w:rsidR="00336D6C">
        <w:t xml:space="preserve"> enough, we can consider supporting only one of these two.</w:t>
      </w:r>
    </w:p>
    <w:p w14:paraId="4C510ACB" w14:textId="28242950" w:rsidR="00C05F4D" w:rsidRDefault="00C05F4D" w:rsidP="00C05F4D">
      <w:pPr>
        <w:keepNext/>
        <w:jc w:val="center"/>
      </w:pPr>
      <w:r w:rsidRPr="00C05F4D">
        <w:rPr>
          <w:noProof/>
        </w:rPr>
        <w:drawing>
          <wp:inline distT="0" distB="0" distL="0" distR="0" wp14:anchorId="3CA008A3" wp14:editId="3703CEE0">
            <wp:extent cx="4488180" cy="3375660"/>
            <wp:effectExtent l="0" t="0" r="0" b="0"/>
            <wp:docPr id="1764710085" name="Picture 5" descr="A graph of a number of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710085" name="Picture 5" descr="A graph of a number of numbers and line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88180" cy="3375660"/>
                    </a:xfrm>
                    <a:prstGeom prst="rect">
                      <a:avLst/>
                    </a:prstGeom>
                    <a:noFill/>
                    <a:ln>
                      <a:noFill/>
                    </a:ln>
                  </pic:spPr>
                </pic:pic>
              </a:graphicData>
            </a:graphic>
          </wp:inline>
        </w:drawing>
      </w:r>
    </w:p>
    <w:p w14:paraId="74804548" w14:textId="1098685A" w:rsidR="00C05F4D" w:rsidRDefault="00C05F4D" w:rsidP="00C05F4D">
      <w:pPr>
        <w:pStyle w:val="Caption"/>
      </w:pPr>
      <w:r>
        <w:t xml:space="preserve">Figure </w:t>
      </w:r>
      <w:r>
        <w:fldChar w:fldCharType="begin"/>
      </w:r>
      <w:r>
        <w:instrText xml:space="preserve"> SEQ Figure \* ARABIC </w:instrText>
      </w:r>
      <w:r>
        <w:fldChar w:fldCharType="separate"/>
      </w:r>
      <w:r w:rsidR="007669AD">
        <w:rPr>
          <w:noProof/>
        </w:rPr>
        <w:t>6</w:t>
      </w:r>
      <w:r>
        <w:fldChar w:fldCharType="end"/>
      </w:r>
      <w:r>
        <w:t xml:space="preserve"> </w:t>
      </w:r>
    </w:p>
    <w:p w14:paraId="20009A01" w14:textId="77777777" w:rsidR="00C05F4D" w:rsidRDefault="00C05F4D" w:rsidP="00D51F3A"/>
    <w:p w14:paraId="2D6B7558" w14:textId="353B7743" w:rsidR="00251146" w:rsidRDefault="00251146" w:rsidP="00251146">
      <w:r>
        <w:t>For 400bits, code rate 4/5, 2/3, 1/2, 1/3 could be considered. Given that 1/2 and 1/3 are close enough, we can consider supporting only one of these two.</w:t>
      </w:r>
    </w:p>
    <w:p w14:paraId="2A69259D" w14:textId="77777777" w:rsidR="00251146" w:rsidRDefault="00251146" w:rsidP="00D51F3A"/>
    <w:p w14:paraId="63C3E438" w14:textId="77777777" w:rsidR="00251146" w:rsidRDefault="00251146" w:rsidP="00D51F3A"/>
    <w:p w14:paraId="3513C2D4" w14:textId="77777777" w:rsidR="00C05F4D" w:rsidRDefault="00C05F4D" w:rsidP="00C05F4D">
      <w:pPr>
        <w:keepNext/>
        <w:jc w:val="center"/>
      </w:pPr>
      <w:r w:rsidRPr="00C05F4D">
        <w:rPr>
          <w:noProof/>
        </w:rPr>
        <w:drawing>
          <wp:inline distT="0" distB="0" distL="0" distR="0" wp14:anchorId="7184459B" wp14:editId="1250E450">
            <wp:extent cx="4488180" cy="3375660"/>
            <wp:effectExtent l="0" t="0" r="0" b="0"/>
            <wp:docPr id="1097769368" name="Picture 7"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769368" name="Picture 7" descr="A graph of different colored line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8180" cy="3375660"/>
                    </a:xfrm>
                    <a:prstGeom prst="rect">
                      <a:avLst/>
                    </a:prstGeom>
                    <a:noFill/>
                    <a:ln>
                      <a:noFill/>
                    </a:ln>
                  </pic:spPr>
                </pic:pic>
              </a:graphicData>
            </a:graphic>
          </wp:inline>
        </w:drawing>
      </w:r>
    </w:p>
    <w:p w14:paraId="2A1288FE" w14:textId="3AF2D00E" w:rsidR="00C05F4D" w:rsidRDefault="00C05F4D" w:rsidP="00C05F4D">
      <w:pPr>
        <w:pStyle w:val="Caption"/>
      </w:pPr>
      <w:r>
        <w:t xml:space="preserve">Figure </w:t>
      </w:r>
      <w:r>
        <w:fldChar w:fldCharType="begin"/>
      </w:r>
      <w:r>
        <w:instrText xml:space="preserve"> SEQ Figure \* ARABIC </w:instrText>
      </w:r>
      <w:r>
        <w:fldChar w:fldCharType="separate"/>
      </w:r>
      <w:r w:rsidR="007669AD">
        <w:rPr>
          <w:noProof/>
        </w:rPr>
        <w:t>7</w:t>
      </w:r>
      <w:r>
        <w:fldChar w:fldCharType="end"/>
      </w:r>
      <w:r>
        <w:t xml:space="preserve"> </w:t>
      </w:r>
    </w:p>
    <w:p w14:paraId="39C839A4" w14:textId="77777777" w:rsidR="00C05F4D" w:rsidRDefault="00C05F4D" w:rsidP="00D51F3A"/>
    <w:p w14:paraId="53FE3A26" w14:textId="1CE618B6" w:rsidR="0068248A" w:rsidRPr="005F78D9" w:rsidRDefault="0068248A" w:rsidP="00D51F3A">
      <w:pPr>
        <w:pStyle w:val="Observation"/>
      </w:pPr>
      <w:r>
        <w:t>BLER performance of CC rate 1/2  and 1/3 are within 0.5</w:t>
      </w:r>
      <w:r w:rsidR="001C611A">
        <w:t xml:space="preserve"> ~ 1dB.</w:t>
      </w:r>
    </w:p>
    <w:p w14:paraId="5ABD454B" w14:textId="42A33FA6" w:rsidR="005070A8" w:rsidRPr="00517EA4" w:rsidRDefault="00E145FA" w:rsidP="00D51F3A">
      <w:pPr>
        <w:pStyle w:val="Proposal"/>
      </w:pPr>
      <w:r w:rsidRPr="00517EA4">
        <w:t>Support multiple coding rates for D2R CC, e.g.,</w:t>
      </w:r>
      <w:r w:rsidR="00757BA8" w:rsidRPr="00517EA4">
        <w:t xml:space="preserve"> 4/5, 2/3, </w:t>
      </w:r>
      <w:r w:rsidR="005A11D0">
        <w:t xml:space="preserve">and </w:t>
      </w:r>
      <w:r w:rsidR="00015C2D">
        <w:t>1/2</w:t>
      </w:r>
      <w:r w:rsidR="005A11D0">
        <w:t xml:space="preserve"> </w:t>
      </w:r>
      <w:r w:rsidR="00BD7BCB" w:rsidRPr="00517EA4">
        <w:t>or 1/3</w:t>
      </w:r>
      <w:r w:rsidR="00B81CF8">
        <w:t>.</w:t>
      </w:r>
    </w:p>
    <w:p w14:paraId="4E74D726" w14:textId="77777777" w:rsidR="00C05F4D" w:rsidRPr="00015C2D" w:rsidRDefault="00C05F4D" w:rsidP="00D51F3A">
      <w:pPr>
        <w:rPr>
          <w:lang w:val="en-US"/>
        </w:rPr>
      </w:pPr>
    </w:p>
    <w:p w14:paraId="69035DDD" w14:textId="1A81281F" w:rsidR="00AF6C9E" w:rsidRDefault="00587EC3" w:rsidP="00587EC3">
      <w:pPr>
        <w:pStyle w:val="Heading2"/>
      </w:pPr>
      <w:r>
        <w:t>Shift register initialization</w:t>
      </w:r>
      <w:r w:rsidR="009F06D8">
        <w:t xml:space="preserve"> of CC encoder</w:t>
      </w:r>
    </w:p>
    <w:p w14:paraId="0CCC9046" w14:textId="77777777" w:rsidR="00EC68CB" w:rsidRDefault="00EC68CB" w:rsidP="00EC68CB">
      <w:pPr>
        <w:jc w:val="left"/>
      </w:pPr>
      <w:r>
        <w:t>We made following agreement during RAN1#120.</w:t>
      </w:r>
    </w:p>
    <w:tbl>
      <w:tblPr>
        <w:tblStyle w:val="TableGrid"/>
        <w:tblW w:w="0" w:type="auto"/>
        <w:tblLook w:val="04A0" w:firstRow="1" w:lastRow="0" w:firstColumn="1" w:lastColumn="0" w:noHBand="0" w:noVBand="1"/>
      </w:tblPr>
      <w:tblGrid>
        <w:gridCol w:w="9350"/>
      </w:tblGrid>
      <w:tr w:rsidR="00EC68CB" w14:paraId="221B9670" w14:textId="77777777" w:rsidTr="00EC68CB">
        <w:tc>
          <w:tcPr>
            <w:tcW w:w="9350" w:type="dxa"/>
          </w:tcPr>
          <w:p w14:paraId="6740F791" w14:textId="77777777" w:rsidR="00EC68CB" w:rsidRDefault="00EC68CB" w:rsidP="00EC68CB">
            <w:r w:rsidRPr="00A2313C">
              <w:rPr>
                <w:highlight w:val="green"/>
              </w:rPr>
              <w:t>Agreement</w:t>
            </w:r>
          </w:p>
          <w:p w14:paraId="426656DC" w14:textId="77777777" w:rsidR="00EC68CB" w:rsidRPr="00243F44" w:rsidRDefault="00EC68CB" w:rsidP="00EC68CB">
            <w:pPr>
              <w:rPr>
                <w:iCs/>
                <w:szCs w:val="20"/>
                <w:lang w:eastAsia="zh-CN"/>
              </w:rPr>
            </w:pPr>
            <w:r w:rsidRPr="00243F44">
              <w:rPr>
                <w:iCs/>
                <w:szCs w:val="20"/>
                <w:lang w:eastAsia="zh-CN"/>
              </w:rPr>
              <w:t>For the initial values of the shift register of the CC encoder, down-se</w:t>
            </w:r>
            <w:r w:rsidRPr="00A2313C">
              <w:rPr>
                <w:iCs/>
                <w:szCs w:val="20"/>
                <w:lang w:eastAsia="zh-CN"/>
              </w:rPr>
              <w:t xml:space="preserve">lect </w:t>
            </w:r>
            <w:r w:rsidRPr="00A2313C">
              <w:rPr>
                <w:rFonts w:hint="eastAsia"/>
                <w:iCs/>
                <w:szCs w:val="20"/>
                <w:lang w:eastAsia="zh-CN"/>
              </w:rPr>
              <w:t>by RAN1#120bis</w:t>
            </w:r>
            <w:r w:rsidRPr="00A2313C">
              <w:rPr>
                <w:iCs/>
                <w:szCs w:val="20"/>
                <w:lang w:eastAsia="zh-CN"/>
              </w:rPr>
              <w:t xml:space="preserve"> fro</w:t>
            </w:r>
            <w:r w:rsidRPr="00243F44">
              <w:rPr>
                <w:iCs/>
                <w:szCs w:val="20"/>
                <w:lang w:eastAsia="zh-CN"/>
              </w:rPr>
              <w:t>m the following t</w:t>
            </w:r>
            <w:r w:rsidRPr="00243F44">
              <w:rPr>
                <w:rFonts w:hint="eastAsia"/>
                <w:iCs/>
                <w:szCs w:val="20"/>
                <w:lang w:eastAsia="zh-CN"/>
              </w:rPr>
              <w:t>wo</w:t>
            </w:r>
            <w:r w:rsidRPr="00243F44">
              <w:rPr>
                <w:iCs/>
                <w:szCs w:val="20"/>
                <w:lang w:eastAsia="zh-CN"/>
              </w:rPr>
              <w:t xml:space="preserve"> options:</w:t>
            </w:r>
          </w:p>
          <w:p w14:paraId="6B1EFFF3" w14:textId="77777777" w:rsidR="00EC68CB" w:rsidRPr="00243F44" w:rsidRDefault="00EC68CB" w:rsidP="00EC68CB">
            <w:pPr>
              <w:pStyle w:val="ListParagraph"/>
              <w:numPr>
                <w:ilvl w:val="0"/>
                <w:numId w:val="43"/>
              </w:numPr>
              <w:ind w:leftChars="0"/>
              <w:rPr>
                <w:iCs/>
                <w:szCs w:val="20"/>
                <w:lang w:eastAsia="zh-CN"/>
              </w:rPr>
            </w:pPr>
            <w:r w:rsidRPr="00243F44">
              <w:rPr>
                <w:iCs/>
                <w:szCs w:val="20"/>
                <w:lang w:eastAsia="zh-CN"/>
              </w:rPr>
              <w:t>Option 1: The initial values of the shift register of the CC encoder are set to the values corresponding to the last (K-1) information bits defined in TS 36.212.</w:t>
            </w:r>
          </w:p>
          <w:p w14:paraId="1F4DF8CD" w14:textId="77777777" w:rsidR="00EC68CB" w:rsidRPr="00243F44" w:rsidRDefault="00EC68CB" w:rsidP="00EC68CB">
            <w:pPr>
              <w:pStyle w:val="ListParagraph"/>
              <w:numPr>
                <w:ilvl w:val="0"/>
                <w:numId w:val="42"/>
              </w:numPr>
              <w:ind w:leftChars="0"/>
              <w:rPr>
                <w:iCs/>
                <w:szCs w:val="20"/>
                <w:lang w:eastAsia="zh-CN"/>
              </w:rPr>
            </w:pPr>
            <w:r w:rsidRPr="00243F44">
              <w:rPr>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0D4E9D21" w14:textId="77777777" w:rsidR="00EC68CB" w:rsidRPr="00243F44" w:rsidRDefault="00EC68CB" w:rsidP="00EC68CB">
            <w:pPr>
              <w:pStyle w:val="ListParagraph"/>
              <w:numPr>
                <w:ilvl w:val="0"/>
                <w:numId w:val="43"/>
              </w:numPr>
              <w:ind w:leftChars="0"/>
              <w:jc w:val="left"/>
              <w:rPr>
                <w:iCs/>
                <w:szCs w:val="20"/>
                <w:lang w:eastAsia="zh-CN"/>
              </w:rPr>
            </w:pPr>
            <w:r w:rsidRPr="00243F44">
              <w:rPr>
                <w:iCs/>
                <w:szCs w:val="20"/>
                <w:lang w:eastAsia="zh-CN"/>
              </w:rPr>
              <w:t>Note: K is the constraint length.</w:t>
            </w:r>
          </w:p>
          <w:p w14:paraId="6833B109" w14:textId="77777777" w:rsidR="00EC68CB" w:rsidRDefault="00EC68CB" w:rsidP="00EC68CB">
            <w:pPr>
              <w:jc w:val="left"/>
            </w:pPr>
          </w:p>
        </w:tc>
      </w:tr>
    </w:tbl>
    <w:p w14:paraId="236B3190" w14:textId="616A5DEB" w:rsidR="00AF6C9E" w:rsidRDefault="00587EC3" w:rsidP="00880C4A">
      <w:r>
        <w:br/>
      </w:r>
      <w:r w:rsidR="0085006C">
        <w:t>The Option1 is baseline, which is current LTE design. We think current one could be used without additional modification. This does not require additional memory</w:t>
      </w:r>
      <w:r w:rsidR="00952A7D">
        <w:t xml:space="preserve">. The latency benefit </w:t>
      </w:r>
      <w:r w:rsidR="00011109">
        <w:t xml:space="preserve">of Option 2 is marginal and not </w:t>
      </w:r>
      <w:r w:rsidR="0096652F">
        <w:t xml:space="preserve">critical given that </w:t>
      </w:r>
      <w:r w:rsidR="00880C4A">
        <w:t>other features like FDM can already bring significant benefit for latency reduction of inventory. Additional modification of output bit orders requires modification in HW/SW of encoder and decoder. Given that LTE CC decoder is already being used in gNB and UE, it is better to just reuse existing shift register initialization method Option 1.</w:t>
      </w:r>
    </w:p>
    <w:p w14:paraId="437E1F18" w14:textId="77777777" w:rsidR="0085006C" w:rsidRDefault="0085006C" w:rsidP="00EC68CB">
      <w:pPr>
        <w:jc w:val="left"/>
      </w:pPr>
    </w:p>
    <w:p w14:paraId="20630E0E" w14:textId="57892EC9" w:rsidR="008E7534" w:rsidRDefault="008E7534" w:rsidP="008E7534">
      <w:pPr>
        <w:pStyle w:val="Proposal"/>
      </w:pPr>
      <w:r>
        <w:t>For shift register initialization</w:t>
      </w:r>
      <w:r w:rsidR="00EE0988">
        <w:t xml:space="preserve"> of CC encoder, support Option 1.</w:t>
      </w:r>
    </w:p>
    <w:p w14:paraId="4E94775A" w14:textId="77777777" w:rsidR="007A437D" w:rsidRPr="00D51F3A" w:rsidRDefault="007A437D" w:rsidP="00D51F3A"/>
    <w:p w14:paraId="6352C268" w14:textId="24534B29" w:rsidR="007270B7" w:rsidRDefault="007270B7" w:rsidP="007270B7">
      <w:pPr>
        <w:pStyle w:val="Heading1"/>
      </w:pPr>
      <w:bookmarkStart w:id="15" w:name="_Ref189820344"/>
      <w:r>
        <w:t xml:space="preserve">D2R </w:t>
      </w:r>
      <w:r w:rsidR="0070323C">
        <w:t>Block level r</w:t>
      </w:r>
      <w:r>
        <w:rPr>
          <w:rFonts w:hint="eastAsia"/>
        </w:rPr>
        <w:t>epetition</w:t>
      </w:r>
      <w:bookmarkEnd w:id="15"/>
    </w:p>
    <w:tbl>
      <w:tblPr>
        <w:tblStyle w:val="TableGrid"/>
        <w:tblW w:w="0" w:type="auto"/>
        <w:tblLook w:val="04A0" w:firstRow="1" w:lastRow="0" w:firstColumn="1" w:lastColumn="0" w:noHBand="0" w:noVBand="1"/>
      </w:tblPr>
      <w:tblGrid>
        <w:gridCol w:w="9350"/>
      </w:tblGrid>
      <w:tr w:rsidR="007270B7" w14:paraId="7743DCDB" w14:textId="77777777" w:rsidTr="005A11D0">
        <w:tc>
          <w:tcPr>
            <w:tcW w:w="9350" w:type="dxa"/>
          </w:tcPr>
          <w:p w14:paraId="12C72659" w14:textId="1A174820" w:rsidR="003C7355" w:rsidRDefault="003C7355" w:rsidP="003C7355">
            <w:r w:rsidRPr="00937210">
              <w:rPr>
                <w:highlight w:val="green"/>
              </w:rPr>
              <w:t>Agreement</w:t>
            </w:r>
            <w:r>
              <w:t xml:space="preserve"> (#120)</w:t>
            </w:r>
          </w:p>
          <w:p w14:paraId="7D16F0C1" w14:textId="77777777" w:rsidR="003C7355" w:rsidRDefault="003C7355" w:rsidP="003C7355">
            <w:r w:rsidRPr="007F0181">
              <w:t xml:space="preserve">For D2R repetition, block level repetition </w:t>
            </w:r>
            <w:r>
              <w:t xml:space="preserve">from TR38.769 </w:t>
            </w:r>
            <w:r w:rsidRPr="007F0181">
              <w:t>is supported.</w:t>
            </w:r>
          </w:p>
          <w:p w14:paraId="16E8AD0F" w14:textId="2FF6A05A" w:rsidR="007270B7" w:rsidRPr="00996BBB" w:rsidRDefault="007270B7" w:rsidP="004138D7">
            <w:pPr>
              <w:rPr>
                <w:bCs/>
                <w:szCs w:val="20"/>
                <w:lang w:eastAsia="zh-CN"/>
              </w:rPr>
            </w:pPr>
          </w:p>
        </w:tc>
      </w:tr>
    </w:tbl>
    <w:p w14:paraId="6C80AD0B" w14:textId="77777777" w:rsidR="004138D7" w:rsidRDefault="004138D7" w:rsidP="007270B7"/>
    <w:p w14:paraId="1A448E31" w14:textId="27FF65FD" w:rsidR="00AC0477" w:rsidRDefault="007270B7" w:rsidP="007270B7">
      <w:r>
        <w:t>For block level repetition,</w:t>
      </w:r>
      <w:r w:rsidR="00FB12D8">
        <w:t xml:space="preserve"> we consider </w:t>
      </w:r>
      <w:r w:rsidR="0017583D">
        <w:t>back</w:t>
      </w:r>
      <w:r w:rsidR="00C2133A">
        <w:t>-</w:t>
      </w:r>
      <w:r w:rsidR="0017583D">
        <w:t>to</w:t>
      </w:r>
      <w:r w:rsidR="00C2133A">
        <w:t>-</w:t>
      </w:r>
      <w:r w:rsidR="0017583D">
        <w:t xml:space="preserve">back </w:t>
      </w:r>
      <w:r w:rsidR="00AC0477">
        <w:t>concatenation of two blocks as follows.</w:t>
      </w:r>
      <w:r w:rsidR="00C16198">
        <w:t xml:space="preserve"> </w:t>
      </w:r>
      <w:r w:rsidR="006F3FEB">
        <w:fldChar w:fldCharType="begin"/>
      </w:r>
      <w:r w:rsidR="006F3FEB">
        <w:instrText xml:space="preserve"> REF _Ref193921627 \h </w:instrText>
      </w:r>
      <w:r w:rsidR="006F3FEB">
        <w:fldChar w:fldCharType="separate"/>
      </w:r>
      <w:r w:rsidR="007669AD">
        <w:t xml:space="preserve">Figure </w:t>
      </w:r>
      <w:r w:rsidR="007669AD">
        <w:rPr>
          <w:noProof/>
        </w:rPr>
        <w:t>8</w:t>
      </w:r>
      <w:r w:rsidR="006F3FEB">
        <w:fldChar w:fldCharType="end"/>
      </w:r>
      <w:r w:rsidR="006F3FEB">
        <w:t xml:space="preserve"> shows the example of two </w:t>
      </w:r>
      <w:r w:rsidR="00C2133A">
        <w:t xml:space="preserve">repeated </w:t>
      </w:r>
      <w:r w:rsidR="006F3FEB">
        <w:t>blocks</w:t>
      </w:r>
      <w:r w:rsidR="00A44145">
        <w:t xml:space="preserve"> in a single packet.</w:t>
      </w:r>
      <w:r w:rsidR="00CF25C5">
        <w:t xml:space="preserve"> The packet starts with D2R preamble and two blocks follows. </w:t>
      </w:r>
      <w:r w:rsidR="0082215C">
        <w:t xml:space="preserve">Potential mid-amble could be inserted in place where necessary, but the insertion location may depend on </w:t>
      </w:r>
      <w:r w:rsidR="00B456A4">
        <w:t>block length</w:t>
      </w:r>
      <w:r w:rsidR="00311769">
        <w:t xml:space="preserve"> or duration, etc. The detailed </w:t>
      </w:r>
      <w:r w:rsidR="00FF0D2C">
        <w:t>mechanism</w:t>
      </w:r>
      <w:r w:rsidR="00311769">
        <w:t xml:space="preserve"> </w:t>
      </w:r>
      <w:r w:rsidR="00FF0D2C">
        <w:t>of mid-amble insertion should follow the discussion in 9.4.</w:t>
      </w:r>
      <w:r w:rsidR="00B62FA6">
        <w:t>3.</w:t>
      </w:r>
    </w:p>
    <w:p w14:paraId="1D260A60" w14:textId="77777777" w:rsidR="00AC0477" w:rsidRDefault="00AC0477" w:rsidP="007270B7"/>
    <w:p w14:paraId="32FEF4F9" w14:textId="77777777" w:rsidR="00C16198" w:rsidRDefault="00C16198" w:rsidP="00C16198">
      <w:pPr>
        <w:pStyle w:val="Observation"/>
        <w:keepNext/>
        <w:numPr>
          <w:ilvl w:val="0"/>
          <w:numId w:val="0"/>
        </w:numPr>
        <w:ind w:left="1710" w:hanging="1710"/>
      </w:pPr>
      <w:r w:rsidRPr="00C16198">
        <w:rPr>
          <w:noProof/>
        </w:rPr>
        <w:drawing>
          <wp:inline distT="0" distB="0" distL="0" distR="0" wp14:anchorId="3F1F29C1" wp14:editId="04287C8F">
            <wp:extent cx="5943600" cy="1134745"/>
            <wp:effectExtent l="0" t="0" r="0" b="8255"/>
            <wp:docPr id="140394950" name="Picture 1" descr="A blu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94950" name="Picture 1" descr="A blue rectangular object with black text&#10;&#10;AI-generated content may be incorrect."/>
                    <pic:cNvPicPr/>
                  </pic:nvPicPr>
                  <pic:blipFill>
                    <a:blip r:embed="rId24"/>
                    <a:stretch>
                      <a:fillRect/>
                    </a:stretch>
                  </pic:blipFill>
                  <pic:spPr>
                    <a:xfrm>
                      <a:off x="0" y="0"/>
                      <a:ext cx="5943600" cy="1134745"/>
                    </a:xfrm>
                    <a:prstGeom prst="rect">
                      <a:avLst/>
                    </a:prstGeom>
                  </pic:spPr>
                </pic:pic>
              </a:graphicData>
            </a:graphic>
          </wp:inline>
        </w:drawing>
      </w:r>
    </w:p>
    <w:p w14:paraId="7ED4B49F" w14:textId="0703A7B0" w:rsidR="00D732B1" w:rsidRDefault="00C16198" w:rsidP="00C16198">
      <w:pPr>
        <w:pStyle w:val="Caption"/>
      </w:pPr>
      <w:bookmarkStart w:id="16" w:name="_Ref193921627"/>
      <w:r>
        <w:t xml:space="preserve">Figure </w:t>
      </w:r>
      <w:r>
        <w:fldChar w:fldCharType="begin"/>
      </w:r>
      <w:r>
        <w:instrText xml:space="preserve"> SEQ Figure \* ARABIC </w:instrText>
      </w:r>
      <w:r>
        <w:fldChar w:fldCharType="separate"/>
      </w:r>
      <w:r w:rsidR="007669AD">
        <w:rPr>
          <w:noProof/>
        </w:rPr>
        <w:t>8</w:t>
      </w:r>
      <w:r>
        <w:fldChar w:fldCharType="end"/>
      </w:r>
      <w:bookmarkEnd w:id="16"/>
      <w:r>
        <w:t xml:space="preserve"> Example of block repetition for short D2R packet and long D2R packet.  </w:t>
      </w:r>
    </w:p>
    <w:p w14:paraId="2FB909E7" w14:textId="77777777" w:rsidR="00854C2A" w:rsidRDefault="00854C2A" w:rsidP="000C711A">
      <w:pPr>
        <w:pStyle w:val="Observation"/>
        <w:numPr>
          <w:ilvl w:val="0"/>
          <w:numId w:val="0"/>
        </w:numPr>
      </w:pPr>
    </w:p>
    <w:p w14:paraId="31B29831" w14:textId="55278C73" w:rsidR="00D732B1" w:rsidRDefault="000C711A" w:rsidP="005B0693">
      <w:pPr>
        <w:pStyle w:val="Proposal"/>
      </w:pPr>
      <w:r>
        <w:t xml:space="preserve">Support block level repetition </w:t>
      </w:r>
      <w:r w:rsidR="0020419F">
        <w:t>by concatenating two blocks in back-to-back fashion.</w:t>
      </w:r>
    </w:p>
    <w:p w14:paraId="5FCE8C55" w14:textId="77777777" w:rsidR="0018248E" w:rsidRPr="00D7063A" w:rsidRDefault="0018248E" w:rsidP="007270B7">
      <w:pPr>
        <w:pBdr>
          <w:bottom w:val="single" w:sz="12" w:space="1" w:color="auto"/>
        </w:pBdr>
      </w:pPr>
    </w:p>
    <w:p w14:paraId="684D5423" w14:textId="47BC20D0" w:rsidR="007D6BD6" w:rsidRDefault="007D6BD6" w:rsidP="003A5D6D">
      <w:pPr>
        <w:pStyle w:val="Heading1"/>
      </w:pPr>
      <w:r>
        <w:rPr>
          <w:rFonts w:hint="eastAsia"/>
        </w:rPr>
        <w:t>CRC</w:t>
      </w:r>
    </w:p>
    <w:p w14:paraId="79A1C2C4" w14:textId="6A3C5397" w:rsidR="007D6BD6" w:rsidRDefault="007D1BA5" w:rsidP="007D6BD6">
      <w:r>
        <w:t xml:space="preserve">Rel-19 WID </w:t>
      </w:r>
      <w:r>
        <w:fldChar w:fldCharType="begin"/>
      </w:r>
      <w:r>
        <w:instrText xml:space="preserve"> REF _Ref189655310 \r \h </w:instrText>
      </w:r>
      <w:r>
        <w:fldChar w:fldCharType="separate"/>
      </w:r>
      <w:r w:rsidR="007669AD">
        <w:t>[1]</w:t>
      </w:r>
      <w:r>
        <w:fldChar w:fldCharType="end"/>
      </w:r>
      <w:r w:rsidR="007D6BD6">
        <w:rPr>
          <w:rFonts w:hint="eastAsia"/>
        </w:rPr>
        <w:t xml:space="preserve"> captures following</w:t>
      </w:r>
      <w:r w:rsidR="008A4D09">
        <w:t>s regarding CRC</w:t>
      </w:r>
      <w:r w:rsidR="007D6BD6">
        <w:rPr>
          <w:rFonts w:hint="eastAsia"/>
        </w:rPr>
        <w:t>.</w:t>
      </w:r>
    </w:p>
    <w:tbl>
      <w:tblPr>
        <w:tblStyle w:val="TableGrid"/>
        <w:tblW w:w="0" w:type="auto"/>
        <w:tblLook w:val="04A0" w:firstRow="1" w:lastRow="0" w:firstColumn="1" w:lastColumn="0" w:noHBand="0" w:noVBand="1"/>
      </w:tblPr>
      <w:tblGrid>
        <w:gridCol w:w="9350"/>
      </w:tblGrid>
      <w:tr w:rsidR="008A4D09" w14:paraId="49F9F769" w14:textId="77777777" w:rsidTr="008A4D09">
        <w:tc>
          <w:tcPr>
            <w:tcW w:w="9350" w:type="dxa"/>
          </w:tcPr>
          <w:p w14:paraId="6E68EA86" w14:textId="0C63B661" w:rsidR="008A4D09" w:rsidRPr="00FD62B0" w:rsidRDefault="007D1BA5" w:rsidP="007D6BD6">
            <w:pPr>
              <w:numPr>
                <w:ilvl w:val="0"/>
                <w:numId w:val="11"/>
              </w:numPr>
              <w:overflowPunct w:val="0"/>
              <w:autoSpaceDE w:val="0"/>
              <w:autoSpaceDN w:val="0"/>
              <w:adjustRightInd w:val="0"/>
              <w:spacing w:after="120"/>
              <w:ind w:right="-96"/>
              <w:textAlignment w:val="baseline"/>
              <w:rPr>
                <w:rFonts w:eastAsia="SimSun"/>
                <w:lang w:val="en-US"/>
              </w:rPr>
            </w:pPr>
            <w:r w:rsidRPr="00AB3944">
              <w:rPr>
                <w:rFonts w:eastAsia="SimSun"/>
                <w:lang w:val="en-US"/>
              </w:rPr>
              <w:t xml:space="preserve">PRDCH and PDRCH both support transmission without CRC, and with CRC as per the generator polynomials in TS 38.212 </w:t>
            </w:r>
            <w:r w:rsidRPr="004F5EC3">
              <w:rPr>
                <w:rFonts w:eastAsia="SimSun"/>
                <w:strike/>
                <w:color w:val="FF0000"/>
                <w:lang w:val="en-US"/>
              </w:rPr>
              <w:t>(unless RAN1 decides to use other generator polynomials by RAN1#120bis)</w:t>
            </w:r>
            <w:r w:rsidRPr="00AB3944">
              <w:rPr>
                <w:rFonts w:eastAsia="SimSun"/>
                <w:lang w:val="en-US"/>
              </w:rPr>
              <w:t xml:space="preserve"> </w:t>
            </w:r>
            <w:r w:rsidRPr="007111C7">
              <w:rPr>
                <w:rFonts w:eastAsia="SimSun"/>
                <w:lang w:val="en-US"/>
              </w:rPr>
              <w:t>for 6-bit CRC and 16-bit CRC.</w:t>
            </w:r>
            <w:r>
              <w:rPr>
                <w:rFonts w:eastAsia="SimSun"/>
                <w:lang w:val="en-US"/>
              </w:rPr>
              <w:t xml:space="preserve"> Cases to use which length of CRC, or no CRC, to be decided in RAN1.</w:t>
            </w:r>
          </w:p>
        </w:tc>
      </w:tr>
    </w:tbl>
    <w:p w14:paraId="592F76C0" w14:textId="77777777" w:rsidR="007D6BD6" w:rsidRDefault="007D6BD6" w:rsidP="007D6BD6"/>
    <w:p w14:paraId="56B3D4D3" w14:textId="35B58454" w:rsidR="007D707C" w:rsidRDefault="007D707C" w:rsidP="007D6BD6">
      <w:r>
        <w:t>TS 38.212 captures NR CRC as follows.</w:t>
      </w:r>
    </w:p>
    <w:tbl>
      <w:tblPr>
        <w:tblStyle w:val="TableGrid"/>
        <w:tblW w:w="0" w:type="auto"/>
        <w:tblLook w:val="04A0" w:firstRow="1" w:lastRow="0" w:firstColumn="1" w:lastColumn="0" w:noHBand="0" w:noVBand="1"/>
      </w:tblPr>
      <w:tblGrid>
        <w:gridCol w:w="9350"/>
      </w:tblGrid>
      <w:tr w:rsidR="007D707C" w14:paraId="08EE2E4A" w14:textId="77777777" w:rsidTr="007D707C">
        <w:tc>
          <w:tcPr>
            <w:tcW w:w="9350" w:type="dxa"/>
          </w:tcPr>
          <w:p w14:paraId="49DD6A5B" w14:textId="0F53919F" w:rsidR="005B40B3" w:rsidRDefault="005A11D0" w:rsidP="005B40B3">
            <w:pPr>
              <w:numPr>
                <w:ilvl w:val="0"/>
                <w:numId w:val="27"/>
              </w:numPr>
              <w:rPr>
                <w:lang w:val="en-US"/>
              </w:rPr>
            </w:pPr>
            <m:oMath>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CRC6</m:t>
                  </m:r>
                </m:sub>
              </m:sSub>
              <m:d>
                <m:dPr>
                  <m:ctrlPr>
                    <w:rPr>
                      <w:rFonts w:ascii="Cambria Math" w:hAnsi="Cambria Math"/>
                      <w:i/>
                      <w:iCs/>
                      <w:lang w:val="en-US"/>
                    </w:rPr>
                  </m:ctrlPr>
                </m:dPr>
                <m:e>
                  <m:r>
                    <w:rPr>
                      <w:rFonts w:ascii="Cambria Math" w:hAnsi="Cambria Math"/>
                      <w:lang w:val="en-US"/>
                    </w:rPr>
                    <m:t>D</m:t>
                  </m:r>
                </m:e>
              </m:d>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6</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5</m:t>
                  </m:r>
                </m:sup>
              </m:sSup>
              <m:r>
                <w:rPr>
                  <w:rFonts w:ascii="Cambria Math" w:hAnsi="Cambria Math"/>
                  <w:lang w:val="en-US"/>
                </w:rPr>
                <m:t>+1]</m:t>
              </m:r>
            </m:oMath>
            <w:r w:rsidR="005B40B3" w:rsidRPr="005B40B3">
              <w:rPr>
                <w:lang w:val="en-US"/>
              </w:rPr>
              <w:t xml:space="preserve">  for DCI</w:t>
            </w:r>
          </w:p>
          <w:p w14:paraId="0AA6C797" w14:textId="3FE6EC55" w:rsidR="00F200CA" w:rsidRPr="005B40B3" w:rsidRDefault="00F200CA" w:rsidP="005B40B3">
            <w:pPr>
              <w:numPr>
                <w:ilvl w:val="0"/>
                <w:numId w:val="27"/>
              </w:numPr>
              <w:rPr>
                <w:lang w:val="en-US"/>
              </w:rPr>
            </w:pPr>
            <m:oMath>
              <m:r>
                <w:rPr>
                  <w:rFonts w:ascii="Cambria Math" w:hAnsi="Cambria Math"/>
                  <w:lang w:val="en-US"/>
                </w:rPr>
                <m:t>…</m:t>
              </m:r>
            </m:oMath>
          </w:p>
          <w:p w14:paraId="72FA5725" w14:textId="7C14D44C" w:rsidR="00A66003" w:rsidRPr="00F200CA" w:rsidRDefault="005A11D0" w:rsidP="00F200CA">
            <w:pPr>
              <w:numPr>
                <w:ilvl w:val="0"/>
                <w:numId w:val="27"/>
              </w:numPr>
              <w:rPr>
                <w:lang w:val="en-US"/>
              </w:rPr>
            </w:pPr>
            <m:oMath>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CRC16</m:t>
                  </m:r>
                </m:sub>
              </m:sSub>
              <m:d>
                <m:dPr>
                  <m:ctrlPr>
                    <w:rPr>
                      <w:rFonts w:ascii="Cambria Math" w:hAnsi="Cambria Math"/>
                      <w:i/>
                      <w:iCs/>
                      <w:lang w:val="en-US"/>
                    </w:rPr>
                  </m:ctrlPr>
                </m:dPr>
                <m:e>
                  <m:r>
                    <w:rPr>
                      <w:rFonts w:ascii="Cambria Math" w:hAnsi="Cambria Math"/>
                      <w:lang w:val="en-US"/>
                    </w:rPr>
                    <m:t>D</m:t>
                  </m:r>
                </m:e>
              </m:d>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16</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12</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D</m:t>
                  </m:r>
                </m:e>
                <m:sup>
                  <m:r>
                    <w:rPr>
                      <w:rFonts w:ascii="Cambria Math" w:hAnsi="Cambria Math"/>
                      <w:lang w:val="en-US"/>
                    </w:rPr>
                    <m:t>5</m:t>
                  </m:r>
                </m:sup>
              </m:sSup>
              <m:r>
                <w:rPr>
                  <w:rFonts w:ascii="Cambria Math" w:hAnsi="Cambria Math"/>
                  <w:lang w:val="en-US"/>
                </w:rPr>
                <m:t>+1]</m:t>
              </m:r>
            </m:oMath>
            <w:r w:rsidR="005B40B3" w:rsidRPr="005B40B3">
              <w:rPr>
                <w:lang w:val="en-US"/>
              </w:rPr>
              <w:t xml:space="preserve"> for data length X &lt; 3824</w:t>
            </w:r>
          </w:p>
        </w:tc>
      </w:tr>
    </w:tbl>
    <w:p w14:paraId="36104C83" w14:textId="77777777" w:rsidR="0002788D" w:rsidRDefault="0002788D" w:rsidP="007D6BD6"/>
    <w:p w14:paraId="533F8EFB" w14:textId="39269F4C" w:rsidR="0001628C" w:rsidRPr="0001628C" w:rsidRDefault="0001628C" w:rsidP="00C866EF">
      <w:pPr>
        <w:pStyle w:val="Heading2"/>
      </w:pPr>
      <w:r w:rsidRPr="0001628C">
        <w:t>CRC6 and CRC16</w:t>
      </w:r>
    </w:p>
    <w:p w14:paraId="055BB4B6" w14:textId="61E0B0C0" w:rsidR="0002788D" w:rsidRDefault="0002788D" w:rsidP="00C866EF">
      <w:r>
        <w:t>In RAN1#120, we had following agreement.</w:t>
      </w:r>
    </w:p>
    <w:tbl>
      <w:tblPr>
        <w:tblStyle w:val="TableGrid"/>
        <w:tblW w:w="0" w:type="auto"/>
        <w:tblLook w:val="04A0" w:firstRow="1" w:lastRow="0" w:firstColumn="1" w:lastColumn="0" w:noHBand="0" w:noVBand="1"/>
      </w:tblPr>
      <w:tblGrid>
        <w:gridCol w:w="9350"/>
      </w:tblGrid>
      <w:tr w:rsidR="0002788D" w14:paraId="24B2FCE8" w14:textId="77777777" w:rsidTr="0002788D">
        <w:tc>
          <w:tcPr>
            <w:tcW w:w="9350" w:type="dxa"/>
          </w:tcPr>
          <w:p w14:paraId="724D97F8" w14:textId="77777777" w:rsidR="0002788D" w:rsidRPr="00313D87" w:rsidRDefault="0002788D" w:rsidP="00C866EF">
            <w:pPr>
              <w:pStyle w:val="0Maintext"/>
            </w:pPr>
            <w:r w:rsidRPr="00313D87">
              <w:rPr>
                <w:highlight w:val="green"/>
              </w:rPr>
              <w:t>Agreement</w:t>
            </w:r>
          </w:p>
          <w:p w14:paraId="25CC0B98" w14:textId="77777777" w:rsidR="0002788D" w:rsidRPr="00313D87" w:rsidRDefault="0002788D" w:rsidP="00C866EF">
            <w:pPr>
              <w:rPr>
                <w:iCs/>
                <w:szCs w:val="20"/>
                <w:lang w:eastAsia="zh-CN"/>
              </w:rPr>
            </w:pPr>
            <w:r w:rsidRPr="00313D87">
              <w:rPr>
                <w:iCs/>
                <w:szCs w:val="20"/>
                <w:lang w:eastAsia="zh-CN"/>
              </w:rPr>
              <w:t xml:space="preserve">When CRC is attached to a PRDCH or PDRCH transmission, </w:t>
            </w:r>
          </w:p>
          <w:p w14:paraId="1FE57B7F" w14:textId="77777777" w:rsidR="0002788D" w:rsidRPr="00313D87" w:rsidRDefault="0002788D" w:rsidP="00C866EF">
            <w:pPr>
              <w:pStyle w:val="ListParagraph"/>
              <w:numPr>
                <w:ilvl w:val="0"/>
                <w:numId w:val="38"/>
              </w:numPr>
              <w:ind w:leftChars="0"/>
              <w:rPr>
                <w:iCs/>
                <w:szCs w:val="20"/>
                <w:lang w:eastAsia="zh-CN"/>
              </w:rPr>
            </w:pPr>
            <w:r w:rsidRPr="00313D87">
              <w:rPr>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1BF703B" w14:textId="77777777" w:rsidR="0002788D" w:rsidRPr="00313D87" w:rsidRDefault="0002788D" w:rsidP="00C866EF">
            <w:pPr>
              <w:pStyle w:val="ListParagraph"/>
              <w:numPr>
                <w:ilvl w:val="1"/>
                <w:numId w:val="39"/>
              </w:numPr>
              <w:ind w:leftChars="0"/>
              <w:rPr>
                <w:iCs/>
                <w:szCs w:val="20"/>
                <w:lang w:eastAsia="zh-CN"/>
              </w:rPr>
            </w:pPr>
            <w:r w:rsidRPr="00313D87">
              <w:rPr>
                <w:iCs/>
                <w:szCs w:val="20"/>
                <w:lang w:eastAsia="zh-CN"/>
              </w:rPr>
              <w:t>Alt. 1: 24</w:t>
            </w:r>
          </w:p>
          <w:p w14:paraId="68417101" w14:textId="77777777" w:rsidR="0002788D" w:rsidRPr="00313D87" w:rsidRDefault="0002788D" w:rsidP="00C866EF">
            <w:pPr>
              <w:pStyle w:val="ListParagraph"/>
              <w:numPr>
                <w:ilvl w:val="1"/>
                <w:numId w:val="39"/>
              </w:numPr>
              <w:ind w:leftChars="0"/>
              <w:rPr>
                <w:iCs/>
                <w:szCs w:val="20"/>
                <w:lang w:eastAsia="zh-CN"/>
              </w:rPr>
            </w:pPr>
            <w:r w:rsidRPr="00313D87">
              <w:rPr>
                <w:iCs/>
                <w:szCs w:val="20"/>
                <w:lang w:eastAsia="zh-CN"/>
              </w:rPr>
              <w:t>Alt. 2: 56</w:t>
            </w:r>
          </w:p>
          <w:p w14:paraId="319930F2" w14:textId="77777777" w:rsidR="0002788D" w:rsidRPr="00313D87" w:rsidRDefault="0002788D" w:rsidP="00C866EF">
            <w:pPr>
              <w:pStyle w:val="ListParagraph"/>
              <w:numPr>
                <w:ilvl w:val="0"/>
                <w:numId w:val="40"/>
              </w:numPr>
              <w:ind w:leftChars="0"/>
              <w:rPr>
                <w:iCs/>
                <w:szCs w:val="20"/>
                <w:lang w:eastAsia="zh-CN"/>
              </w:rPr>
            </w:pPr>
            <w:r w:rsidRPr="00313D87">
              <w:rPr>
                <w:iCs/>
                <w:szCs w:val="20"/>
                <w:lang w:eastAsia="zh-CN"/>
              </w:rPr>
              <w:t>FFS impact of segmentation, if any</w:t>
            </w:r>
          </w:p>
          <w:p w14:paraId="5CF777DF" w14:textId="77777777" w:rsidR="0002788D" w:rsidRPr="00313D87" w:rsidRDefault="0002788D" w:rsidP="00C866EF">
            <w:pPr>
              <w:pStyle w:val="ListParagraph"/>
              <w:numPr>
                <w:ilvl w:val="1"/>
                <w:numId w:val="39"/>
              </w:numPr>
              <w:ind w:leftChars="0"/>
              <w:rPr>
                <w:iCs/>
                <w:szCs w:val="20"/>
                <w:lang w:eastAsia="zh-CN"/>
              </w:rPr>
            </w:pPr>
            <w:r w:rsidRPr="00313D87">
              <w:rPr>
                <w:iCs/>
                <w:szCs w:val="20"/>
                <w:lang w:eastAsia="zh-CN"/>
              </w:rPr>
              <w:t>Note: impact may not be in RAN1</w:t>
            </w:r>
          </w:p>
          <w:p w14:paraId="342C5B30" w14:textId="77777777" w:rsidR="0002788D" w:rsidRDefault="0002788D" w:rsidP="00C866EF"/>
        </w:tc>
      </w:tr>
    </w:tbl>
    <w:p w14:paraId="19BA81F7" w14:textId="77777777" w:rsidR="0002788D" w:rsidRDefault="0002788D" w:rsidP="00C866EF"/>
    <w:p w14:paraId="0CEB80E4" w14:textId="2A304B03" w:rsidR="007D6BD6" w:rsidRPr="004B546D" w:rsidRDefault="007D6BD6" w:rsidP="00C866EF">
      <w:r>
        <w:rPr>
          <w:rFonts w:hint="eastAsia"/>
        </w:rPr>
        <w:t xml:space="preserve">There are diverged views on the boundary between applicable sequence lengths for 6 bits CRC and 16 bits CRC polynomials. </w:t>
      </w:r>
      <w:r w:rsidRPr="0001628C">
        <w:rPr>
          <w:rFonts w:hint="eastAsia"/>
        </w:rPr>
        <w:t>For 6 bits CRC, the input sequence size should not be larger than 2</w:t>
      </w:r>
      <w:r w:rsidRPr="0001628C">
        <w:rPr>
          <w:rFonts w:hint="eastAsia"/>
          <w:vertAlign w:val="superscript"/>
        </w:rPr>
        <w:t>(6-1)</w:t>
      </w:r>
      <w:r w:rsidRPr="0001628C">
        <w:rPr>
          <w:rFonts w:hint="eastAsia"/>
        </w:rPr>
        <w:t xml:space="preserve"> = 32. Sequence sizes at least larger than 32 causes significant degradation of undetected error probability (Pud).</w:t>
      </w:r>
      <w:r>
        <w:rPr>
          <w:rFonts w:hint="eastAsia"/>
        </w:rPr>
        <w:t xml:space="preserve"> </w:t>
      </w:r>
    </w:p>
    <w:p w14:paraId="41BC55D6" w14:textId="77777777" w:rsidR="007D6BD6" w:rsidRPr="006F309B" w:rsidRDefault="007D6BD6" w:rsidP="00C866EF"/>
    <w:p w14:paraId="7135D69E" w14:textId="0044E050" w:rsidR="007D6BD6" w:rsidRDefault="007D6BD6" w:rsidP="00C866EF">
      <w:r>
        <w:rPr>
          <w:rFonts w:hint="eastAsia"/>
        </w:rPr>
        <w:t xml:space="preserve">Regarding the actual boundary, we propose X = 24. </w:t>
      </w:r>
      <w:r w:rsidR="002E29E6">
        <w:fldChar w:fldCharType="begin"/>
      </w:r>
      <w:r w:rsidR="002E29E6">
        <w:instrText xml:space="preserve"> </w:instrText>
      </w:r>
      <w:r w:rsidR="002E29E6">
        <w:rPr>
          <w:rFonts w:hint="eastAsia"/>
        </w:rPr>
        <w:instrText>REF _Ref189746421 \h</w:instrText>
      </w:r>
      <w:r w:rsidR="002E29E6">
        <w:instrText xml:space="preserve"> </w:instrText>
      </w:r>
      <w:r w:rsidR="002E29E6">
        <w:fldChar w:fldCharType="separate"/>
      </w:r>
      <w:r w:rsidR="007669AD">
        <w:t xml:space="preserve">Figure </w:t>
      </w:r>
      <w:r w:rsidR="007669AD">
        <w:rPr>
          <w:noProof/>
        </w:rPr>
        <w:t>9</w:t>
      </w:r>
      <w:r w:rsidR="002E29E6">
        <w:fldChar w:fldCharType="end"/>
      </w:r>
      <w:r>
        <w:rPr>
          <w:rFonts w:hint="eastAsia"/>
        </w:rPr>
        <w:t xml:space="preserve"> plots theoretical undetected error probabilities of </w:t>
      </w:r>
      <w:r>
        <w:rPr>
          <w:rFonts w:eastAsia="SimSun" w:hint="eastAsia"/>
          <w:lang w:eastAsia="zh-CN"/>
        </w:rPr>
        <w:t>CRC-6 and CRC-16 without FEC and with a given BER = 10</w:t>
      </w:r>
      <w:r w:rsidRPr="00417966">
        <w:rPr>
          <w:rFonts w:eastAsia="SimSun"/>
          <w:vertAlign w:val="superscript"/>
          <w:lang w:eastAsia="zh-CN"/>
        </w:rPr>
        <w:t>-3</w:t>
      </w:r>
      <w:r>
        <w:rPr>
          <w:rFonts w:hint="eastAsia"/>
        </w:rPr>
        <w:t xml:space="preserve">. It is observed that the Pud trend of CRC-6 changes from the input sequence size of 24 to </w:t>
      </w:r>
      <w:r>
        <w:t>that</w:t>
      </w:r>
      <w:r>
        <w:rPr>
          <w:rFonts w:hint="eastAsia"/>
        </w:rPr>
        <w:t xml:space="preserve"> of 27. With X = 24, it is possible to achieve </w:t>
      </w:r>
      <w:r w:rsidRPr="002A2011">
        <w:rPr>
          <w:rFonts w:hint="eastAsia"/>
          <w:highlight w:val="yellow"/>
        </w:rPr>
        <w:t>Pud &lt; 10</w:t>
      </w:r>
      <w:r w:rsidRPr="002A2011">
        <w:rPr>
          <w:rFonts w:hint="eastAsia"/>
          <w:highlight w:val="yellow"/>
          <w:vertAlign w:val="superscript"/>
        </w:rPr>
        <w:t>-7</w:t>
      </w:r>
      <w:r w:rsidRPr="002A2011">
        <w:rPr>
          <w:rFonts w:hint="eastAsia"/>
          <w:highlight w:val="yellow"/>
        </w:rPr>
        <w:t xml:space="preserve"> for CRC-6.</w:t>
      </w:r>
      <w:r>
        <w:rPr>
          <w:rFonts w:hint="eastAsia"/>
        </w:rPr>
        <w:t xml:space="preserve"> </w:t>
      </w:r>
      <w:r>
        <w:t>F</w:t>
      </w:r>
      <w:r>
        <w:rPr>
          <w:rFonts w:hint="eastAsia"/>
        </w:rPr>
        <w:t>rom the input sequence size of 32, Pud goes up to 10</w:t>
      </w:r>
      <w:r w:rsidRPr="009517E4">
        <w:rPr>
          <w:rFonts w:hint="eastAsia"/>
          <w:vertAlign w:val="superscript"/>
        </w:rPr>
        <w:t>-5</w:t>
      </w:r>
      <w:r>
        <w:rPr>
          <w:rFonts w:hint="eastAsia"/>
        </w:rPr>
        <w:t xml:space="preserve"> or higher.</w:t>
      </w:r>
    </w:p>
    <w:p w14:paraId="39777079" w14:textId="77777777" w:rsidR="007D6BD6" w:rsidRPr="00962CF5" w:rsidRDefault="007D6BD6" w:rsidP="00C866EF"/>
    <w:p w14:paraId="6D2AF331" w14:textId="77777777" w:rsidR="002E29E6" w:rsidRDefault="007D6BD6" w:rsidP="00C866EF">
      <w:pPr>
        <w:keepNext/>
        <w:jc w:val="center"/>
      </w:pPr>
      <w:r w:rsidRPr="00B87B97">
        <w:rPr>
          <w:noProof/>
          <w:lang w:eastAsia="zh-CN"/>
        </w:rPr>
        <w:drawing>
          <wp:inline distT="0" distB="0" distL="0" distR="0" wp14:anchorId="22004A54" wp14:editId="00304399">
            <wp:extent cx="3657600" cy="2740368"/>
            <wp:effectExtent l="0" t="0" r="0" b="3175"/>
            <wp:docPr id="2045770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7600" cy="2740368"/>
                    </a:xfrm>
                    <a:prstGeom prst="rect">
                      <a:avLst/>
                    </a:prstGeom>
                    <a:noFill/>
                    <a:ln>
                      <a:noFill/>
                    </a:ln>
                  </pic:spPr>
                </pic:pic>
              </a:graphicData>
            </a:graphic>
          </wp:inline>
        </w:drawing>
      </w:r>
    </w:p>
    <w:p w14:paraId="68CF9DAE" w14:textId="21CD96F0" w:rsidR="007D6BD6" w:rsidRPr="00E2306B" w:rsidRDefault="002E29E6" w:rsidP="00C866EF">
      <w:pPr>
        <w:pStyle w:val="Caption"/>
        <w:rPr>
          <w:lang w:eastAsia="zh-CN"/>
        </w:rPr>
      </w:pPr>
      <w:bookmarkStart w:id="17" w:name="_Ref189746421"/>
      <w:r>
        <w:t xml:space="preserve">Figure </w:t>
      </w:r>
      <w:r>
        <w:fldChar w:fldCharType="begin"/>
      </w:r>
      <w:r>
        <w:instrText xml:space="preserve"> SEQ Figure \* ARABIC </w:instrText>
      </w:r>
      <w:r>
        <w:fldChar w:fldCharType="separate"/>
      </w:r>
      <w:r w:rsidR="007669AD">
        <w:rPr>
          <w:noProof/>
        </w:rPr>
        <w:t>9</w:t>
      </w:r>
      <w:r>
        <w:fldChar w:fldCharType="end"/>
      </w:r>
      <w:bookmarkEnd w:id="17"/>
      <w:r>
        <w:t xml:space="preserve"> </w:t>
      </w:r>
      <w:r w:rsidRPr="002E29E6">
        <w:t>Theoretical undetected error probabilities with BER = 10-3</w:t>
      </w:r>
    </w:p>
    <w:p w14:paraId="7FE102C9" w14:textId="77777777" w:rsidR="007D6BD6" w:rsidRDefault="007D6BD6" w:rsidP="00C866EF"/>
    <w:p w14:paraId="7634CC68" w14:textId="4DEFE2BC" w:rsidR="007D6BD6" w:rsidRPr="00A90103" w:rsidRDefault="00646F6E" w:rsidP="00C866EF">
      <w:r>
        <w:fldChar w:fldCharType="begin"/>
      </w:r>
      <w:r>
        <w:instrText xml:space="preserve"> </w:instrText>
      </w:r>
      <w:r>
        <w:rPr>
          <w:rFonts w:hint="eastAsia"/>
        </w:rPr>
        <w:instrText>REF _Ref189746527 \h</w:instrText>
      </w:r>
      <w:r>
        <w:instrText xml:space="preserve"> </w:instrText>
      </w:r>
      <w:r>
        <w:fldChar w:fldCharType="separate"/>
      </w:r>
      <w:r w:rsidR="007669AD">
        <w:t xml:space="preserve">Figure </w:t>
      </w:r>
      <w:r w:rsidR="007669AD">
        <w:rPr>
          <w:noProof/>
        </w:rPr>
        <w:t>10</w:t>
      </w:r>
      <w:r>
        <w:fldChar w:fldCharType="end"/>
      </w:r>
      <w:r>
        <w:t xml:space="preserve"> </w:t>
      </w:r>
      <w:r w:rsidR="007D6BD6">
        <w:rPr>
          <w:rFonts w:hint="eastAsia"/>
        </w:rPr>
        <w:t xml:space="preserve">shows overhead of CRC for a given input sequence size. CRC-16 for the input of 25 bits is an overhead of less than 40%, which must still be acceptable. </w:t>
      </w:r>
    </w:p>
    <w:p w14:paraId="6AFAAA30" w14:textId="533643D0" w:rsidR="00646F6E" w:rsidRDefault="002D5BA1" w:rsidP="00C866EF">
      <w:pPr>
        <w:keepNext/>
        <w:jc w:val="center"/>
      </w:pPr>
      <w:r>
        <w:rPr>
          <w:noProof/>
        </w:rPr>
        <w:drawing>
          <wp:inline distT="0" distB="0" distL="0" distR="0" wp14:anchorId="230DCC34" wp14:editId="78A819FC">
            <wp:extent cx="3657600" cy="2737485"/>
            <wp:effectExtent l="0" t="0" r="0" b="5715"/>
            <wp:docPr id="205956093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57600" cy="2737485"/>
                    </a:xfrm>
                    <a:prstGeom prst="rect">
                      <a:avLst/>
                    </a:prstGeom>
                    <a:noFill/>
                  </pic:spPr>
                </pic:pic>
              </a:graphicData>
            </a:graphic>
          </wp:inline>
        </w:drawing>
      </w:r>
    </w:p>
    <w:p w14:paraId="6292A77E" w14:textId="615B6704" w:rsidR="007D6BD6" w:rsidRDefault="00646F6E" w:rsidP="00C866EF">
      <w:pPr>
        <w:pStyle w:val="Caption"/>
      </w:pPr>
      <w:bookmarkStart w:id="18" w:name="_Ref189746527"/>
      <w:r>
        <w:t xml:space="preserve">Figure </w:t>
      </w:r>
      <w:r>
        <w:fldChar w:fldCharType="begin"/>
      </w:r>
      <w:r>
        <w:instrText xml:space="preserve"> SEQ Figure \* ARABIC </w:instrText>
      </w:r>
      <w:r>
        <w:fldChar w:fldCharType="separate"/>
      </w:r>
      <w:r w:rsidR="007669AD">
        <w:rPr>
          <w:noProof/>
        </w:rPr>
        <w:t>10</w:t>
      </w:r>
      <w:r>
        <w:fldChar w:fldCharType="end"/>
      </w:r>
      <w:bookmarkEnd w:id="18"/>
      <w:r>
        <w:t xml:space="preserve"> </w:t>
      </w:r>
      <w:r>
        <w:rPr>
          <w:rFonts w:hint="eastAsia"/>
        </w:rPr>
        <w:t>CRC overhead as a function of input sequence size</w:t>
      </w:r>
    </w:p>
    <w:p w14:paraId="70EE4EE9" w14:textId="77777777" w:rsidR="007D6BD6" w:rsidRDefault="007D6BD6" w:rsidP="00C866EF"/>
    <w:p w14:paraId="534FBC97" w14:textId="77777777" w:rsidR="00E2250D" w:rsidRDefault="007D6BD6" w:rsidP="00C866EF">
      <w:pPr>
        <w:pStyle w:val="Proposal"/>
      </w:pPr>
      <w:r>
        <w:rPr>
          <w:rFonts w:hint="eastAsia"/>
        </w:rPr>
        <w:t>CRC-6 is used for information size of up to 24 bits.</w:t>
      </w:r>
    </w:p>
    <w:p w14:paraId="3DDEEBA4" w14:textId="3502D156" w:rsidR="007D6BD6" w:rsidRDefault="007D6BD6" w:rsidP="00C866EF">
      <w:pPr>
        <w:pStyle w:val="Proposal"/>
      </w:pPr>
      <w:r>
        <w:rPr>
          <w:rFonts w:hint="eastAsia"/>
        </w:rPr>
        <w:t>CRC-16 is used for information size of more than 24 bits.</w:t>
      </w:r>
    </w:p>
    <w:p w14:paraId="33C2CE3B" w14:textId="77777777" w:rsidR="0001628C" w:rsidRPr="0001628C" w:rsidRDefault="0001628C" w:rsidP="00C866EF">
      <w:pPr>
        <w:rPr>
          <w:lang w:val="en-US"/>
        </w:rPr>
      </w:pPr>
    </w:p>
    <w:p w14:paraId="465CF010" w14:textId="7E14514A" w:rsidR="007D6BD6" w:rsidRDefault="00033EC0" w:rsidP="00C866EF">
      <w:pPr>
        <w:pStyle w:val="Heading2"/>
        <w:rPr>
          <w:lang w:val="en-US"/>
        </w:rPr>
      </w:pPr>
      <w:r>
        <w:rPr>
          <w:lang w:val="en-US"/>
        </w:rPr>
        <w:t>No CRC</w:t>
      </w:r>
    </w:p>
    <w:p w14:paraId="660D7AEC" w14:textId="3678FB83" w:rsidR="0043350E" w:rsidRDefault="004849B0" w:rsidP="0043350E">
      <w:r>
        <w:t xml:space="preserve">The last issue on CRC is the case of no CRC. When </w:t>
      </w:r>
      <w:r w:rsidR="006700D9">
        <w:t>input</w:t>
      </w:r>
      <w:r>
        <w:t xml:space="preserve"> bit </w:t>
      </w:r>
      <w:r w:rsidR="006700D9">
        <w:t xml:space="preserve">sequence </w:t>
      </w:r>
      <w:r>
        <w:t xml:space="preserve">length is too small, the overhead of CRC increases too much. </w:t>
      </w:r>
      <w:r w:rsidR="006700D9">
        <w:t>For input bit sequence of 6 bits, CRC6 overhead is already 50% = 5/(6+6).</w:t>
      </w:r>
      <w:r w:rsidR="004F6C27">
        <w:t xml:space="preserve"> If reader </w:t>
      </w:r>
      <w:r w:rsidR="003D006F">
        <w:t>must</w:t>
      </w:r>
      <w:r w:rsidR="004F6C27">
        <w:t xml:space="preserve"> send short messages</w:t>
      </w:r>
      <w:r w:rsidR="00770C9B">
        <w:t>, then, overhead could be large.</w:t>
      </w:r>
      <w:r w:rsidR="008655D8">
        <w:t xml:space="preserve"> For short message, the chance of error is small. Thus, </w:t>
      </w:r>
      <w:r w:rsidR="003202E4">
        <w:t xml:space="preserve">one can have no CRC. </w:t>
      </w:r>
      <w:r w:rsidR="002B0B2F">
        <w:t xml:space="preserve"> In RAN1#120, </w:t>
      </w:r>
      <w:r w:rsidR="009F584F">
        <w:t>we had following agreement.</w:t>
      </w:r>
    </w:p>
    <w:tbl>
      <w:tblPr>
        <w:tblStyle w:val="TableGrid"/>
        <w:tblW w:w="0" w:type="auto"/>
        <w:tblLook w:val="04A0" w:firstRow="1" w:lastRow="0" w:firstColumn="1" w:lastColumn="0" w:noHBand="0" w:noVBand="1"/>
      </w:tblPr>
      <w:tblGrid>
        <w:gridCol w:w="9350"/>
      </w:tblGrid>
      <w:tr w:rsidR="009F584F" w14:paraId="2A83AA61" w14:textId="77777777" w:rsidTr="009F584F">
        <w:tc>
          <w:tcPr>
            <w:tcW w:w="9350" w:type="dxa"/>
          </w:tcPr>
          <w:p w14:paraId="6D926CE8" w14:textId="77777777" w:rsidR="002E176C" w:rsidRPr="003F2258" w:rsidRDefault="002E176C" w:rsidP="002E176C">
            <w:pPr>
              <w:pStyle w:val="0Maintext"/>
            </w:pPr>
            <w:r w:rsidRPr="003B2DAC">
              <w:rPr>
                <w:highlight w:val="green"/>
              </w:rPr>
              <w:t>Agreement</w:t>
            </w:r>
          </w:p>
          <w:p w14:paraId="2568E3B7" w14:textId="77777777" w:rsidR="002E176C" w:rsidRPr="007A7D31" w:rsidRDefault="002E176C" w:rsidP="002E176C">
            <w:pPr>
              <w:spacing w:beforeLines="50" w:before="120"/>
              <w:rPr>
                <w:iCs/>
                <w:szCs w:val="20"/>
                <w:lang w:eastAsia="zh-CN"/>
              </w:rPr>
            </w:pPr>
            <w:r>
              <w:rPr>
                <w:rFonts w:hint="eastAsia"/>
                <w:iCs/>
                <w:szCs w:val="20"/>
                <w:lang w:eastAsia="zh-CN"/>
              </w:rPr>
              <w:t>One or both of</w:t>
            </w:r>
            <w:r w:rsidRPr="007A7D31">
              <w:rPr>
                <w:iCs/>
                <w:szCs w:val="20"/>
                <w:lang w:eastAsia="zh-CN"/>
              </w:rPr>
              <w:t xml:space="preserve"> the following options </w:t>
            </w:r>
            <w:r>
              <w:rPr>
                <w:rFonts w:hint="eastAsia"/>
                <w:iCs/>
                <w:szCs w:val="20"/>
                <w:lang w:eastAsia="zh-CN"/>
              </w:rPr>
              <w:t xml:space="preserve">are </w:t>
            </w:r>
            <w:r>
              <w:rPr>
                <w:iCs/>
                <w:szCs w:val="20"/>
                <w:lang w:eastAsia="zh-CN"/>
              </w:rPr>
              <w:t>supported</w:t>
            </w:r>
            <w:r w:rsidRPr="007A7D31">
              <w:rPr>
                <w:iCs/>
                <w:szCs w:val="20"/>
                <w:lang w:eastAsia="zh-CN"/>
              </w:rPr>
              <w:t xml:space="preserve"> to determine when no CRC is used,</w:t>
            </w:r>
          </w:p>
          <w:p w14:paraId="43F49874" w14:textId="77777777" w:rsidR="002E176C" w:rsidRPr="007A7D31" w:rsidRDefault="002E176C" w:rsidP="002E176C">
            <w:pPr>
              <w:pStyle w:val="ListParagraph"/>
              <w:numPr>
                <w:ilvl w:val="0"/>
                <w:numId w:val="41"/>
              </w:numPr>
              <w:ind w:leftChars="0"/>
              <w:rPr>
                <w:iCs/>
                <w:szCs w:val="20"/>
                <w:lang w:eastAsia="zh-CN"/>
              </w:rPr>
            </w:pPr>
            <w:r w:rsidRPr="007A7D31">
              <w:rPr>
                <w:iCs/>
                <w:szCs w:val="20"/>
                <w:lang w:eastAsia="zh-CN"/>
              </w:rPr>
              <w:t>Option 1: A</w:t>
            </w:r>
            <w:r>
              <w:rPr>
                <w:rFonts w:hint="eastAsia"/>
                <w:iCs/>
                <w:szCs w:val="20"/>
                <w:lang w:eastAsia="zh-CN"/>
              </w:rPr>
              <w:t xml:space="preserve"> </w:t>
            </w:r>
            <w:r w:rsidRPr="00CF01E7">
              <w:rPr>
                <w:rFonts w:hint="eastAsia"/>
                <w:iCs/>
                <w:color w:val="FF0000"/>
                <w:szCs w:val="20"/>
                <w:lang w:eastAsia="zh-CN"/>
              </w:rPr>
              <w:t xml:space="preserve">threshold of </w:t>
            </w:r>
            <w:r w:rsidRPr="00CF01E7">
              <w:rPr>
                <w:iCs/>
                <w:color w:val="FF0000"/>
                <w:szCs w:val="20"/>
                <w:lang w:eastAsia="zh-CN"/>
              </w:rPr>
              <w:t>number</w:t>
            </w:r>
            <w:r w:rsidRPr="00CF01E7">
              <w:rPr>
                <w:rFonts w:hint="eastAsia"/>
                <w:iCs/>
                <w:color w:val="FF0000"/>
                <w:szCs w:val="20"/>
                <w:lang w:eastAsia="zh-CN"/>
              </w:rPr>
              <w:t xml:space="preserve"> of</w:t>
            </w:r>
            <w:r>
              <w:rPr>
                <w:rFonts w:hint="eastAsia"/>
                <w:iCs/>
                <w:szCs w:val="20"/>
                <w:lang w:eastAsia="zh-CN"/>
              </w:rPr>
              <w:t xml:space="preserve"> </w:t>
            </w:r>
            <w:r w:rsidRPr="007A7D31">
              <w:rPr>
                <w:rFonts w:hint="eastAsia"/>
                <w:iCs/>
                <w:szCs w:val="20"/>
                <w:lang w:eastAsia="zh-CN"/>
              </w:rPr>
              <w:t>information bit</w:t>
            </w:r>
            <w:r>
              <w:rPr>
                <w:iCs/>
                <w:szCs w:val="20"/>
                <w:lang w:eastAsia="zh-CN"/>
              </w:rPr>
              <w:t>s</w:t>
            </w:r>
            <w:r w:rsidRPr="007A7D31">
              <w:rPr>
                <w:iCs/>
                <w:szCs w:val="20"/>
                <w:lang w:eastAsia="zh-CN"/>
              </w:rPr>
              <w:t xml:space="preserve"> Y. When </w:t>
            </w:r>
            <w:r w:rsidRPr="007A7D31">
              <w:rPr>
                <w:rFonts w:hint="eastAsia"/>
                <w:iCs/>
                <w:szCs w:val="20"/>
                <w:lang w:eastAsia="zh-CN"/>
              </w:rPr>
              <w:t>the number of information bits</w:t>
            </w:r>
            <w:r w:rsidRPr="007A7D31">
              <w:rPr>
                <w:iCs/>
                <w:szCs w:val="20"/>
                <w:lang w:eastAsia="zh-CN"/>
              </w:rPr>
              <w:t xml:space="preserve"> is </w:t>
            </w:r>
            <w:r w:rsidRPr="007A7D31">
              <w:rPr>
                <w:rFonts w:hint="eastAsia"/>
                <w:iCs/>
                <w:szCs w:val="20"/>
                <w:lang w:eastAsia="zh-CN"/>
              </w:rPr>
              <w:t>≤</w:t>
            </w:r>
            <w:r w:rsidRPr="007A7D31">
              <w:rPr>
                <w:iCs/>
                <w:szCs w:val="20"/>
                <w:lang w:eastAsia="zh-CN"/>
              </w:rPr>
              <w:t xml:space="preserve"> Y bits, no CRC is used. Down-selection from the following for Y:</w:t>
            </w:r>
          </w:p>
          <w:p w14:paraId="19898418" w14:textId="77777777" w:rsidR="002E176C" w:rsidRPr="007A7D31" w:rsidRDefault="002E176C" w:rsidP="002E176C">
            <w:pPr>
              <w:pStyle w:val="ListParagraph"/>
              <w:numPr>
                <w:ilvl w:val="1"/>
                <w:numId w:val="41"/>
              </w:numPr>
              <w:ind w:leftChars="0"/>
              <w:rPr>
                <w:iCs/>
                <w:szCs w:val="20"/>
                <w:lang w:eastAsia="zh-CN"/>
              </w:rPr>
            </w:pPr>
            <w:r w:rsidRPr="007A7D31">
              <w:rPr>
                <w:iCs/>
                <w:szCs w:val="20"/>
                <w:lang w:eastAsia="zh-CN"/>
              </w:rPr>
              <w:t>Alt. 1: 16</w:t>
            </w:r>
          </w:p>
          <w:p w14:paraId="4B9D3A0D" w14:textId="77777777" w:rsidR="002E176C" w:rsidRPr="007A7D31" w:rsidRDefault="002E176C" w:rsidP="002E176C">
            <w:pPr>
              <w:pStyle w:val="ListParagraph"/>
              <w:numPr>
                <w:ilvl w:val="1"/>
                <w:numId w:val="41"/>
              </w:numPr>
              <w:ind w:leftChars="0"/>
              <w:rPr>
                <w:iCs/>
                <w:szCs w:val="20"/>
                <w:lang w:eastAsia="zh-CN"/>
              </w:rPr>
            </w:pPr>
            <w:r w:rsidRPr="007A7D31">
              <w:rPr>
                <w:iCs/>
                <w:szCs w:val="20"/>
                <w:lang w:eastAsia="zh-CN"/>
              </w:rPr>
              <w:t>Alt. 2: 8</w:t>
            </w:r>
          </w:p>
          <w:p w14:paraId="69C8DA70" w14:textId="77777777" w:rsidR="002E176C" w:rsidRPr="007A7D31" w:rsidRDefault="002E176C" w:rsidP="002E176C">
            <w:pPr>
              <w:pStyle w:val="ListParagraph"/>
              <w:numPr>
                <w:ilvl w:val="1"/>
                <w:numId w:val="41"/>
              </w:numPr>
              <w:ind w:leftChars="0"/>
              <w:rPr>
                <w:iCs/>
                <w:szCs w:val="20"/>
                <w:lang w:eastAsia="zh-CN"/>
              </w:rPr>
            </w:pPr>
            <w:r w:rsidRPr="007A7D31">
              <w:rPr>
                <w:iCs/>
                <w:szCs w:val="20"/>
                <w:lang w:eastAsia="zh-CN"/>
              </w:rPr>
              <w:t>Alt. 3: 6</w:t>
            </w:r>
          </w:p>
          <w:p w14:paraId="5970F319" w14:textId="77777777" w:rsidR="002E176C" w:rsidRDefault="002E176C" w:rsidP="002E176C">
            <w:pPr>
              <w:pStyle w:val="ListParagraph"/>
              <w:numPr>
                <w:ilvl w:val="0"/>
                <w:numId w:val="41"/>
              </w:numPr>
              <w:ind w:leftChars="0"/>
              <w:rPr>
                <w:iCs/>
                <w:szCs w:val="20"/>
                <w:lang w:eastAsia="zh-CN"/>
              </w:rPr>
            </w:pPr>
            <w:r w:rsidRPr="007A7D31">
              <w:rPr>
                <w:iCs/>
                <w:szCs w:val="20"/>
                <w:lang w:eastAsia="zh-CN"/>
              </w:rPr>
              <w:t xml:space="preserve">Option 2: </w:t>
            </w:r>
            <w:r>
              <w:rPr>
                <w:rFonts w:hint="eastAsia"/>
                <w:iCs/>
                <w:szCs w:val="20"/>
                <w:lang w:eastAsia="zh-CN"/>
              </w:rPr>
              <w:t xml:space="preserve">Specified condition(s), e.g., device transmits PDRCH for Msg 1 upon receiving a PRDCH </w:t>
            </w:r>
            <w:r w:rsidRPr="00B66F22">
              <w:rPr>
                <w:rFonts w:hint="eastAsia"/>
                <w:iCs/>
                <w:color w:val="FF0000"/>
                <w:szCs w:val="20"/>
                <w:lang w:eastAsia="zh-CN"/>
              </w:rPr>
              <w:t>triggering random access</w:t>
            </w:r>
            <w:r>
              <w:rPr>
                <w:rFonts w:hint="eastAsia"/>
                <w:iCs/>
                <w:szCs w:val="20"/>
                <w:lang w:eastAsia="zh-CN"/>
              </w:rPr>
              <w:t xml:space="preserve">. </w:t>
            </w:r>
            <w:r w:rsidRPr="007A7D31">
              <w:rPr>
                <w:iCs/>
                <w:szCs w:val="20"/>
                <w:lang w:eastAsia="zh-CN"/>
              </w:rPr>
              <w:t xml:space="preserve">FFS </w:t>
            </w:r>
            <w:r>
              <w:rPr>
                <w:rFonts w:hint="eastAsia"/>
                <w:iCs/>
                <w:szCs w:val="20"/>
                <w:lang w:eastAsia="zh-CN"/>
              </w:rPr>
              <w:t>specified condition(s) and/or how</w:t>
            </w:r>
            <w:r w:rsidRPr="00FB168A">
              <w:rPr>
                <w:rFonts w:hint="eastAsia"/>
                <w:iCs/>
                <w:color w:val="FF0000"/>
                <w:szCs w:val="20"/>
                <w:lang w:eastAsia="zh-CN"/>
              </w:rPr>
              <w:t xml:space="preserve"> to</w:t>
            </w:r>
            <w:r>
              <w:rPr>
                <w:rFonts w:hint="eastAsia"/>
                <w:iCs/>
                <w:szCs w:val="20"/>
                <w:lang w:eastAsia="zh-CN"/>
              </w:rPr>
              <w:t xml:space="preserve"> determine the specified condition(s)</w:t>
            </w:r>
            <w:r w:rsidRPr="007A7D31">
              <w:rPr>
                <w:iCs/>
                <w:szCs w:val="20"/>
                <w:lang w:eastAsia="zh-CN"/>
              </w:rPr>
              <w:t>.</w:t>
            </w:r>
          </w:p>
          <w:p w14:paraId="33965D3D" w14:textId="77777777" w:rsidR="009F584F" w:rsidRDefault="009F584F" w:rsidP="0043350E"/>
        </w:tc>
      </w:tr>
    </w:tbl>
    <w:p w14:paraId="227B1B04" w14:textId="77777777" w:rsidR="009F584F" w:rsidRDefault="009F584F" w:rsidP="0043350E"/>
    <w:p w14:paraId="3FADE499" w14:textId="77777777" w:rsidR="0043350E" w:rsidRDefault="0043350E" w:rsidP="0043350E"/>
    <w:p w14:paraId="1EF7636B" w14:textId="669319A0" w:rsidR="00E62FEB" w:rsidRDefault="002823D1" w:rsidP="0043350E">
      <w:r>
        <w:t xml:space="preserve">In </w:t>
      </w:r>
      <w:r>
        <w:fldChar w:fldCharType="begin"/>
      </w:r>
      <w:r>
        <w:instrText xml:space="preserve"> REF _Ref193923113 \h </w:instrText>
      </w:r>
      <w:r>
        <w:fldChar w:fldCharType="separate"/>
      </w:r>
      <w:r w:rsidR="007669AD">
        <w:t xml:space="preserve">Table </w:t>
      </w:r>
      <w:r w:rsidR="007669AD">
        <w:rPr>
          <w:noProof/>
        </w:rPr>
        <w:t>5</w:t>
      </w:r>
      <w:r>
        <w:fldChar w:fldCharType="end"/>
      </w:r>
      <w:r>
        <w:t xml:space="preserve"> we provide CRC attachment rule which is different for </w:t>
      </w:r>
      <w:r w:rsidR="00D73059">
        <w:t xml:space="preserve">different message type. Depending on message type and length of message, we could attach different </w:t>
      </w:r>
      <w:r w:rsidR="005E4894">
        <w:t xml:space="preserve">CRC or even no CRC. For short messages like msg4 or ACK/NACK (if any), we might </w:t>
      </w:r>
      <w:r w:rsidR="00571BC7">
        <w:t xml:space="preserve">not attach CRC. </w:t>
      </w:r>
      <w:r w:rsidR="00AC6312">
        <w:t>So, it is beneficial to consider message specific CRC attachment rule.</w:t>
      </w:r>
    </w:p>
    <w:p w14:paraId="0B124170" w14:textId="77777777" w:rsidR="00664F3D" w:rsidRDefault="00664F3D" w:rsidP="0043350E"/>
    <w:p w14:paraId="5BA3E1D0" w14:textId="736F8B58" w:rsidR="00D73059" w:rsidRPr="00DF6230" w:rsidRDefault="00664F3D" w:rsidP="0043350E">
      <w:pPr>
        <w:pStyle w:val="Proposal"/>
      </w:pPr>
      <w:r>
        <w:t>Support message specific CRC attachment rule</w:t>
      </w:r>
      <w:r w:rsidR="005B139B">
        <w:t xml:space="preserve"> shown in the </w:t>
      </w:r>
      <w:r w:rsidR="00F0603E">
        <w:t>following table.</w:t>
      </w:r>
    </w:p>
    <w:p w14:paraId="5437B360" w14:textId="73152ACE" w:rsidR="00A65C51" w:rsidRDefault="00A65C51" w:rsidP="00A65C51">
      <w:pPr>
        <w:pStyle w:val="Caption"/>
        <w:keepNext/>
      </w:pPr>
      <w:bookmarkStart w:id="19" w:name="_Ref193923113"/>
      <w:r>
        <w:t xml:space="preserve">Table </w:t>
      </w:r>
      <w:r>
        <w:fldChar w:fldCharType="begin"/>
      </w:r>
      <w:r>
        <w:instrText xml:space="preserve"> SEQ Table \* ARABIC </w:instrText>
      </w:r>
      <w:r>
        <w:fldChar w:fldCharType="separate"/>
      </w:r>
      <w:r w:rsidR="007669AD">
        <w:rPr>
          <w:noProof/>
        </w:rPr>
        <w:t>5</w:t>
      </w:r>
      <w:r>
        <w:fldChar w:fldCharType="end"/>
      </w:r>
      <w:bookmarkEnd w:id="19"/>
      <w:r>
        <w:t xml:space="preserve"> </w:t>
      </w:r>
      <w:r w:rsidR="003C775D">
        <w:t xml:space="preserve">Message specific </w:t>
      </w:r>
      <w:r>
        <w:t>CRC attachment rule</w:t>
      </w:r>
    </w:p>
    <w:tbl>
      <w:tblPr>
        <w:tblW w:w="0" w:type="auto"/>
        <w:jc w:val="center"/>
        <w:tblCellMar>
          <w:left w:w="0" w:type="dxa"/>
          <w:right w:w="0" w:type="dxa"/>
        </w:tblCellMar>
        <w:tblLook w:val="0420" w:firstRow="1" w:lastRow="0" w:firstColumn="0" w:lastColumn="0" w:noHBand="0" w:noVBand="1"/>
      </w:tblPr>
      <w:tblGrid>
        <w:gridCol w:w="629"/>
        <w:gridCol w:w="1853"/>
        <w:gridCol w:w="2098"/>
        <w:gridCol w:w="1260"/>
        <w:gridCol w:w="1350"/>
      </w:tblGrid>
      <w:tr w:rsidR="001355DD" w:rsidRPr="00C107ED" w14:paraId="29AE0896" w14:textId="77777777" w:rsidTr="001355DD">
        <w:trPr>
          <w:trHeight w:val="25"/>
          <w:jc w:val="center"/>
        </w:trPr>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11DF22B7" w14:textId="77777777" w:rsidR="00C107ED" w:rsidRPr="00C107ED" w:rsidRDefault="00C107ED" w:rsidP="00C107ED">
            <w:pPr>
              <w:rPr>
                <w:color w:val="FFFFFF" w:themeColor="background1"/>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38437D8E" w14:textId="77777777" w:rsidR="00C107ED" w:rsidRPr="00C107ED" w:rsidRDefault="00C107ED" w:rsidP="00C107ED">
            <w:pPr>
              <w:rPr>
                <w:color w:val="FFFFFF" w:themeColor="background1"/>
                <w:sz w:val="18"/>
                <w:szCs w:val="18"/>
                <w:lang w:val="en-US"/>
              </w:rPr>
            </w:pPr>
            <w:r w:rsidRPr="00C107ED">
              <w:rPr>
                <w:b/>
                <w:bCs/>
                <w:color w:val="FFFFFF" w:themeColor="background1"/>
                <w:sz w:val="18"/>
                <w:szCs w:val="18"/>
                <w:lang w:val="en-US"/>
              </w:rPr>
              <w:t>Message type</w:t>
            </w:r>
          </w:p>
        </w:tc>
        <w:tc>
          <w:tcPr>
            <w:tcW w:w="2098"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10347779" w14:textId="73824624" w:rsidR="00C107ED" w:rsidRPr="00C107ED" w:rsidRDefault="00C107ED" w:rsidP="00307D28">
            <w:pPr>
              <w:jc w:val="center"/>
              <w:rPr>
                <w:color w:val="FFFFFF" w:themeColor="background1"/>
                <w:sz w:val="18"/>
                <w:szCs w:val="18"/>
                <w:lang w:val="en-US"/>
              </w:rPr>
            </w:pPr>
            <w:r w:rsidRPr="00C107ED">
              <w:rPr>
                <w:b/>
                <w:bCs/>
                <w:color w:val="FFFFFF" w:themeColor="background1"/>
                <w:sz w:val="18"/>
                <w:szCs w:val="18"/>
                <w:lang w:val="en-US"/>
              </w:rPr>
              <w:t>CRC</w:t>
            </w:r>
            <w:r w:rsidR="00307D28">
              <w:rPr>
                <w:b/>
                <w:bCs/>
                <w:color w:val="FFFFFF" w:themeColor="background1"/>
                <w:sz w:val="18"/>
                <w:szCs w:val="18"/>
                <w:lang w:val="en-US"/>
              </w:rPr>
              <w:t xml:space="preserve"> attach rule</w:t>
            </w:r>
          </w:p>
        </w:tc>
        <w:tc>
          <w:tcPr>
            <w:tcW w:w="126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47D809FD" w14:textId="77777777" w:rsidR="00C107ED" w:rsidRPr="00C107ED" w:rsidRDefault="00C107ED" w:rsidP="00C107ED">
            <w:pPr>
              <w:rPr>
                <w:color w:val="FFFFFF" w:themeColor="background1"/>
                <w:sz w:val="18"/>
                <w:szCs w:val="18"/>
                <w:lang w:val="en-US"/>
              </w:rPr>
            </w:pPr>
            <w:r w:rsidRPr="00C107ED">
              <w:rPr>
                <w:b/>
                <w:bCs/>
                <w:color w:val="FFFFFF" w:themeColor="background1"/>
                <w:sz w:val="18"/>
                <w:szCs w:val="18"/>
                <w:lang w:val="en-US"/>
              </w:rPr>
              <w:t xml:space="preserve">Threshold </w:t>
            </w:r>
          </w:p>
          <w:p w14:paraId="46040F1E" w14:textId="77777777" w:rsidR="00C107ED" w:rsidRPr="00C107ED" w:rsidRDefault="00C107ED" w:rsidP="00C107ED">
            <w:pPr>
              <w:rPr>
                <w:color w:val="FFFFFF" w:themeColor="background1"/>
                <w:sz w:val="18"/>
                <w:szCs w:val="18"/>
                <w:lang w:val="en-US"/>
              </w:rPr>
            </w:pPr>
            <w:r w:rsidRPr="00C107ED">
              <w:rPr>
                <w:b/>
                <w:bCs/>
                <w:color w:val="FFFFFF" w:themeColor="background1"/>
                <w:sz w:val="18"/>
                <w:szCs w:val="18"/>
                <w:lang w:val="en-US"/>
              </w:rPr>
              <w:t>T1</w:t>
            </w:r>
          </w:p>
        </w:tc>
        <w:tc>
          <w:tcPr>
            <w:tcW w:w="135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24C4D46E" w14:textId="77777777" w:rsidR="00C107ED" w:rsidRPr="00C107ED" w:rsidRDefault="00C107ED" w:rsidP="00C107ED">
            <w:pPr>
              <w:rPr>
                <w:color w:val="FFFFFF" w:themeColor="background1"/>
                <w:sz w:val="18"/>
                <w:szCs w:val="18"/>
                <w:lang w:val="en-US"/>
              </w:rPr>
            </w:pPr>
            <w:r w:rsidRPr="00C107ED">
              <w:rPr>
                <w:b/>
                <w:bCs/>
                <w:color w:val="FFFFFF" w:themeColor="background1"/>
                <w:sz w:val="18"/>
                <w:szCs w:val="18"/>
                <w:lang w:val="en-US"/>
              </w:rPr>
              <w:t xml:space="preserve">Threshold </w:t>
            </w:r>
          </w:p>
          <w:p w14:paraId="2E165455" w14:textId="77777777" w:rsidR="00C107ED" w:rsidRPr="00C107ED" w:rsidRDefault="00C107ED" w:rsidP="00C107ED">
            <w:pPr>
              <w:rPr>
                <w:color w:val="FFFFFF" w:themeColor="background1"/>
                <w:sz w:val="18"/>
                <w:szCs w:val="18"/>
                <w:lang w:val="en-US"/>
              </w:rPr>
            </w:pPr>
            <w:r w:rsidRPr="00C107ED">
              <w:rPr>
                <w:b/>
                <w:bCs/>
                <w:color w:val="FFFFFF" w:themeColor="background1"/>
                <w:sz w:val="18"/>
                <w:szCs w:val="18"/>
                <w:lang w:val="en-US"/>
              </w:rPr>
              <w:t>T2</w:t>
            </w:r>
          </w:p>
        </w:tc>
      </w:tr>
      <w:tr w:rsidR="001355DD" w:rsidRPr="00C107ED" w14:paraId="2A1F5579" w14:textId="77777777" w:rsidTr="001355DD">
        <w:trPr>
          <w:trHeight w:val="205"/>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48C35D1" w14:textId="77777777" w:rsidR="00C107ED" w:rsidRPr="00C107ED" w:rsidRDefault="00C107ED" w:rsidP="00C107ED">
            <w:pPr>
              <w:rPr>
                <w:sz w:val="18"/>
                <w:szCs w:val="18"/>
                <w:lang w:val="en-US"/>
              </w:rPr>
            </w:pPr>
            <w:r w:rsidRPr="00C107ED">
              <w:rPr>
                <w:sz w:val="18"/>
                <w:szCs w:val="18"/>
                <w:lang w:val="en-US"/>
              </w:rPr>
              <w:t>R2D</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61F945CD" w14:textId="77777777" w:rsidR="00C107ED" w:rsidRPr="00C107ED" w:rsidRDefault="00C107ED" w:rsidP="00C107ED">
            <w:pPr>
              <w:rPr>
                <w:sz w:val="18"/>
                <w:szCs w:val="18"/>
                <w:lang w:val="en-US"/>
              </w:rPr>
            </w:pPr>
            <w:r w:rsidRPr="00C107ED">
              <w:rPr>
                <w:sz w:val="18"/>
                <w:szCs w:val="18"/>
                <w:lang w:val="en-US"/>
              </w:rPr>
              <w:t xml:space="preserve">Inventory </w:t>
            </w:r>
          </w:p>
          <w:p w14:paraId="32F7B020" w14:textId="77777777" w:rsidR="00C107ED" w:rsidRPr="00C107ED" w:rsidRDefault="00C107ED" w:rsidP="00C107ED">
            <w:pPr>
              <w:rPr>
                <w:sz w:val="18"/>
                <w:szCs w:val="18"/>
                <w:lang w:val="en-US"/>
              </w:rPr>
            </w:pPr>
            <w:r w:rsidRPr="00C107ED">
              <w:rPr>
                <w:sz w:val="18"/>
                <w:szCs w:val="18"/>
                <w:lang w:val="en-US"/>
              </w:rPr>
              <w:t>request  (page)</w:t>
            </w:r>
          </w:p>
        </w:tc>
        <w:tc>
          <w:tcPr>
            <w:tcW w:w="2098"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632C8F9E" w14:textId="77777777" w:rsidR="00C107ED" w:rsidRPr="00C107ED" w:rsidRDefault="00C107ED" w:rsidP="00C107ED">
            <w:pPr>
              <w:rPr>
                <w:sz w:val="18"/>
                <w:szCs w:val="18"/>
                <w:lang w:val="en-US"/>
              </w:rPr>
            </w:pPr>
            <w:r w:rsidRPr="00C107ED">
              <w:rPr>
                <w:sz w:val="18"/>
                <w:szCs w:val="18"/>
                <w:lang w:val="en-US"/>
              </w:rPr>
              <w:t>No CRC if Y &lt; T1</w:t>
            </w:r>
          </w:p>
          <w:p w14:paraId="3F8E91FD" w14:textId="77777777" w:rsidR="00C107ED" w:rsidRPr="00C107ED" w:rsidRDefault="00C107ED" w:rsidP="00C107ED">
            <w:pPr>
              <w:rPr>
                <w:sz w:val="18"/>
                <w:szCs w:val="18"/>
                <w:lang w:val="en-US"/>
              </w:rPr>
            </w:pPr>
            <w:r w:rsidRPr="00C107ED">
              <w:rPr>
                <w:sz w:val="18"/>
                <w:szCs w:val="18"/>
                <w:lang w:val="en-US"/>
              </w:rPr>
              <w:t>CRC6  if T1 &lt;= Y &lt; T2</w:t>
            </w:r>
          </w:p>
          <w:p w14:paraId="5B837ED6" w14:textId="77777777" w:rsidR="00C107ED" w:rsidRPr="00C107ED" w:rsidRDefault="00C107ED" w:rsidP="00C107ED">
            <w:pPr>
              <w:rPr>
                <w:sz w:val="18"/>
                <w:szCs w:val="18"/>
                <w:lang w:val="en-US"/>
              </w:rPr>
            </w:pPr>
            <w:r w:rsidRPr="00C107ED">
              <w:rPr>
                <w:sz w:val="18"/>
                <w:szCs w:val="18"/>
                <w:lang w:val="en-US"/>
              </w:rPr>
              <w:t>CRC16  if T2 &lt;= Y</w:t>
            </w: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5EA5AF1B"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53B9712"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65E88BCD" w14:textId="77777777" w:rsidTr="001355DD">
        <w:trPr>
          <w:trHeight w:val="7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F1EC4D3"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A71792B" w14:textId="77777777" w:rsidR="00C107ED" w:rsidRPr="00C107ED" w:rsidRDefault="00C107ED" w:rsidP="00C107ED">
            <w:pPr>
              <w:rPr>
                <w:sz w:val="18"/>
                <w:szCs w:val="18"/>
                <w:lang w:val="en-US"/>
              </w:rPr>
            </w:pPr>
            <w:r w:rsidRPr="00C107ED">
              <w:rPr>
                <w:sz w:val="18"/>
                <w:szCs w:val="18"/>
                <w:lang w:val="en-US"/>
              </w:rPr>
              <w:t>Msg2</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5E422808"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B06AAB3"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39CF6F2B"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446F3B0D"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54826BE"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5C0316BF" w14:textId="77777777" w:rsidR="00C107ED" w:rsidRPr="00C107ED" w:rsidRDefault="00C107ED" w:rsidP="00C107ED">
            <w:pPr>
              <w:rPr>
                <w:sz w:val="18"/>
                <w:szCs w:val="18"/>
                <w:lang w:val="en-US"/>
              </w:rPr>
            </w:pPr>
            <w:r w:rsidRPr="00C107ED">
              <w:rPr>
                <w:sz w:val="18"/>
                <w:szCs w:val="18"/>
                <w:lang w:val="en-US"/>
              </w:rPr>
              <w:t>Command</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7D8C816A"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24DAC28"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48D23CB1"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7C88DDAA"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A393903"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004D1963" w14:textId="77777777" w:rsidR="00C107ED" w:rsidRPr="00C107ED" w:rsidRDefault="00C107ED" w:rsidP="00C107ED">
            <w:pPr>
              <w:rPr>
                <w:sz w:val="18"/>
                <w:szCs w:val="18"/>
                <w:lang w:val="en-US"/>
              </w:rPr>
            </w:pPr>
            <w:r w:rsidRPr="00C107ED">
              <w:rPr>
                <w:sz w:val="18"/>
                <w:szCs w:val="18"/>
                <w:lang w:val="en-US"/>
              </w:rPr>
              <w:t>L1 control</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28D390A8"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57613E85"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8A8531A"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1C8B3ADB"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9ACBF11"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632AAFD6" w14:textId="77777777" w:rsidR="00C107ED" w:rsidRPr="00C107ED" w:rsidRDefault="00C107ED" w:rsidP="00C107ED">
            <w:pPr>
              <w:rPr>
                <w:sz w:val="18"/>
                <w:szCs w:val="18"/>
                <w:lang w:val="en-US"/>
              </w:rPr>
            </w:pPr>
            <w:r w:rsidRPr="00C107ED">
              <w:rPr>
                <w:sz w:val="18"/>
                <w:szCs w:val="18"/>
                <w:lang w:val="en-US"/>
              </w:rPr>
              <w:t xml:space="preserve">PRDCH payload </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77A89B93"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A6559C1"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D3104A0"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34096456"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45D9709"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357805F1" w14:textId="77777777" w:rsidR="00C107ED" w:rsidRPr="00C107ED" w:rsidRDefault="00C107ED" w:rsidP="00C107ED">
            <w:pPr>
              <w:rPr>
                <w:sz w:val="18"/>
                <w:szCs w:val="18"/>
                <w:lang w:val="en-US"/>
              </w:rPr>
            </w:pPr>
            <w:r w:rsidRPr="00C107ED">
              <w:rPr>
                <w:sz w:val="18"/>
                <w:szCs w:val="18"/>
                <w:lang w:val="en-US"/>
              </w:rPr>
              <w:t>Msg4 (if any)</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5888C7F0"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126B36C7" w14:textId="77777777" w:rsidR="00C107ED" w:rsidRPr="00C107ED" w:rsidRDefault="00C107ED" w:rsidP="001355DD">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36213C0C"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7408C2A6"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75B181F"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2CB95825" w14:textId="77777777" w:rsidR="00C107ED" w:rsidRPr="00C107ED" w:rsidRDefault="00C107ED" w:rsidP="00C107ED">
            <w:pPr>
              <w:rPr>
                <w:sz w:val="18"/>
                <w:szCs w:val="18"/>
                <w:lang w:val="en-US"/>
              </w:rPr>
            </w:pPr>
            <w:r w:rsidRPr="00C107ED">
              <w:rPr>
                <w:sz w:val="18"/>
                <w:szCs w:val="18"/>
                <w:lang w:val="en-US"/>
              </w:rPr>
              <w:t>ACK/NACK  (if any)</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5D775915"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46A16C12" w14:textId="77777777" w:rsidR="00C107ED" w:rsidRPr="00C107ED" w:rsidRDefault="00C107ED" w:rsidP="001355DD">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9BBC887"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5F6DBD94" w14:textId="77777777" w:rsidTr="001355DD">
        <w:trPr>
          <w:trHeight w:val="20"/>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0F2051D2" w14:textId="77777777" w:rsidR="00C107ED" w:rsidRPr="00C107ED" w:rsidRDefault="00C107ED" w:rsidP="00C107ED">
            <w:pPr>
              <w:rPr>
                <w:sz w:val="18"/>
                <w:szCs w:val="18"/>
                <w:lang w:val="en-US"/>
              </w:rPr>
            </w:pPr>
            <w:r w:rsidRPr="00C107ED">
              <w:rPr>
                <w:sz w:val="18"/>
                <w:szCs w:val="18"/>
                <w:lang w:val="en-US"/>
              </w:rPr>
              <w:t>D2R</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65EF8DF9" w14:textId="77777777" w:rsidR="00C107ED" w:rsidRPr="00C107ED" w:rsidRDefault="00C107ED" w:rsidP="00C107ED">
            <w:pPr>
              <w:rPr>
                <w:sz w:val="18"/>
                <w:szCs w:val="18"/>
                <w:lang w:val="en-US"/>
              </w:rPr>
            </w:pPr>
            <w:r w:rsidRPr="00C107ED">
              <w:rPr>
                <w:sz w:val="18"/>
                <w:szCs w:val="18"/>
                <w:lang w:val="en-US"/>
              </w:rPr>
              <w:t>Msg3</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32267B80"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095CA283"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1D33A3B"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1D8C75FF"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00EAFEF"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E801D26" w14:textId="77777777" w:rsidR="00C107ED" w:rsidRPr="00C107ED" w:rsidRDefault="00C107ED" w:rsidP="00C107ED">
            <w:pPr>
              <w:rPr>
                <w:sz w:val="18"/>
                <w:szCs w:val="18"/>
                <w:lang w:val="en-US"/>
              </w:rPr>
            </w:pPr>
            <w:r w:rsidRPr="00C107ED">
              <w:rPr>
                <w:sz w:val="18"/>
                <w:szCs w:val="18"/>
                <w:lang w:val="en-US"/>
              </w:rPr>
              <w:t xml:space="preserve">Response to </w:t>
            </w:r>
          </w:p>
          <w:p w14:paraId="33EAEC8F" w14:textId="68D7097A" w:rsidR="00C107ED" w:rsidRPr="00C107ED" w:rsidRDefault="00C107ED" w:rsidP="00C107ED">
            <w:pPr>
              <w:rPr>
                <w:sz w:val="18"/>
                <w:szCs w:val="18"/>
                <w:lang w:val="en-US"/>
              </w:rPr>
            </w:pPr>
            <w:r w:rsidRPr="00C107ED">
              <w:rPr>
                <w:sz w:val="18"/>
                <w:szCs w:val="18"/>
                <w:lang w:val="en-US"/>
              </w:rPr>
              <w:t xml:space="preserve">R2D </w:t>
            </w:r>
            <w:r w:rsidR="00AE1C10">
              <w:rPr>
                <w:sz w:val="18"/>
                <w:szCs w:val="18"/>
                <w:lang w:val="en-US"/>
              </w:rPr>
              <w:t>C</w:t>
            </w:r>
            <w:r w:rsidRPr="00C107ED">
              <w:rPr>
                <w:sz w:val="18"/>
                <w:szCs w:val="18"/>
                <w:lang w:val="en-US"/>
              </w:rPr>
              <w:t>ommand</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5681F4CD"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529947EB" w14:textId="77777777" w:rsidR="00C107ED" w:rsidRPr="00C107ED" w:rsidRDefault="00C107ED" w:rsidP="001355DD">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5D68EE57"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15505F3B"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0976AD0"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3BE989BA" w14:textId="77777777" w:rsidR="00C107ED" w:rsidRPr="00C107ED" w:rsidRDefault="00C107ED" w:rsidP="00C107ED">
            <w:pPr>
              <w:rPr>
                <w:sz w:val="18"/>
                <w:szCs w:val="18"/>
                <w:lang w:val="en-US"/>
              </w:rPr>
            </w:pPr>
            <w:r w:rsidRPr="00C107ED">
              <w:rPr>
                <w:sz w:val="18"/>
                <w:szCs w:val="18"/>
                <w:lang w:val="en-US"/>
              </w:rPr>
              <w:t>Msg1</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09556816"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C86BA5B"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7A80EE6"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60526045"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47620D76"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7AB3618" w14:textId="77777777" w:rsidR="00C107ED" w:rsidRPr="00C107ED" w:rsidRDefault="00C107ED" w:rsidP="00C107ED">
            <w:pPr>
              <w:rPr>
                <w:sz w:val="18"/>
                <w:szCs w:val="18"/>
                <w:lang w:val="en-US"/>
              </w:rPr>
            </w:pPr>
            <w:r w:rsidRPr="00C107ED">
              <w:rPr>
                <w:sz w:val="18"/>
                <w:szCs w:val="18"/>
                <w:lang w:val="en-US"/>
              </w:rPr>
              <w:t>L1 control</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1E470279"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2536A7F0"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CD55CB5"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39E79304"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3443312"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7A682AFA" w14:textId="77777777" w:rsidR="00C107ED" w:rsidRPr="00C107ED" w:rsidRDefault="00C107ED" w:rsidP="00C107ED">
            <w:pPr>
              <w:rPr>
                <w:sz w:val="18"/>
                <w:szCs w:val="18"/>
                <w:lang w:val="en-US"/>
              </w:rPr>
            </w:pPr>
            <w:r w:rsidRPr="00C107ED">
              <w:rPr>
                <w:sz w:val="18"/>
                <w:szCs w:val="18"/>
                <w:lang w:val="en-US"/>
              </w:rPr>
              <w:t xml:space="preserve">PDRCH payload </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0945B92D"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52DDACAB" w14:textId="77777777" w:rsidR="00C107ED" w:rsidRPr="00C107ED" w:rsidRDefault="00C107ED" w:rsidP="001355DD">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1D35F43D" w14:textId="77777777" w:rsidR="00C107ED" w:rsidRPr="00C107ED" w:rsidRDefault="00C107ED" w:rsidP="001355DD">
            <w:pPr>
              <w:jc w:val="center"/>
              <w:rPr>
                <w:sz w:val="18"/>
                <w:szCs w:val="18"/>
                <w:lang w:val="en-US"/>
              </w:rPr>
            </w:pPr>
            <w:r w:rsidRPr="00C107ED">
              <w:rPr>
                <w:sz w:val="18"/>
                <w:szCs w:val="18"/>
                <w:lang w:val="en-US"/>
              </w:rPr>
              <w:t>24</w:t>
            </w:r>
          </w:p>
        </w:tc>
      </w:tr>
      <w:tr w:rsidR="001355DD" w:rsidRPr="00C107ED" w14:paraId="08DBBB5C" w14:textId="77777777" w:rsidTr="001355DD">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3FFC58A" w14:textId="77777777" w:rsidR="00C107ED" w:rsidRPr="00C107ED" w:rsidRDefault="00C107ED" w:rsidP="00C107ED">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064A04BF" w14:textId="77777777" w:rsidR="00C107ED" w:rsidRPr="00C107ED" w:rsidRDefault="00C107ED" w:rsidP="00C107ED">
            <w:pPr>
              <w:rPr>
                <w:sz w:val="18"/>
                <w:szCs w:val="18"/>
                <w:lang w:val="en-US"/>
              </w:rPr>
            </w:pPr>
            <w:r w:rsidRPr="00C107ED">
              <w:rPr>
                <w:sz w:val="18"/>
                <w:szCs w:val="18"/>
                <w:lang w:val="en-US"/>
              </w:rPr>
              <w:t>ACK/NACK (if any)</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60A4BD0C" w14:textId="77777777" w:rsidR="00C107ED" w:rsidRPr="00C107ED" w:rsidRDefault="00C107ED" w:rsidP="00C107ED">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2AF54EE6" w14:textId="77777777" w:rsidR="00C107ED" w:rsidRPr="00C107ED" w:rsidRDefault="00C107ED" w:rsidP="001355DD">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FE0A9B8" w14:textId="77777777" w:rsidR="00C107ED" w:rsidRPr="00C107ED" w:rsidRDefault="00C107ED" w:rsidP="001355DD">
            <w:pPr>
              <w:jc w:val="center"/>
              <w:rPr>
                <w:sz w:val="18"/>
                <w:szCs w:val="18"/>
                <w:lang w:val="en-US"/>
              </w:rPr>
            </w:pPr>
            <w:r w:rsidRPr="00C107ED">
              <w:rPr>
                <w:sz w:val="18"/>
                <w:szCs w:val="18"/>
                <w:lang w:val="en-US"/>
              </w:rPr>
              <w:t>24</w:t>
            </w:r>
          </w:p>
        </w:tc>
      </w:tr>
    </w:tbl>
    <w:p w14:paraId="0C35F2F2" w14:textId="77777777" w:rsidR="00E62FEB" w:rsidRDefault="00E62FEB" w:rsidP="0043350E"/>
    <w:p w14:paraId="4456F442" w14:textId="77777777" w:rsidR="0043350E" w:rsidRPr="00901AF8" w:rsidRDefault="0043350E" w:rsidP="0043350E">
      <w:pPr>
        <w:pStyle w:val="Proposal"/>
        <w:numPr>
          <w:ilvl w:val="0"/>
          <w:numId w:val="0"/>
        </w:numPr>
        <w:ind w:left="1304" w:hanging="1304"/>
      </w:pPr>
    </w:p>
    <w:p w14:paraId="1D88BE7C" w14:textId="77777777" w:rsidR="007D6BD6" w:rsidRPr="00666EB5" w:rsidRDefault="007D6BD6" w:rsidP="006C699B">
      <w:pPr>
        <w:pBdr>
          <w:bottom w:val="single" w:sz="12" w:space="1" w:color="auto"/>
        </w:pBdr>
      </w:pPr>
    </w:p>
    <w:p w14:paraId="42BFD487" w14:textId="2E1D4217" w:rsidR="00214AA3" w:rsidRPr="00D24AA7" w:rsidRDefault="00214AA3" w:rsidP="003A5D6D">
      <w:pPr>
        <w:pStyle w:val="Heading1"/>
      </w:pPr>
      <w:r>
        <w:t>Conclusion</w:t>
      </w:r>
    </w:p>
    <w:p w14:paraId="14E103E5" w14:textId="77E932FC" w:rsidR="00930B56" w:rsidRPr="009C45AB" w:rsidRDefault="007A30C3" w:rsidP="00FA25A1">
      <w:pPr>
        <w:pStyle w:val="Proposal"/>
        <w:numPr>
          <w:ilvl w:val="0"/>
          <w:numId w:val="45"/>
        </w:numPr>
        <w:tabs>
          <w:tab w:val="clear" w:pos="1304"/>
          <w:tab w:val="num" w:pos="1710"/>
        </w:tabs>
      </w:pPr>
      <w:r w:rsidRPr="00C20457">
        <w:t>Define Frequency shift as FS = 1/2*chip rate (Hz).</w:t>
      </w:r>
    </w:p>
    <w:p w14:paraId="39C8DD5C" w14:textId="146562FD" w:rsidR="00930B56" w:rsidRPr="009C45AB" w:rsidRDefault="007A30C3" w:rsidP="00FA25A1">
      <w:pPr>
        <w:pStyle w:val="Observation"/>
        <w:numPr>
          <w:ilvl w:val="0"/>
          <w:numId w:val="46"/>
        </w:numPr>
      </w:pPr>
      <w:r>
        <w:t>Bit rate and bit rate different (in general). Use term “bit rate” to describe frequency shift.</w:t>
      </w:r>
    </w:p>
    <w:p w14:paraId="7245357F" w14:textId="4B80429B" w:rsidR="00930B56" w:rsidRPr="009C45AB" w:rsidRDefault="007A30C3" w:rsidP="00FA25A1">
      <w:pPr>
        <w:pStyle w:val="Observation"/>
      </w:pPr>
      <w:r>
        <w:t xml:space="preserve">If devices with the </w:t>
      </w:r>
      <w:r w:rsidRPr="00F2250F">
        <w:rPr>
          <w:color w:val="FF0000"/>
        </w:rPr>
        <w:t xml:space="preserve">same </w:t>
      </w:r>
      <w:r>
        <w:t>bit rate are FDMed, their frequency shift (FS) in Hz could be indicated by frequency shift factor R values.</w:t>
      </w:r>
    </w:p>
    <w:p w14:paraId="1F838A13" w14:textId="34106CBB" w:rsidR="007A30C3" w:rsidRPr="009C45AB" w:rsidRDefault="007A30C3" w:rsidP="007A30C3">
      <w:pPr>
        <w:pStyle w:val="Proposal"/>
      </w:pPr>
      <w:r w:rsidRPr="008B1B49">
        <w:t xml:space="preserve">Support D2R FDM of multiple devices with the </w:t>
      </w:r>
      <w:r w:rsidRPr="008B1B49">
        <w:rPr>
          <w:color w:val="FF0000"/>
        </w:rPr>
        <w:t xml:space="preserve">same </w:t>
      </w:r>
      <w:r w:rsidRPr="008B1B49">
        <w:t>bit rate by indicating frequency shift based on frequency shift factor R values.</w:t>
      </w:r>
    </w:p>
    <w:p w14:paraId="13E8806A" w14:textId="050D344C" w:rsidR="007A30C3" w:rsidRPr="009C45AB" w:rsidRDefault="007A30C3" w:rsidP="007A30C3">
      <w:pPr>
        <w:pStyle w:val="Observation"/>
      </w:pPr>
      <w:r>
        <w:t xml:space="preserve">If devices with the </w:t>
      </w:r>
      <w:r w:rsidRPr="00F2250F">
        <w:rPr>
          <w:color w:val="FF0000"/>
        </w:rPr>
        <w:t xml:space="preserve">different </w:t>
      </w:r>
      <w:r>
        <w:t>bit rate are FDMed, their frequency shift (FS) in Hz could be indicated by frequency shift factor R values and bit rates.</w:t>
      </w:r>
    </w:p>
    <w:p w14:paraId="3865FEDB" w14:textId="32AF5FCB" w:rsidR="00C06AC1" w:rsidRPr="009C45AB" w:rsidRDefault="00C06AC1" w:rsidP="007A30C3">
      <w:pPr>
        <w:pStyle w:val="Proposal"/>
      </w:pPr>
      <w:r>
        <w:t xml:space="preserve">For frequency shift and FDM allocation, define nominal bit rate (bps) and </w:t>
      </w:r>
      <m:oMath>
        <m:sSup>
          <m:sSupPr>
            <m:ctrlPr>
              <w:rPr>
                <w:rFonts w:ascii="Cambria Math" w:hAnsi="Cambria Math"/>
                <w:i/>
              </w:rPr>
            </m:ctrlPr>
          </m:sSupPr>
          <m:e>
            <m:r>
              <m:rPr>
                <m:sty m:val="bi"/>
              </m:rPr>
              <w:rPr>
                <w:rFonts w:ascii="Cambria Math" w:hAnsi="Cambria Math"/>
              </w:rPr>
              <m:t>R</m:t>
            </m:r>
          </m:e>
          <m:sup>
            <m:r>
              <m:rPr>
                <m:sty m:val="bi"/>
              </m:rPr>
              <w:rPr>
                <w:rFonts w:ascii="Cambria Math" w:hAnsi="Cambria Math"/>
              </w:rPr>
              <m:t>'</m:t>
            </m:r>
          </m:sup>
        </m:sSup>
        <m:r>
          <m:rPr>
            <m:sty m:val="bi"/>
          </m:rPr>
          <w:rPr>
            <w:rFonts w:ascii="Cambria Math" w:hAnsi="Cambria Math"/>
          </w:rPr>
          <m:t>=αR</m:t>
        </m:r>
      </m:oMath>
      <w:r>
        <w:t xml:space="preserve">, where </w:t>
      </w:r>
      <m:oMath>
        <m:r>
          <m:rPr>
            <m:sty m:val="bi"/>
          </m:rPr>
          <w:rPr>
            <w:rFonts w:ascii="Cambria Math" w:hAnsi="Cambria Math"/>
          </w:rPr>
          <m:t>α=</m:t>
        </m:r>
        <m:f>
          <m:fPr>
            <m:ctrlPr>
              <w:rPr>
                <w:rFonts w:ascii="Cambria Math" w:hAnsi="Cambria Math"/>
                <w:i/>
              </w:rPr>
            </m:ctrlPr>
          </m:fPr>
          <m:num>
            <m:r>
              <m:rPr>
                <m:sty m:val="bi"/>
              </m:rPr>
              <w:rPr>
                <w:rFonts w:ascii="Cambria Math" w:hAnsi="Cambria Math"/>
              </w:rPr>
              <m:t>bit rate</m:t>
            </m:r>
          </m:num>
          <m:den>
            <m:r>
              <m:rPr>
                <m:sty m:val="bi"/>
              </m:rPr>
              <w:rPr>
                <w:rFonts w:ascii="Cambria Math" w:hAnsi="Cambria Math"/>
              </w:rPr>
              <m:t>nominal bit rate</m:t>
            </m:r>
          </m:den>
        </m:f>
      </m:oMath>
      <w:r>
        <w:t>.</w:t>
      </w:r>
    </w:p>
    <w:p w14:paraId="7ECCE787" w14:textId="300A640B" w:rsidR="007A30C3" w:rsidRPr="009C45AB" w:rsidRDefault="00CD6642" w:rsidP="007A30C3">
      <w:pPr>
        <w:pStyle w:val="Observation"/>
      </w:pPr>
      <w:r w:rsidRPr="003013B5">
        <w:t xml:space="preserve">For FDM of devices with the </w:t>
      </w:r>
      <w:r w:rsidRPr="003013B5">
        <w:rPr>
          <w:color w:val="FF0000"/>
        </w:rPr>
        <w:t xml:space="preserve">different </w:t>
      </w:r>
      <w:r w:rsidRPr="003013B5">
        <w:t>bit rates, it is not straightforward to schedule devices in FS locations while ensuring the avoidance of other devices signal and their harmonics.</w:t>
      </w:r>
    </w:p>
    <w:p w14:paraId="5A10C01E" w14:textId="2DD38D05" w:rsidR="00CD6642" w:rsidRPr="009C45AB" w:rsidRDefault="00C06AC1" w:rsidP="007A30C3">
      <w:pPr>
        <w:pStyle w:val="Observation"/>
      </w:pPr>
      <w:r w:rsidRPr="00B1687B">
        <w:t>Any chip duration which is integer multiples of 1/640kHz (=1.5625us) will have integer number of samples for all three clocks of 1.28MHz, 1.92MHz, 2.56MHz.</w:t>
      </w:r>
    </w:p>
    <w:p w14:paraId="604B1181" w14:textId="77777777" w:rsidR="00C06AC1" w:rsidRDefault="00C06AC1" w:rsidP="00C06AC1">
      <w:pPr>
        <w:pStyle w:val="Observation"/>
      </w:pPr>
      <w:r w:rsidRPr="002E7C70">
        <w:t>The 1.28MHz clock cannot support chip rate larger than 1280kHz</w:t>
      </w:r>
      <w:r>
        <w:t>.</w:t>
      </w:r>
    </w:p>
    <w:p w14:paraId="3AEB5F4D" w14:textId="77777777" w:rsidR="00C06AC1" w:rsidRPr="002E7C70" w:rsidRDefault="00C06AC1" w:rsidP="00C06AC1">
      <w:pPr>
        <w:pStyle w:val="Observation"/>
      </w:pPr>
      <w:r w:rsidRPr="002E7C70">
        <w:t>The 1.92MHz clock has 1.5 samples for chip rate of 1280kHz and 1 sample for 1920kMHz.</w:t>
      </w:r>
    </w:p>
    <w:p w14:paraId="5ABA21D2" w14:textId="220A6BBF" w:rsidR="00CD6642" w:rsidRPr="009C45AB" w:rsidRDefault="00C06AC1" w:rsidP="007A30C3">
      <w:pPr>
        <w:pStyle w:val="Observation"/>
      </w:pPr>
      <w:r w:rsidRPr="002E7C70">
        <w:t>The 2.56MHz clock has 1.333 samples for chip rate of 1920kHz and 1 sample for 2560kHz</w:t>
      </w:r>
      <w:r>
        <w:t>.</w:t>
      </w:r>
    </w:p>
    <w:p w14:paraId="2179109C" w14:textId="77777777" w:rsidR="00C06AC1" w:rsidRDefault="00C06AC1" w:rsidP="00C06AC1">
      <w:pPr>
        <w:pStyle w:val="Observation"/>
      </w:pPr>
      <w:r>
        <w:t>Bit rates of 10kbps, 20kbps, 40kbps, 80kbps, 160kps, 320kbps, 640kbps can be supported by 1.28MHz clock.</w:t>
      </w:r>
    </w:p>
    <w:p w14:paraId="3C7EECB1" w14:textId="77777777" w:rsidR="00C06AC1" w:rsidRPr="000D5EA3" w:rsidRDefault="00C06AC1" w:rsidP="00C06AC1">
      <w:pPr>
        <w:pStyle w:val="Observation"/>
      </w:pPr>
      <w:r>
        <w:t>Bit rates of 10kbps, 20kbps, 40kbps, 80kbps, 160kps, 320kbps, 640kbps, 1280kbps can be supported by 2.56MHz clock.</w:t>
      </w:r>
    </w:p>
    <w:p w14:paraId="08D2E6DA" w14:textId="13189F0F" w:rsidR="007A30C3" w:rsidRPr="00D872E7" w:rsidRDefault="00C06AC1" w:rsidP="007A30C3">
      <w:pPr>
        <w:pStyle w:val="Observation"/>
      </w:pPr>
      <w:r>
        <w:t xml:space="preserve">For a given bit rates, different R values could be supported. But the supportable maximum R value is limited by the clock speed. </w:t>
      </w:r>
    </w:p>
    <w:p w14:paraId="2216BD38" w14:textId="77777777" w:rsidR="00C06AC1" w:rsidRDefault="00C06AC1" w:rsidP="00C06AC1">
      <w:pPr>
        <w:pStyle w:val="Proposal"/>
      </w:pPr>
      <w:r>
        <w:t>For D2R, consider</w:t>
      </w:r>
      <w:r w:rsidRPr="00963686">
        <w:t xml:space="preserve"> one of following set</w:t>
      </w:r>
      <w:r>
        <w:t>s</w:t>
      </w:r>
      <w:r w:rsidRPr="00963686">
        <w:t xml:space="preserve"> of rates</w:t>
      </w:r>
      <w:r>
        <w:t>.</w:t>
      </w:r>
    </w:p>
    <w:p w14:paraId="5D65C384" w14:textId="77777777" w:rsidR="00C06AC1" w:rsidRPr="00963686" w:rsidRDefault="00C06AC1" w:rsidP="00C06AC1">
      <w:pPr>
        <w:pStyle w:val="ListParagraph"/>
        <w:numPr>
          <w:ilvl w:val="0"/>
          <w:numId w:val="37"/>
        </w:numPr>
        <w:ind w:leftChars="0"/>
        <w:rPr>
          <w:b/>
          <w:bCs/>
        </w:rPr>
      </w:pPr>
      <w:r w:rsidRPr="00963686">
        <w:rPr>
          <w:b/>
          <w:bCs/>
        </w:rPr>
        <w:t>Set 1</w:t>
      </w:r>
    </w:p>
    <w:p w14:paraId="240A854F" w14:textId="77777777" w:rsidR="00C06AC1" w:rsidRPr="00963686" w:rsidRDefault="00C06AC1" w:rsidP="00C06AC1">
      <w:pPr>
        <w:pStyle w:val="ListParagraph"/>
        <w:numPr>
          <w:ilvl w:val="1"/>
          <w:numId w:val="37"/>
        </w:numPr>
        <w:ind w:leftChars="0"/>
        <w:rPr>
          <w:b/>
          <w:bCs/>
        </w:rPr>
      </w:pPr>
      <w:r w:rsidRPr="00963686">
        <w:rPr>
          <w:b/>
          <w:bCs/>
        </w:rPr>
        <w:t>chip rates</w:t>
      </w:r>
      <w:r>
        <w:rPr>
          <w:b/>
          <w:bCs/>
        </w:rPr>
        <w:t xml:space="preserve"> (kHz)</w:t>
      </w:r>
      <w:r w:rsidRPr="00963686">
        <w:rPr>
          <w:b/>
          <w:bCs/>
        </w:rPr>
        <w:t>: 10, 20, 40, 80, 160, 320, 640, 128</w:t>
      </w:r>
      <w:r>
        <w:rPr>
          <w:b/>
          <w:bCs/>
        </w:rPr>
        <w:t>0</w:t>
      </w:r>
    </w:p>
    <w:p w14:paraId="42A8DFD2" w14:textId="77777777" w:rsidR="00C06AC1" w:rsidRPr="00963686" w:rsidRDefault="00C06AC1" w:rsidP="00C06AC1">
      <w:pPr>
        <w:pStyle w:val="ListParagraph"/>
        <w:numPr>
          <w:ilvl w:val="1"/>
          <w:numId w:val="37"/>
        </w:numPr>
        <w:ind w:leftChars="0"/>
        <w:rPr>
          <w:b/>
          <w:bCs/>
        </w:rPr>
      </w:pPr>
      <w:r w:rsidRPr="00963686">
        <w:rPr>
          <w:b/>
          <w:bCs/>
        </w:rPr>
        <w:t>bit rates</w:t>
      </w:r>
      <w:r>
        <w:rPr>
          <w:b/>
          <w:bCs/>
        </w:rPr>
        <w:t xml:space="preserve"> (kbps)</w:t>
      </w:r>
      <w:r w:rsidRPr="00963686">
        <w:rPr>
          <w:b/>
          <w:bCs/>
        </w:rPr>
        <w:t>:</w:t>
      </w:r>
      <w:r>
        <w:rPr>
          <w:b/>
          <w:bCs/>
        </w:rPr>
        <w:t xml:space="preserve"> </w:t>
      </w:r>
      <w:r w:rsidRPr="00963686">
        <w:rPr>
          <w:b/>
          <w:bCs/>
        </w:rPr>
        <w:t>10, 20, 40, 80, 160, 320, 640</w:t>
      </w:r>
    </w:p>
    <w:p w14:paraId="639F5700" w14:textId="77777777" w:rsidR="00C06AC1" w:rsidRPr="00963686" w:rsidRDefault="00C06AC1" w:rsidP="00C06AC1">
      <w:pPr>
        <w:pStyle w:val="ListParagraph"/>
        <w:numPr>
          <w:ilvl w:val="1"/>
          <w:numId w:val="37"/>
        </w:numPr>
        <w:ind w:leftChars="0"/>
        <w:rPr>
          <w:b/>
          <w:bCs/>
        </w:rPr>
      </w:pPr>
      <w:r w:rsidRPr="00963686">
        <w:rPr>
          <w:b/>
          <w:bCs/>
        </w:rPr>
        <w:t>R values: 1,2,4, 8, 16, 32, 64</w:t>
      </w:r>
    </w:p>
    <w:p w14:paraId="72D9816D" w14:textId="77777777" w:rsidR="00C06AC1" w:rsidRPr="00963686" w:rsidRDefault="00C06AC1" w:rsidP="00C06AC1">
      <w:pPr>
        <w:pStyle w:val="ListParagraph"/>
        <w:numPr>
          <w:ilvl w:val="0"/>
          <w:numId w:val="37"/>
        </w:numPr>
        <w:ind w:leftChars="0"/>
        <w:rPr>
          <w:b/>
          <w:bCs/>
        </w:rPr>
      </w:pPr>
      <w:r w:rsidRPr="00963686">
        <w:rPr>
          <w:b/>
          <w:bCs/>
        </w:rPr>
        <w:t xml:space="preserve">Set 2 </w:t>
      </w:r>
    </w:p>
    <w:p w14:paraId="1D47180E" w14:textId="77777777" w:rsidR="00C06AC1" w:rsidRPr="00963686" w:rsidRDefault="00C06AC1" w:rsidP="00C06AC1">
      <w:pPr>
        <w:pStyle w:val="ListParagraph"/>
        <w:numPr>
          <w:ilvl w:val="1"/>
          <w:numId w:val="37"/>
        </w:numPr>
        <w:ind w:leftChars="0"/>
        <w:rPr>
          <w:b/>
          <w:bCs/>
        </w:rPr>
      </w:pPr>
      <w:r w:rsidRPr="00963686">
        <w:rPr>
          <w:b/>
          <w:bCs/>
        </w:rPr>
        <w:t>chip rates</w:t>
      </w:r>
      <w:r>
        <w:rPr>
          <w:b/>
          <w:bCs/>
        </w:rPr>
        <w:t xml:space="preserve"> (kHz)</w:t>
      </w:r>
      <w:r w:rsidRPr="00963686">
        <w:rPr>
          <w:b/>
          <w:bCs/>
        </w:rPr>
        <w:t>: 10, 20, 40, 80, 160, 320, 640, 1280, 256</w:t>
      </w:r>
      <w:r>
        <w:rPr>
          <w:b/>
          <w:bCs/>
        </w:rPr>
        <w:t>0</w:t>
      </w:r>
    </w:p>
    <w:p w14:paraId="4B728277" w14:textId="77777777" w:rsidR="00C06AC1" w:rsidRPr="00963686" w:rsidRDefault="00C06AC1" w:rsidP="00C06AC1">
      <w:pPr>
        <w:pStyle w:val="ListParagraph"/>
        <w:numPr>
          <w:ilvl w:val="1"/>
          <w:numId w:val="37"/>
        </w:numPr>
        <w:ind w:leftChars="0"/>
        <w:rPr>
          <w:b/>
          <w:bCs/>
        </w:rPr>
      </w:pPr>
      <w:r w:rsidRPr="00963686">
        <w:rPr>
          <w:b/>
          <w:bCs/>
        </w:rPr>
        <w:t>bit rates</w:t>
      </w:r>
      <w:r>
        <w:rPr>
          <w:b/>
          <w:bCs/>
        </w:rPr>
        <w:t xml:space="preserve"> (kbps)</w:t>
      </w:r>
      <w:r w:rsidRPr="00963686">
        <w:rPr>
          <w:b/>
          <w:bCs/>
        </w:rPr>
        <w:t>:</w:t>
      </w:r>
      <w:r>
        <w:rPr>
          <w:b/>
          <w:bCs/>
        </w:rPr>
        <w:t xml:space="preserve"> </w:t>
      </w:r>
      <w:r w:rsidRPr="00963686">
        <w:rPr>
          <w:b/>
          <w:bCs/>
        </w:rPr>
        <w:t>10, 20, 40, 80, 160, 320, 640, 1280</w:t>
      </w:r>
    </w:p>
    <w:p w14:paraId="0303DD9C" w14:textId="77777777" w:rsidR="00C06AC1" w:rsidRPr="00070E84" w:rsidRDefault="00C06AC1" w:rsidP="00C06AC1">
      <w:pPr>
        <w:pStyle w:val="ListParagraph"/>
        <w:numPr>
          <w:ilvl w:val="1"/>
          <w:numId w:val="37"/>
        </w:numPr>
        <w:ind w:leftChars="0"/>
        <w:rPr>
          <w:b/>
          <w:bCs/>
        </w:rPr>
      </w:pPr>
      <w:r w:rsidRPr="00963686">
        <w:rPr>
          <w:b/>
          <w:bCs/>
        </w:rPr>
        <w:t>R values: 1,2,4, 8, 16, 32, 64, 128</w:t>
      </w:r>
    </w:p>
    <w:p w14:paraId="27E1F23C" w14:textId="77777777" w:rsidR="00C06AC1" w:rsidRDefault="00C06AC1" w:rsidP="007A30C3">
      <w:pPr>
        <w:rPr>
          <w:lang w:val="en-US"/>
        </w:rPr>
      </w:pPr>
    </w:p>
    <w:p w14:paraId="2D3CB89A" w14:textId="77777777" w:rsidR="00C06AC1" w:rsidRDefault="00C06AC1" w:rsidP="00C06AC1">
      <w:pPr>
        <w:pStyle w:val="Observation"/>
      </w:pPr>
      <w:r>
        <w:t>Data rates are determined as follows.</w:t>
      </w:r>
    </w:p>
    <w:p w14:paraId="0D82BD2C" w14:textId="77777777" w:rsidR="00C06AC1" w:rsidRPr="00AD575F" w:rsidRDefault="00C06AC1" w:rsidP="00C06AC1">
      <w:pPr>
        <w:pStyle w:val="ListParagraph"/>
        <w:numPr>
          <w:ilvl w:val="0"/>
          <w:numId w:val="44"/>
        </w:numPr>
        <w:ind w:leftChars="0"/>
        <w:rPr>
          <w:b/>
          <w:bCs/>
        </w:rPr>
      </w:pPr>
      <w:r w:rsidRPr="00AD575F">
        <w:rPr>
          <w:b/>
          <w:bCs/>
        </w:rPr>
        <w:t>If FEC is not used</w:t>
      </w:r>
    </w:p>
    <w:p w14:paraId="6B9FF090" w14:textId="77777777" w:rsidR="00C06AC1" w:rsidRPr="00AD575F" w:rsidRDefault="00C06AC1" w:rsidP="00C06AC1">
      <w:pPr>
        <w:rPr>
          <w:b/>
          <w:bCs/>
        </w:rPr>
      </w:pPr>
      <m:oMathPara>
        <m:oMath>
          <m:r>
            <m:rPr>
              <m:sty m:val="bi"/>
            </m:rPr>
            <w:rPr>
              <w:rFonts w:ascii="Cambria Math" w:hAnsi="Cambria Math"/>
            </w:rPr>
            <m:t xml:space="preserve">data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 xml:space="preserve">=bit rate </m:t>
          </m:r>
          <m:d>
            <m:dPr>
              <m:ctrlPr>
                <w:rPr>
                  <w:rFonts w:ascii="Cambria Math" w:hAnsi="Cambria Math"/>
                  <w:b/>
                  <w:bCs/>
                  <w:i/>
                </w:rPr>
              </m:ctrlPr>
            </m:dPr>
            <m:e>
              <m:r>
                <m:rPr>
                  <m:sty m:val="bi"/>
                </m:rPr>
                <w:rPr>
                  <w:rFonts w:ascii="Cambria Math" w:hAnsi="Cambria Math"/>
                </w:rPr>
                <m:t>kbps</m:t>
              </m:r>
            </m:e>
          </m:d>
        </m:oMath>
      </m:oMathPara>
    </w:p>
    <w:p w14:paraId="71DCAB43" w14:textId="77777777" w:rsidR="00C06AC1" w:rsidRPr="00AD575F" w:rsidRDefault="00C06AC1" w:rsidP="00C06AC1">
      <w:pPr>
        <w:rPr>
          <w:b/>
          <w:bCs/>
        </w:rPr>
      </w:pPr>
    </w:p>
    <w:p w14:paraId="39A3195C" w14:textId="77777777" w:rsidR="00C06AC1" w:rsidRPr="00AD575F" w:rsidRDefault="00C06AC1" w:rsidP="00C06AC1">
      <w:pPr>
        <w:pStyle w:val="ListParagraph"/>
        <w:numPr>
          <w:ilvl w:val="0"/>
          <w:numId w:val="44"/>
        </w:numPr>
        <w:ind w:leftChars="0"/>
        <w:rPr>
          <w:b/>
          <w:bCs/>
        </w:rPr>
      </w:pPr>
      <w:r w:rsidRPr="00AD575F">
        <w:rPr>
          <w:b/>
          <w:bCs/>
        </w:rPr>
        <w:t>If only FEC is used</w:t>
      </w:r>
    </w:p>
    <w:p w14:paraId="4110A72D" w14:textId="77777777" w:rsidR="00C06AC1" w:rsidRPr="00AD575F" w:rsidRDefault="00C06AC1" w:rsidP="00C06AC1">
      <w:pPr>
        <w:rPr>
          <w:b/>
          <w:bCs/>
        </w:rPr>
      </w:pPr>
      <m:oMathPara>
        <m:oMath>
          <m:r>
            <m:rPr>
              <m:sty m:val="bi"/>
            </m:rPr>
            <w:rPr>
              <w:rFonts w:ascii="Cambria Math" w:hAnsi="Cambria Math"/>
            </w:rPr>
            <m:t xml:space="preserve">data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 xml:space="preserve">=bit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×coding rate.</m:t>
          </m:r>
        </m:oMath>
      </m:oMathPara>
    </w:p>
    <w:p w14:paraId="36EA5180" w14:textId="77777777" w:rsidR="00C06AC1" w:rsidRPr="00AD575F" w:rsidRDefault="00C06AC1" w:rsidP="00C06AC1">
      <w:pPr>
        <w:rPr>
          <w:b/>
          <w:bCs/>
        </w:rPr>
      </w:pPr>
    </w:p>
    <w:p w14:paraId="56456168" w14:textId="77777777" w:rsidR="00C06AC1" w:rsidRPr="00AD575F" w:rsidRDefault="00C06AC1" w:rsidP="00C06AC1">
      <w:pPr>
        <w:pStyle w:val="ListParagraph"/>
        <w:numPr>
          <w:ilvl w:val="0"/>
          <w:numId w:val="44"/>
        </w:numPr>
        <w:ind w:leftChars="0"/>
        <w:rPr>
          <w:b/>
          <w:bCs/>
        </w:rPr>
      </w:pPr>
      <w:r w:rsidRPr="00AD575F">
        <w:rPr>
          <w:b/>
          <w:bCs/>
        </w:rPr>
        <w:t>If both FEC and D2R repetition are used</w:t>
      </w:r>
    </w:p>
    <w:p w14:paraId="3EB6BEAE" w14:textId="77777777" w:rsidR="00C06AC1" w:rsidRPr="00AD575F" w:rsidRDefault="00C06AC1" w:rsidP="00C06AC1">
      <w:pPr>
        <w:rPr>
          <w:b/>
          <w:bCs/>
        </w:rPr>
      </w:pPr>
      <m:oMathPara>
        <m:oMath>
          <m:r>
            <m:rPr>
              <m:sty m:val="bi"/>
            </m:rPr>
            <w:rPr>
              <w:rFonts w:ascii="Cambria Math" w:hAnsi="Cambria Math"/>
            </w:rPr>
            <m:t xml:space="preserve">data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 xml:space="preserve">=bit rate </m:t>
          </m:r>
          <m:d>
            <m:dPr>
              <m:ctrlPr>
                <w:rPr>
                  <w:rFonts w:ascii="Cambria Math" w:hAnsi="Cambria Math"/>
                  <w:b/>
                  <w:bCs/>
                  <w:i/>
                </w:rPr>
              </m:ctrlPr>
            </m:dPr>
            <m:e>
              <m:r>
                <m:rPr>
                  <m:sty m:val="bi"/>
                </m:rPr>
                <w:rPr>
                  <w:rFonts w:ascii="Cambria Math" w:hAnsi="Cambria Math"/>
                </w:rPr>
                <m:t>kbps</m:t>
              </m:r>
            </m:e>
          </m:d>
          <m:r>
            <m:rPr>
              <m:sty m:val="bi"/>
            </m:rPr>
            <w:rPr>
              <w:rFonts w:ascii="Cambria Math" w:hAnsi="Cambria Math"/>
            </w:rPr>
            <m:t>×coding rate×</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m:oMathPara>
    </w:p>
    <w:p w14:paraId="101BE1A5" w14:textId="77777777" w:rsidR="00C06AC1" w:rsidRDefault="00C06AC1" w:rsidP="007A30C3">
      <w:pPr>
        <w:rPr>
          <w:lang w:val="en-US"/>
        </w:rPr>
      </w:pPr>
    </w:p>
    <w:p w14:paraId="7EBF9779" w14:textId="4B468A3A" w:rsidR="00C06AC1" w:rsidRPr="00D872E7" w:rsidRDefault="00C06AC1" w:rsidP="007A30C3">
      <w:pPr>
        <w:pStyle w:val="Observation"/>
      </w:pPr>
      <w:r>
        <w:t>Convolutional code can be punctured to generate various code rates including 4/5, 2/3, 1/2, etc.</w:t>
      </w:r>
    </w:p>
    <w:p w14:paraId="49E0D624" w14:textId="77777777" w:rsidR="00C06AC1" w:rsidRPr="005F78D9" w:rsidRDefault="00C06AC1" w:rsidP="00C06AC1">
      <w:pPr>
        <w:pStyle w:val="Observation"/>
      </w:pPr>
      <w:r>
        <w:t>BLER performance of CC rate 1/2  and 1/3 are within 0.5 ~ 1dB.</w:t>
      </w:r>
    </w:p>
    <w:p w14:paraId="7B165E15" w14:textId="57AA48A0" w:rsidR="00C06AC1" w:rsidRPr="00517EA4" w:rsidRDefault="00C06AC1" w:rsidP="00C06AC1">
      <w:pPr>
        <w:pStyle w:val="Proposal"/>
      </w:pPr>
      <w:r w:rsidRPr="00517EA4">
        <w:t xml:space="preserve">Support multiple coding rates for D2R CC, e.g., 4/5, 2/3, </w:t>
      </w:r>
      <w:r>
        <w:t>1/2, and/</w:t>
      </w:r>
      <w:r w:rsidRPr="00517EA4">
        <w:t>or 1/3</w:t>
      </w:r>
      <w:r w:rsidR="00B81CF8">
        <w:t>.</w:t>
      </w:r>
    </w:p>
    <w:p w14:paraId="010F7B1E" w14:textId="77777777" w:rsidR="00C06AC1" w:rsidRDefault="00C06AC1" w:rsidP="00C06AC1">
      <w:pPr>
        <w:pStyle w:val="Proposal"/>
      </w:pPr>
      <w:r>
        <w:t>For shift register initialization of CC encoder, support Option 1.</w:t>
      </w:r>
    </w:p>
    <w:p w14:paraId="27F63FC9" w14:textId="77777777" w:rsidR="00C06AC1" w:rsidRDefault="00C06AC1" w:rsidP="00C06AC1">
      <w:pPr>
        <w:pStyle w:val="Proposal"/>
      </w:pPr>
      <w:r>
        <w:t>Support block level repetition by concatenating two blocks in back-to-back fashion.</w:t>
      </w:r>
    </w:p>
    <w:p w14:paraId="14BA9469" w14:textId="77777777" w:rsidR="00AE699C" w:rsidRDefault="00AE699C" w:rsidP="00AE699C">
      <w:pPr>
        <w:pStyle w:val="Proposal"/>
      </w:pPr>
      <w:r>
        <w:rPr>
          <w:rFonts w:hint="eastAsia"/>
        </w:rPr>
        <w:t>CRC-6 is used for information size of up to 24 bits.</w:t>
      </w:r>
    </w:p>
    <w:p w14:paraId="54DC471A" w14:textId="77777777" w:rsidR="00AE699C" w:rsidRDefault="00AE699C" w:rsidP="00AE699C">
      <w:pPr>
        <w:pStyle w:val="Proposal"/>
      </w:pPr>
      <w:r>
        <w:rPr>
          <w:rFonts w:hint="eastAsia"/>
        </w:rPr>
        <w:t>CRC-16 is used for information size of more than 24 bits.</w:t>
      </w:r>
    </w:p>
    <w:p w14:paraId="57D602CC" w14:textId="77777777" w:rsidR="00083FEB" w:rsidRPr="00DF6230" w:rsidRDefault="00083FEB" w:rsidP="00083FEB">
      <w:pPr>
        <w:pStyle w:val="Proposal"/>
      </w:pPr>
      <w:r>
        <w:t>Support message specific CRC attachment rule shown in the following table.</w:t>
      </w:r>
    </w:p>
    <w:p w14:paraId="48362A72" w14:textId="77777777" w:rsidR="00083FEB" w:rsidRDefault="00083FEB" w:rsidP="00083FEB">
      <w:pPr>
        <w:pStyle w:val="Caption"/>
        <w:keepNext/>
      </w:pPr>
      <w:r>
        <w:t xml:space="preserve">Table </w:t>
      </w:r>
      <w:r>
        <w:fldChar w:fldCharType="begin"/>
      </w:r>
      <w:r>
        <w:instrText xml:space="preserve"> SEQ Table \* ARABIC </w:instrText>
      </w:r>
      <w:r>
        <w:fldChar w:fldCharType="separate"/>
      </w:r>
      <w:r>
        <w:rPr>
          <w:noProof/>
        </w:rPr>
        <w:t>5</w:t>
      </w:r>
      <w:r>
        <w:fldChar w:fldCharType="end"/>
      </w:r>
      <w:r>
        <w:t xml:space="preserve"> Message specific CRC attachment rule</w:t>
      </w:r>
    </w:p>
    <w:tbl>
      <w:tblPr>
        <w:tblW w:w="0" w:type="auto"/>
        <w:jc w:val="center"/>
        <w:tblCellMar>
          <w:left w:w="0" w:type="dxa"/>
          <w:right w:w="0" w:type="dxa"/>
        </w:tblCellMar>
        <w:tblLook w:val="0420" w:firstRow="1" w:lastRow="0" w:firstColumn="0" w:lastColumn="0" w:noHBand="0" w:noVBand="1"/>
      </w:tblPr>
      <w:tblGrid>
        <w:gridCol w:w="629"/>
        <w:gridCol w:w="1853"/>
        <w:gridCol w:w="2098"/>
        <w:gridCol w:w="1260"/>
        <w:gridCol w:w="1350"/>
      </w:tblGrid>
      <w:tr w:rsidR="00083FEB" w:rsidRPr="00C107ED" w14:paraId="4DF42028" w14:textId="77777777" w:rsidTr="005A11D0">
        <w:trPr>
          <w:trHeight w:val="25"/>
          <w:jc w:val="center"/>
        </w:trPr>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61072530" w14:textId="77777777" w:rsidR="00083FEB" w:rsidRPr="00C107ED" w:rsidRDefault="00083FEB" w:rsidP="005A11D0">
            <w:pPr>
              <w:rPr>
                <w:color w:val="FFFFFF" w:themeColor="background1"/>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6A2A911B" w14:textId="77777777" w:rsidR="00083FEB" w:rsidRPr="00C107ED" w:rsidRDefault="00083FEB" w:rsidP="005A11D0">
            <w:pPr>
              <w:rPr>
                <w:color w:val="FFFFFF" w:themeColor="background1"/>
                <w:sz w:val="18"/>
                <w:szCs w:val="18"/>
                <w:lang w:val="en-US"/>
              </w:rPr>
            </w:pPr>
            <w:r w:rsidRPr="00C107ED">
              <w:rPr>
                <w:b/>
                <w:bCs/>
                <w:color w:val="FFFFFF" w:themeColor="background1"/>
                <w:sz w:val="18"/>
                <w:szCs w:val="18"/>
                <w:lang w:val="en-US"/>
              </w:rPr>
              <w:t>Message type</w:t>
            </w:r>
          </w:p>
        </w:tc>
        <w:tc>
          <w:tcPr>
            <w:tcW w:w="2098"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7E0D9D82" w14:textId="77777777" w:rsidR="00083FEB" w:rsidRPr="00C107ED" w:rsidRDefault="00083FEB" w:rsidP="005A11D0">
            <w:pPr>
              <w:jc w:val="center"/>
              <w:rPr>
                <w:color w:val="FFFFFF" w:themeColor="background1"/>
                <w:sz w:val="18"/>
                <w:szCs w:val="18"/>
                <w:lang w:val="en-US"/>
              </w:rPr>
            </w:pPr>
            <w:r w:rsidRPr="00C107ED">
              <w:rPr>
                <w:b/>
                <w:bCs/>
                <w:color w:val="FFFFFF" w:themeColor="background1"/>
                <w:sz w:val="18"/>
                <w:szCs w:val="18"/>
                <w:lang w:val="en-US"/>
              </w:rPr>
              <w:t>CRC</w:t>
            </w:r>
            <w:r>
              <w:rPr>
                <w:b/>
                <w:bCs/>
                <w:color w:val="FFFFFF" w:themeColor="background1"/>
                <w:sz w:val="18"/>
                <w:szCs w:val="18"/>
                <w:lang w:val="en-US"/>
              </w:rPr>
              <w:t xml:space="preserve"> attach rule</w:t>
            </w:r>
          </w:p>
        </w:tc>
        <w:tc>
          <w:tcPr>
            <w:tcW w:w="126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6B608939" w14:textId="77777777" w:rsidR="00083FEB" w:rsidRPr="00C107ED" w:rsidRDefault="00083FEB" w:rsidP="005A11D0">
            <w:pPr>
              <w:rPr>
                <w:color w:val="FFFFFF" w:themeColor="background1"/>
                <w:sz w:val="18"/>
                <w:szCs w:val="18"/>
                <w:lang w:val="en-US"/>
              </w:rPr>
            </w:pPr>
            <w:r w:rsidRPr="00C107ED">
              <w:rPr>
                <w:b/>
                <w:bCs/>
                <w:color w:val="FFFFFF" w:themeColor="background1"/>
                <w:sz w:val="18"/>
                <w:szCs w:val="18"/>
                <w:lang w:val="en-US"/>
              </w:rPr>
              <w:t xml:space="preserve">Threshold </w:t>
            </w:r>
          </w:p>
          <w:p w14:paraId="717D396E" w14:textId="77777777" w:rsidR="00083FEB" w:rsidRPr="00C107ED" w:rsidRDefault="00083FEB" w:rsidP="005A11D0">
            <w:pPr>
              <w:rPr>
                <w:color w:val="FFFFFF" w:themeColor="background1"/>
                <w:sz w:val="18"/>
                <w:szCs w:val="18"/>
                <w:lang w:val="en-US"/>
              </w:rPr>
            </w:pPr>
            <w:r w:rsidRPr="00C107ED">
              <w:rPr>
                <w:b/>
                <w:bCs/>
                <w:color w:val="FFFFFF" w:themeColor="background1"/>
                <w:sz w:val="18"/>
                <w:szCs w:val="18"/>
                <w:lang w:val="en-US"/>
              </w:rPr>
              <w:t>T1</w:t>
            </w:r>
          </w:p>
        </w:tc>
        <w:tc>
          <w:tcPr>
            <w:tcW w:w="135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vAlign w:val="center"/>
            <w:hideMark/>
          </w:tcPr>
          <w:p w14:paraId="6C111630" w14:textId="77777777" w:rsidR="00083FEB" w:rsidRPr="00C107ED" w:rsidRDefault="00083FEB" w:rsidP="005A11D0">
            <w:pPr>
              <w:rPr>
                <w:color w:val="FFFFFF" w:themeColor="background1"/>
                <w:sz w:val="18"/>
                <w:szCs w:val="18"/>
                <w:lang w:val="en-US"/>
              </w:rPr>
            </w:pPr>
            <w:r w:rsidRPr="00C107ED">
              <w:rPr>
                <w:b/>
                <w:bCs/>
                <w:color w:val="FFFFFF" w:themeColor="background1"/>
                <w:sz w:val="18"/>
                <w:szCs w:val="18"/>
                <w:lang w:val="en-US"/>
              </w:rPr>
              <w:t xml:space="preserve">Threshold </w:t>
            </w:r>
          </w:p>
          <w:p w14:paraId="668D188F" w14:textId="77777777" w:rsidR="00083FEB" w:rsidRPr="00C107ED" w:rsidRDefault="00083FEB" w:rsidP="005A11D0">
            <w:pPr>
              <w:rPr>
                <w:color w:val="FFFFFF" w:themeColor="background1"/>
                <w:sz w:val="18"/>
                <w:szCs w:val="18"/>
                <w:lang w:val="en-US"/>
              </w:rPr>
            </w:pPr>
            <w:r w:rsidRPr="00C107ED">
              <w:rPr>
                <w:b/>
                <w:bCs/>
                <w:color w:val="FFFFFF" w:themeColor="background1"/>
                <w:sz w:val="18"/>
                <w:szCs w:val="18"/>
                <w:lang w:val="en-US"/>
              </w:rPr>
              <w:t>T2</w:t>
            </w:r>
          </w:p>
        </w:tc>
      </w:tr>
      <w:tr w:rsidR="00083FEB" w:rsidRPr="00C107ED" w14:paraId="76D1D82A" w14:textId="77777777" w:rsidTr="005A11D0">
        <w:trPr>
          <w:trHeight w:val="205"/>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29828230" w14:textId="77777777" w:rsidR="00083FEB" w:rsidRPr="00C107ED" w:rsidRDefault="00083FEB" w:rsidP="005A11D0">
            <w:pPr>
              <w:rPr>
                <w:sz w:val="18"/>
                <w:szCs w:val="18"/>
                <w:lang w:val="en-US"/>
              </w:rPr>
            </w:pPr>
            <w:r w:rsidRPr="00C107ED">
              <w:rPr>
                <w:sz w:val="18"/>
                <w:szCs w:val="18"/>
                <w:lang w:val="en-US"/>
              </w:rPr>
              <w:t>R2D</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0EC9353F" w14:textId="77777777" w:rsidR="00083FEB" w:rsidRPr="00C107ED" w:rsidRDefault="00083FEB" w:rsidP="005A11D0">
            <w:pPr>
              <w:rPr>
                <w:sz w:val="18"/>
                <w:szCs w:val="18"/>
                <w:lang w:val="en-US"/>
              </w:rPr>
            </w:pPr>
            <w:r w:rsidRPr="00C107ED">
              <w:rPr>
                <w:sz w:val="18"/>
                <w:szCs w:val="18"/>
                <w:lang w:val="en-US"/>
              </w:rPr>
              <w:t xml:space="preserve">Inventory </w:t>
            </w:r>
          </w:p>
          <w:p w14:paraId="580C6224" w14:textId="77777777" w:rsidR="00083FEB" w:rsidRPr="00C107ED" w:rsidRDefault="00083FEB" w:rsidP="005A11D0">
            <w:pPr>
              <w:rPr>
                <w:sz w:val="18"/>
                <w:szCs w:val="18"/>
                <w:lang w:val="en-US"/>
              </w:rPr>
            </w:pPr>
            <w:r w:rsidRPr="00C107ED">
              <w:rPr>
                <w:sz w:val="18"/>
                <w:szCs w:val="18"/>
                <w:lang w:val="en-US"/>
              </w:rPr>
              <w:t>request  (page)</w:t>
            </w:r>
          </w:p>
        </w:tc>
        <w:tc>
          <w:tcPr>
            <w:tcW w:w="2098"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6E1DD804" w14:textId="77777777" w:rsidR="00083FEB" w:rsidRPr="00C107ED" w:rsidRDefault="00083FEB" w:rsidP="005A11D0">
            <w:pPr>
              <w:rPr>
                <w:sz w:val="18"/>
                <w:szCs w:val="18"/>
                <w:lang w:val="en-US"/>
              </w:rPr>
            </w:pPr>
            <w:r w:rsidRPr="00C107ED">
              <w:rPr>
                <w:sz w:val="18"/>
                <w:szCs w:val="18"/>
                <w:lang w:val="en-US"/>
              </w:rPr>
              <w:t>No CRC if Y &lt; T1</w:t>
            </w:r>
          </w:p>
          <w:p w14:paraId="09F50299" w14:textId="77777777" w:rsidR="00083FEB" w:rsidRPr="00C107ED" w:rsidRDefault="00083FEB" w:rsidP="005A11D0">
            <w:pPr>
              <w:rPr>
                <w:sz w:val="18"/>
                <w:szCs w:val="18"/>
                <w:lang w:val="en-US"/>
              </w:rPr>
            </w:pPr>
            <w:r w:rsidRPr="00C107ED">
              <w:rPr>
                <w:sz w:val="18"/>
                <w:szCs w:val="18"/>
                <w:lang w:val="en-US"/>
              </w:rPr>
              <w:t>CRC6  if T1 &lt;= Y &lt; T2</w:t>
            </w:r>
          </w:p>
          <w:p w14:paraId="177165DA" w14:textId="77777777" w:rsidR="00083FEB" w:rsidRPr="00C107ED" w:rsidRDefault="00083FEB" w:rsidP="005A11D0">
            <w:pPr>
              <w:rPr>
                <w:sz w:val="18"/>
                <w:szCs w:val="18"/>
                <w:lang w:val="en-US"/>
              </w:rPr>
            </w:pPr>
            <w:r w:rsidRPr="00C107ED">
              <w:rPr>
                <w:sz w:val="18"/>
                <w:szCs w:val="18"/>
                <w:lang w:val="en-US"/>
              </w:rPr>
              <w:t>CRC16  if T2 &lt;= Y</w:t>
            </w: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745D0D7F"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0DBAEE8"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2471C7E5" w14:textId="77777777" w:rsidTr="005A11D0">
        <w:trPr>
          <w:trHeight w:val="7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B5EB3F3"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B2A5250" w14:textId="77777777" w:rsidR="00083FEB" w:rsidRPr="00C107ED" w:rsidRDefault="00083FEB" w:rsidP="005A11D0">
            <w:pPr>
              <w:rPr>
                <w:sz w:val="18"/>
                <w:szCs w:val="18"/>
                <w:lang w:val="en-US"/>
              </w:rPr>
            </w:pPr>
            <w:r w:rsidRPr="00C107ED">
              <w:rPr>
                <w:sz w:val="18"/>
                <w:szCs w:val="18"/>
                <w:lang w:val="en-US"/>
              </w:rPr>
              <w:t>Msg2</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11A4833C"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6F4B42CD"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354EA08B"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144E614F"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C0E5609"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0D0779CE" w14:textId="77777777" w:rsidR="00083FEB" w:rsidRPr="00C107ED" w:rsidRDefault="00083FEB" w:rsidP="005A11D0">
            <w:pPr>
              <w:rPr>
                <w:sz w:val="18"/>
                <w:szCs w:val="18"/>
                <w:lang w:val="en-US"/>
              </w:rPr>
            </w:pPr>
            <w:r w:rsidRPr="00C107ED">
              <w:rPr>
                <w:sz w:val="18"/>
                <w:szCs w:val="18"/>
                <w:lang w:val="en-US"/>
              </w:rPr>
              <w:t>Command</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72D881D7"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76FA032C"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7058A8BD"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437D4818"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DF7D6EA"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7FC7FDC" w14:textId="77777777" w:rsidR="00083FEB" w:rsidRPr="00C107ED" w:rsidRDefault="00083FEB" w:rsidP="005A11D0">
            <w:pPr>
              <w:rPr>
                <w:sz w:val="18"/>
                <w:szCs w:val="18"/>
                <w:lang w:val="en-US"/>
              </w:rPr>
            </w:pPr>
            <w:r w:rsidRPr="00C107ED">
              <w:rPr>
                <w:sz w:val="18"/>
                <w:szCs w:val="18"/>
                <w:lang w:val="en-US"/>
              </w:rPr>
              <w:t>L1 control</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3CC2053F"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7A50120F"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6CD1B0EC"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182C1B49"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8438C06"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25F8AB7" w14:textId="77777777" w:rsidR="00083FEB" w:rsidRPr="00C107ED" w:rsidRDefault="00083FEB" w:rsidP="005A11D0">
            <w:pPr>
              <w:rPr>
                <w:sz w:val="18"/>
                <w:szCs w:val="18"/>
                <w:lang w:val="en-US"/>
              </w:rPr>
            </w:pPr>
            <w:r w:rsidRPr="00C107ED">
              <w:rPr>
                <w:sz w:val="18"/>
                <w:szCs w:val="18"/>
                <w:lang w:val="en-US"/>
              </w:rPr>
              <w:t xml:space="preserve">PRDCH payload </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76593B5C"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5847310E"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E31D102"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13BAD10F"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F1F8606"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7659176" w14:textId="77777777" w:rsidR="00083FEB" w:rsidRPr="00C107ED" w:rsidRDefault="00083FEB" w:rsidP="005A11D0">
            <w:pPr>
              <w:rPr>
                <w:sz w:val="18"/>
                <w:szCs w:val="18"/>
                <w:lang w:val="en-US"/>
              </w:rPr>
            </w:pPr>
            <w:r w:rsidRPr="00C107ED">
              <w:rPr>
                <w:sz w:val="18"/>
                <w:szCs w:val="18"/>
                <w:lang w:val="en-US"/>
              </w:rPr>
              <w:t>Msg4 (if any)</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7E8A2A50"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15864616" w14:textId="77777777" w:rsidR="00083FEB" w:rsidRPr="00C107ED" w:rsidRDefault="00083FEB" w:rsidP="005A11D0">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5B3B79C1"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526D4D5D"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0F2EE2A"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02A78034" w14:textId="77777777" w:rsidR="00083FEB" w:rsidRPr="00C107ED" w:rsidRDefault="00083FEB" w:rsidP="005A11D0">
            <w:pPr>
              <w:rPr>
                <w:sz w:val="18"/>
                <w:szCs w:val="18"/>
                <w:lang w:val="en-US"/>
              </w:rPr>
            </w:pPr>
            <w:r w:rsidRPr="00C107ED">
              <w:rPr>
                <w:sz w:val="18"/>
                <w:szCs w:val="18"/>
                <w:lang w:val="en-US"/>
              </w:rPr>
              <w:t>ACK/NACK  (if any)</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6EEDEE2E"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8D75541" w14:textId="77777777" w:rsidR="00083FEB" w:rsidRPr="00C107ED" w:rsidRDefault="00083FEB" w:rsidP="005A11D0">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7EE778E"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50EFBFD8" w14:textId="77777777" w:rsidTr="005A11D0">
        <w:trPr>
          <w:trHeight w:val="20"/>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63DCD44" w14:textId="77777777" w:rsidR="00083FEB" w:rsidRPr="00C107ED" w:rsidRDefault="00083FEB" w:rsidP="005A11D0">
            <w:pPr>
              <w:rPr>
                <w:sz w:val="18"/>
                <w:szCs w:val="18"/>
                <w:lang w:val="en-US"/>
              </w:rPr>
            </w:pPr>
            <w:r w:rsidRPr="00C107ED">
              <w:rPr>
                <w:sz w:val="18"/>
                <w:szCs w:val="18"/>
                <w:lang w:val="en-US"/>
              </w:rPr>
              <w:t>D2R</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BF8736F" w14:textId="77777777" w:rsidR="00083FEB" w:rsidRPr="00C107ED" w:rsidRDefault="00083FEB" w:rsidP="005A11D0">
            <w:pPr>
              <w:rPr>
                <w:sz w:val="18"/>
                <w:szCs w:val="18"/>
                <w:lang w:val="en-US"/>
              </w:rPr>
            </w:pPr>
            <w:r w:rsidRPr="00C107ED">
              <w:rPr>
                <w:sz w:val="18"/>
                <w:szCs w:val="18"/>
                <w:lang w:val="en-US"/>
              </w:rPr>
              <w:t>Msg3</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157138FA"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33A38585"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34609B9"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3E844C2D"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89F9FCE"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EC26F9D" w14:textId="77777777" w:rsidR="00083FEB" w:rsidRPr="00C107ED" w:rsidRDefault="00083FEB" w:rsidP="005A11D0">
            <w:pPr>
              <w:rPr>
                <w:sz w:val="18"/>
                <w:szCs w:val="18"/>
                <w:lang w:val="en-US"/>
              </w:rPr>
            </w:pPr>
            <w:r w:rsidRPr="00C107ED">
              <w:rPr>
                <w:sz w:val="18"/>
                <w:szCs w:val="18"/>
                <w:lang w:val="en-US"/>
              </w:rPr>
              <w:t xml:space="preserve">Response to </w:t>
            </w:r>
          </w:p>
          <w:p w14:paraId="4440A257" w14:textId="77777777" w:rsidR="00083FEB" w:rsidRPr="00C107ED" w:rsidRDefault="00083FEB" w:rsidP="005A11D0">
            <w:pPr>
              <w:rPr>
                <w:sz w:val="18"/>
                <w:szCs w:val="18"/>
                <w:lang w:val="en-US"/>
              </w:rPr>
            </w:pPr>
            <w:r w:rsidRPr="00C107ED">
              <w:rPr>
                <w:sz w:val="18"/>
                <w:szCs w:val="18"/>
                <w:lang w:val="en-US"/>
              </w:rPr>
              <w:t xml:space="preserve">R2D </w:t>
            </w:r>
            <w:r>
              <w:rPr>
                <w:sz w:val="18"/>
                <w:szCs w:val="18"/>
                <w:lang w:val="en-US"/>
              </w:rPr>
              <w:t>C</w:t>
            </w:r>
            <w:r w:rsidRPr="00C107ED">
              <w:rPr>
                <w:sz w:val="18"/>
                <w:szCs w:val="18"/>
                <w:lang w:val="en-US"/>
              </w:rPr>
              <w:t>ommand</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7EA0C84E"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79315D55" w14:textId="77777777" w:rsidR="00083FEB" w:rsidRPr="00C107ED" w:rsidRDefault="00083FEB" w:rsidP="005A11D0">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75D66F9A"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731EA6A9"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46B1D1B"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C488EF1" w14:textId="77777777" w:rsidR="00083FEB" w:rsidRPr="00C107ED" w:rsidRDefault="00083FEB" w:rsidP="005A11D0">
            <w:pPr>
              <w:rPr>
                <w:sz w:val="18"/>
                <w:szCs w:val="18"/>
                <w:lang w:val="en-US"/>
              </w:rPr>
            </w:pPr>
            <w:r w:rsidRPr="00C107ED">
              <w:rPr>
                <w:sz w:val="18"/>
                <w:szCs w:val="18"/>
                <w:lang w:val="en-US"/>
              </w:rPr>
              <w:t>Msg1</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16A09064"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28D001D4"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4EE2F004"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1507D918"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9ECA018"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05C6BEEB" w14:textId="77777777" w:rsidR="00083FEB" w:rsidRPr="00C107ED" w:rsidRDefault="00083FEB" w:rsidP="005A11D0">
            <w:pPr>
              <w:rPr>
                <w:sz w:val="18"/>
                <w:szCs w:val="18"/>
                <w:lang w:val="en-US"/>
              </w:rPr>
            </w:pPr>
            <w:r w:rsidRPr="00C107ED">
              <w:rPr>
                <w:sz w:val="18"/>
                <w:szCs w:val="18"/>
                <w:lang w:val="en-US"/>
              </w:rPr>
              <w:t>L1 control</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3496FD23"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1F79F14C"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242AB253"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40B4C49A"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920375F"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13F9268F" w14:textId="77777777" w:rsidR="00083FEB" w:rsidRPr="00C107ED" w:rsidRDefault="00083FEB" w:rsidP="005A11D0">
            <w:pPr>
              <w:rPr>
                <w:sz w:val="18"/>
                <w:szCs w:val="18"/>
                <w:lang w:val="en-US"/>
              </w:rPr>
            </w:pPr>
            <w:r w:rsidRPr="00C107ED">
              <w:rPr>
                <w:sz w:val="18"/>
                <w:szCs w:val="18"/>
                <w:lang w:val="en-US"/>
              </w:rPr>
              <w:t xml:space="preserve">PDRCH payload </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5848F6C4"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022FAD9A" w14:textId="77777777" w:rsidR="00083FEB" w:rsidRPr="00C107ED" w:rsidRDefault="00083FEB" w:rsidP="005A11D0">
            <w:pPr>
              <w:jc w:val="center"/>
              <w:rPr>
                <w:sz w:val="18"/>
                <w:szCs w:val="18"/>
                <w:lang w:val="en-US"/>
              </w:rPr>
            </w:pPr>
            <w:r w:rsidRPr="00C107ED">
              <w:rPr>
                <w:sz w:val="18"/>
                <w:szCs w:val="18"/>
                <w:lang w:val="en-US"/>
              </w:rPr>
              <w:t>0</w:t>
            </w:r>
          </w:p>
        </w:tc>
        <w:tc>
          <w:tcPr>
            <w:tcW w:w="135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vAlign w:val="center"/>
            <w:hideMark/>
          </w:tcPr>
          <w:p w14:paraId="7A238BBD" w14:textId="77777777" w:rsidR="00083FEB" w:rsidRPr="00C107ED" w:rsidRDefault="00083FEB" w:rsidP="005A11D0">
            <w:pPr>
              <w:jc w:val="center"/>
              <w:rPr>
                <w:sz w:val="18"/>
                <w:szCs w:val="18"/>
                <w:lang w:val="en-US"/>
              </w:rPr>
            </w:pPr>
            <w:r w:rsidRPr="00C107ED">
              <w:rPr>
                <w:sz w:val="18"/>
                <w:szCs w:val="18"/>
                <w:lang w:val="en-US"/>
              </w:rPr>
              <w:t>24</w:t>
            </w:r>
          </w:p>
        </w:tc>
      </w:tr>
      <w:tr w:rsidR="00083FEB" w:rsidRPr="00C107ED" w14:paraId="0D7FBAC0" w14:textId="77777777" w:rsidTr="005A11D0">
        <w:trPr>
          <w:trHeight w:val="20"/>
          <w:jc w:val="center"/>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1E72AEC" w14:textId="77777777" w:rsidR="00083FEB" w:rsidRPr="00C107ED" w:rsidRDefault="00083FEB" w:rsidP="005A11D0">
            <w:pPr>
              <w:rPr>
                <w:sz w:val="18"/>
                <w:szCs w:val="18"/>
                <w:lang w:val="en-US"/>
              </w:rPr>
            </w:pP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4C669DEA" w14:textId="77777777" w:rsidR="00083FEB" w:rsidRPr="00C107ED" w:rsidRDefault="00083FEB" w:rsidP="005A11D0">
            <w:pPr>
              <w:rPr>
                <w:sz w:val="18"/>
                <w:szCs w:val="18"/>
                <w:lang w:val="en-US"/>
              </w:rPr>
            </w:pPr>
            <w:r w:rsidRPr="00C107ED">
              <w:rPr>
                <w:sz w:val="18"/>
                <w:szCs w:val="18"/>
                <w:lang w:val="en-US"/>
              </w:rPr>
              <w:t>ACK/NACK (if any)</w:t>
            </w:r>
          </w:p>
        </w:tc>
        <w:tc>
          <w:tcPr>
            <w:tcW w:w="2098" w:type="dxa"/>
            <w:vMerge/>
            <w:tcBorders>
              <w:top w:val="single" w:sz="8" w:space="0" w:color="13171F"/>
              <w:left w:val="single" w:sz="8" w:space="0" w:color="13171F"/>
              <w:bottom w:val="single" w:sz="8" w:space="0" w:color="13171F"/>
              <w:right w:val="single" w:sz="8" w:space="0" w:color="13171F"/>
            </w:tcBorders>
            <w:vAlign w:val="center"/>
            <w:hideMark/>
          </w:tcPr>
          <w:p w14:paraId="17C4EF5B" w14:textId="77777777" w:rsidR="00083FEB" w:rsidRPr="00C107ED" w:rsidRDefault="00083FEB" w:rsidP="005A11D0">
            <w:pPr>
              <w:rPr>
                <w:sz w:val="18"/>
                <w:szCs w:val="18"/>
                <w:lang w:val="en-US"/>
              </w:rPr>
            </w:pPr>
          </w:p>
        </w:tc>
        <w:tc>
          <w:tcPr>
            <w:tcW w:w="126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791F2543" w14:textId="77777777" w:rsidR="00083FEB" w:rsidRPr="00C107ED" w:rsidRDefault="00083FEB" w:rsidP="005A11D0">
            <w:pPr>
              <w:jc w:val="center"/>
              <w:rPr>
                <w:sz w:val="18"/>
                <w:szCs w:val="18"/>
                <w:lang w:val="en-US"/>
              </w:rPr>
            </w:pPr>
            <w:r w:rsidRPr="00C107ED">
              <w:rPr>
                <w:sz w:val="18"/>
                <w:szCs w:val="18"/>
                <w:lang w:val="en-US"/>
              </w:rPr>
              <w:t>6</w:t>
            </w:r>
          </w:p>
        </w:tc>
        <w:tc>
          <w:tcPr>
            <w:tcW w:w="135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vAlign w:val="center"/>
            <w:hideMark/>
          </w:tcPr>
          <w:p w14:paraId="3AE565D0" w14:textId="77777777" w:rsidR="00083FEB" w:rsidRPr="00C107ED" w:rsidRDefault="00083FEB" w:rsidP="005A11D0">
            <w:pPr>
              <w:jc w:val="center"/>
              <w:rPr>
                <w:sz w:val="18"/>
                <w:szCs w:val="18"/>
                <w:lang w:val="en-US"/>
              </w:rPr>
            </w:pPr>
            <w:r w:rsidRPr="00C107ED">
              <w:rPr>
                <w:sz w:val="18"/>
                <w:szCs w:val="18"/>
                <w:lang w:val="en-US"/>
              </w:rPr>
              <w:t>24</w:t>
            </w:r>
          </w:p>
        </w:tc>
      </w:tr>
    </w:tbl>
    <w:p w14:paraId="09B5C6DC" w14:textId="1FB0C310" w:rsidR="00AE699C" w:rsidRDefault="00AE699C" w:rsidP="006C699B">
      <w:pPr>
        <w:pBdr>
          <w:bottom w:val="single" w:sz="12" w:space="1" w:color="auto"/>
        </w:pBdr>
        <w:rPr>
          <w:lang w:val="en-US"/>
        </w:rPr>
      </w:pPr>
    </w:p>
    <w:p w14:paraId="677EBCD2" w14:textId="77777777" w:rsidR="00AE699C" w:rsidRPr="002C426D" w:rsidRDefault="00AE699C" w:rsidP="006C699B">
      <w:pPr>
        <w:pBdr>
          <w:bottom w:val="single" w:sz="12" w:space="1" w:color="auto"/>
        </w:pBdr>
        <w:rPr>
          <w:lang w:val="en-US"/>
        </w:rPr>
      </w:pPr>
    </w:p>
    <w:p w14:paraId="337D3723" w14:textId="12578219" w:rsidR="00214AA3" w:rsidRPr="00D24AA7" w:rsidRDefault="00734D12" w:rsidP="003A5D6D">
      <w:pPr>
        <w:pStyle w:val="Heading1"/>
      </w:pPr>
      <w:r>
        <w:rPr>
          <w:rFonts w:hint="eastAsia"/>
        </w:rPr>
        <w:t>Reference</w:t>
      </w:r>
    </w:p>
    <w:p w14:paraId="3C1854F3" w14:textId="77777777" w:rsidR="000A5F0A" w:rsidRDefault="004836BE" w:rsidP="003D6F4C">
      <w:pPr>
        <w:pStyle w:val="ListParagraph"/>
        <w:numPr>
          <w:ilvl w:val="0"/>
          <w:numId w:val="12"/>
        </w:numPr>
        <w:ind w:leftChars="0"/>
      </w:pPr>
      <w:bookmarkStart w:id="20" w:name="_Ref189655310"/>
      <w:r>
        <w:t xml:space="preserve">RP-243326 </w:t>
      </w:r>
      <w:r w:rsidR="007E6E63" w:rsidRPr="007E6E63">
        <w:t>New Work Item: Solutions for Ambient IoT (Internet of Things) in NR</w:t>
      </w:r>
      <w:bookmarkEnd w:id="20"/>
    </w:p>
    <w:p w14:paraId="06C89107" w14:textId="1B2DE0F8" w:rsidR="004A0C3F" w:rsidRDefault="004A0C3F" w:rsidP="003D6F4C">
      <w:pPr>
        <w:pStyle w:val="ListParagraph"/>
        <w:numPr>
          <w:ilvl w:val="0"/>
          <w:numId w:val="12"/>
        </w:numPr>
        <w:ind w:leftChars="0"/>
      </w:pPr>
      <w:r>
        <w:rPr>
          <w:rFonts w:hint="eastAsia"/>
        </w:rPr>
        <w:t>R1-2</w:t>
      </w:r>
      <w:r w:rsidR="003F7291">
        <w:t>50</w:t>
      </w:r>
      <w:r w:rsidR="00606E4C">
        <w:t>2839</w:t>
      </w:r>
      <w:r>
        <w:rPr>
          <w:rFonts w:hint="eastAsia"/>
        </w:rPr>
        <w:t xml:space="preserve"> </w:t>
      </w:r>
      <w:r w:rsidRPr="005265BE">
        <w:t>Physical channels design – modulation aspects</w:t>
      </w:r>
      <w:r>
        <w:rPr>
          <w:rFonts w:hint="eastAsia"/>
        </w:rPr>
        <w:t>, Qualcomm</w:t>
      </w:r>
    </w:p>
    <w:p w14:paraId="5770751C" w14:textId="4A1C479C" w:rsidR="004A0C3F" w:rsidRDefault="004A0C3F" w:rsidP="003D6F4C">
      <w:pPr>
        <w:pStyle w:val="ListParagraph"/>
        <w:numPr>
          <w:ilvl w:val="0"/>
          <w:numId w:val="12"/>
        </w:numPr>
        <w:ind w:leftChars="0"/>
      </w:pPr>
      <w:bookmarkStart w:id="21" w:name="_Ref189653502"/>
      <w:r>
        <w:rPr>
          <w:rFonts w:hint="eastAsia"/>
        </w:rPr>
        <w:t>R1-2</w:t>
      </w:r>
      <w:r w:rsidR="004B4F76">
        <w:t>5</w:t>
      </w:r>
      <w:r>
        <w:rPr>
          <w:rFonts w:hint="eastAsia"/>
        </w:rPr>
        <w:t>0</w:t>
      </w:r>
      <w:r w:rsidR="00011D45">
        <w:t>2840</w:t>
      </w:r>
      <w:r>
        <w:rPr>
          <w:rFonts w:hint="eastAsia"/>
        </w:rPr>
        <w:t xml:space="preserve"> </w:t>
      </w:r>
      <w:r w:rsidRPr="00F8224C">
        <w:t>Physical channels design – line coding, FEC, CRC, repetition aspects</w:t>
      </w:r>
      <w:r>
        <w:rPr>
          <w:rFonts w:hint="eastAsia"/>
        </w:rPr>
        <w:t>, Qualcomm</w:t>
      </w:r>
      <w:bookmarkEnd w:id="21"/>
    </w:p>
    <w:p w14:paraId="10499C86" w14:textId="39F40A62" w:rsidR="004A0C3F" w:rsidRDefault="004A0C3F" w:rsidP="003D6F4C">
      <w:pPr>
        <w:pStyle w:val="ListParagraph"/>
        <w:numPr>
          <w:ilvl w:val="0"/>
          <w:numId w:val="12"/>
        </w:numPr>
        <w:ind w:leftChars="0"/>
      </w:pPr>
      <w:bookmarkStart w:id="22" w:name="_Ref189731332"/>
      <w:r>
        <w:rPr>
          <w:rFonts w:hint="eastAsia"/>
        </w:rPr>
        <w:t>R1-2</w:t>
      </w:r>
      <w:r w:rsidR="00011D45">
        <w:t>50</w:t>
      </w:r>
      <w:r w:rsidR="005778BC">
        <w:t>2841</w:t>
      </w:r>
      <w:r>
        <w:rPr>
          <w:rFonts w:hint="eastAsia"/>
        </w:rPr>
        <w:t xml:space="preserve"> </w:t>
      </w:r>
      <w:r w:rsidRPr="005265BE">
        <w:t>Timing acquisition and synchronization</w:t>
      </w:r>
      <w:r>
        <w:rPr>
          <w:rFonts w:hint="eastAsia"/>
        </w:rPr>
        <w:t>, Qualcomm</w:t>
      </w:r>
      <w:bookmarkEnd w:id="22"/>
    </w:p>
    <w:p w14:paraId="30355529" w14:textId="623F1BDB" w:rsidR="00FA05C6" w:rsidRDefault="004A0C3F" w:rsidP="008929AA">
      <w:pPr>
        <w:pStyle w:val="ListParagraph"/>
        <w:numPr>
          <w:ilvl w:val="0"/>
          <w:numId w:val="12"/>
        </w:numPr>
        <w:ind w:leftChars="0"/>
      </w:pPr>
      <w:r>
        <w:rPr>
          <w:rFonts w:hint="eastAsia"/>
        </w:rPr>
        <w:t>R1-2</w:t>
      </w:r>
      <w:r w:rsidR="00882BF4">
        <w:t>50</w:t>
      </w:r>
      <w:r w:rsidR="005532D5">
        <w:t>2842</w:t>
      </w:r>
      <w:r>
        <w:rPr>
          <w:rFonts w:hint="eastAsia"/>
        </w:rPr>
        <w:t xml:space="preserve"> </w:t>
      </w:r>
      <w:r w:rsidRPr="005265BE">
        <w:t>Other aspects incl. multiplexing/multiple access, scheduling information, and timing relationships</w:t>
      </w:r>
      <w:r>
        <w:rPr>
          <w:rFonts w:hint="eastAsia"/>
        </w:rPr>
        <w:t>, Qualcomm</w:t>
      </w:r>
    </w:p>
    <w:p w14:paraId="0F7C508C" w14:textId="77777777" w:rsidR="00734D12" w:rsidRDefault="00734D12" w:rsidP="006512BD">
      <w:pPr>
        <w:rPr>
          <w:lang w:eastAsia="zh-CN"/>
        </w:rPr>
      </w:pPr>
    </w:p>
    <w:p w14:paraId="3A1B8E5A" w14:textId="77777777" w:rsidR="003D7BD0" w:rsidRDefault="003D7BD0" w:rsidP="006512BD">
      <w:pPr>
        <w:rPr>
          <w:lang w:eastAsia="zh-CN"/>
        </w:rPr>
      </w:pPr>
    </w:p>
    <w:sectPr w:rsidR="003D7BD0" w:rsidSect="0052722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97F14" w14:textId="77777777" w:rsidR="007B3EEC" w:rsidRDefault="007B3EEC" w:rsidP="006512BD">
      <w:r>
        <w:separator/>
      </w:r>
    </w:p>
  </w:endnote>
  <w:endnote w:type="continuationSeparator" w:id="0">
    <w:p w14:paraId="568EFA7E" w14:textId="77777777" w:rsidR="007B3EEC" w:rsidRDefault="007B3EEC" w:rsidP="006512BD">
      <w:r>
        <w:continuationSeparator/>
      </w:r>
    </w:p>
  </w:endnote>
  <w:endnote w:type="continuationNotice" w:id="1">
    <w:p w14:paraId="3A498348" w14:textId="77777777" w:rsidR="007B3EEC" w:rsidRDefault="007B3EEC" w:rsidP="00651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707CC" w14:textId="77777777" w:rsidR="007B3EEC" w:rsidRDefault="007B3EEC" w:rsidP="006512BD">
      <w:r>
        <w:separator/>
      </w:r>
    </w:p>
  </w:footnote>
  <w:footnote w:type="continuationSeparator" w:id="0">
    <w:p w14:paraId="42CDB1CD" w14:textId="77777777" w:rsidR="007B3EEC" w:rsidRDefault="007B3EEC" w:rsidP="006512BD">
      <w:r>
        <w:continuationSeparator/>
      </w:r>
    </w:p>
  </w:footnote>
  <w:footnote w:type="continuationNotice" w:id="1">
    <w:p w14:paraId="510AA31F" w14:textId="77777777" w:rsidR="007B3EEC" w:rsidRDefault="007B3EEC" w:rsidP="006512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122023A"/>
    <w:multiLevelType w:val="hybridMultilevel"/>
    <w:tmpl w:val="1F2C578C"/>
    <w:lvl w:ilvl="0" w:tplc="27567F72">
      <w:start w:val="1"/>
      <w:numFmt w:val="bullet"/>
      <w:lvlText w:val="•"/>
      <w:lvlJc w:val="left"/>
      <w:pPr>
        <w:tabs>
          <w:tab w:val="num" w:pos="720"/>
        </w:tabs>
        <w:ind w:left="720" w:hanging="360"/>
      </w:pPr>
      <w:rPr>
        <w:rFonts w:ascii="Arial" w:hAnsi="Arial" w:hint="default"/>
      </w:rPr>
    </w:lvl>
    <w:lvl w:ilvl="1" w:tplc="A1B06422" w:tentative="1">
      <w:start w:val="1"/>
      <w:numFmt w:val="bullet"/>
      <w:lvlText w:val="•"/>
      <w:lvlJc w:val="left"/>
      <w:pPr>
        <w:tabs>
          <w:tab w:val="num" w:pos="1440"/>
        </w:tabs>
        <w:ind w:left="1440" w:hanging="360"/>
      </w:pPr>
      <w:rPr>
        <w:rFonts w:ascii="Arial" w:hAnsi="Arial" w:hint="default"/>
      </w:rPr>
    </w:lvl>
    <w:lvl w:ilvl="2" w:tplc="E70C72D2" w:tentative="1">
      <w:start w:val="1"/>
      <w:numFmt w:val="bullet"/>
      <w:lvlText w:val="•"/>
      <w:lvlJc w:val="left"/>
      <w:pPr>
        <w:tabs>
          <w:tab w:val="num" w:pos="2160"/>
        </w:tabs>
        <w:ind w:left="2160" w:hanging="360"/>
      </w:pPr>
      <w:rPr>
        <w:rFonts w:ascii="Arial" w:hAnsi="Arial" w:hint="default"/>
      </w:rPr>
    </w:lvl>
    <w:lvl w:ilvl="3" w:tplc="3EAC96AC" w:tentative="1">
      <w:start w:val="1"/>
      <w:numFmt w:val="bullet"/>
      <w:lvlText w:val="•"/>
      <w:lvlJc w:val="left"/>
      <w:pPr>
        <w:tabs>
          <w:tab w:val="num" w:pos="2880"/>
        </w:tabs>
        <w:ind w:left="2880" w:hanging="360"/>
      </w:pPr>
      <w:rPr>
        <w:rFonts w:ascii="Arial" w:hAnsi="Arial" w:hint="default"/>
      </w:rPr>
    </w:lvl>
    <w:lvl w:ilvl="4" w:tplc="F04087F8" w:tentative="1">
      <w:start w:val="1"/>
      <w:numFmt w:val="bullet"/>
      <w:lvlText w:val="•"/>
      <w:lvlJc w:val="left"/>
      <w:pPr>
        <w:tabs>
          <w:tab w:val="num" w:pos="3600"/>
        </w:tabs>
        <w:ind w:left="3600" w:hanging="360"/>
      </w:pPr>
      <w:rPr>
        <w:rFonts w:ascii="Arial" w:hAnsi="Arial" w:hint="default"/>
      </w:rPr>
    </w:lvl>
    <w:lvl w:ilvl="5" w:tplc="A6F6B2B6" w:tentative="1">
      <w:start w:val="1"/>
      <w:numFmt w:val="bullet"/>
      <w:lvlText w:val="•"/>
      <w:lvlJc w:val="left"/>
      <w:pPr>
        <w:tabs>
          <w:tab w:val="num" w:pos="4320"/>
        </w:tabs>
        <w:ind w:left="4320" w:hanging="360"/>
      </w:pPr>
      <w:rPr>
        <w:rFonts w:ascii="Arial" w:hAnsi="Arial" w:hint="default"/>
      </w:rPr>
    </w:lvl>
    <w:lvl w:ilvl="6" w:tplc="6CE051F6" w:tentative="1">
      <w:start w:val="1"/>
      <w:numFmt w:val="bullet"/>
      <w:lvlText w:val="•"/>
      <w:lvlJc w:val="left"/>
      <w:pPr>
        <w:tabs>
          <w:tab w:val="num" w:pos="5040"/>
        </w:tabs>
        <w:ind w:left="5040" w:hanging="360"/>
      </w:pPr>
      <w:rPr>
        <w:rFonts w:ascii="Arial" w:hAnsi="Arial" w:hint="default"/>
      </w:rPr>
    </w:lvl>
    <w:lvl w:ilvl="7" w:tplc="B5D42A78" w:tentative="1">
      <w:start w:val="1"/>
      <w:numFmt w:val="bullet"/>
      <w:lvlText w:val="•"/>
      <w:lvlJc w:val="left"/>
      <w:pPr>
        <w:tabs>
          <w:tab w:val="num" w:pos="5760"/>
        </w:tabs>
        <w:ind w:left="5760" w:hanging="360"/>
      </w:pPr>
      <w:rPr>
        <w:rFonts w:ascii="Arial" w:hAnsi="Arial" w:hint="default"/>
      </w:rPr>
    </w:lvl>
    <w:lvl w:ilvl="8" w:tplc="C6BA5E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03679A9"/>
    <w:multiLevelType w:val="hybridMultilevel"/>
    <w:tmpl w:val="CB4C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30943"/>
    <w:multiLevelType w:val="hybridMultilevel"/>
    <w:tmpl w:val="0076F594"/>
    <w:lvl w:ilvl="0" w:tplc="D40C7B1E">
      <w:start w:val="1"/>
      <w:numFmt w:val="bullet"/>
      <w:lvlText w:val="•"/>
      <w:lvlJc w:val="left"/>
      <w:pPr>
        <w:tabs>
          <w:tab w:val="num" w:pos="720"/>
        </w:tabs>
        <w:ind w:left="720" w:hanging="360"/>
      </w:pPr>
      <w:rPr>
        <w:rFonts w:ascii="Arial" w:hAnsi="Arial" w:hint="default"/>
      </w:rPr>
    </w:lvl>
    <w:lvl w:ilvl="1" w:tplc="CFD6D124" w:tentative="1">
      <w:start w:val="1"/>
      <w:numFmt w:val="bullet"/>
      <w:lvlText w:val="•"/>
      <w:lvlJc w:val="left"/>
      <w:pPr>
        <w:tabs>
          <w:tab w:val="num" w:pos="1440"/>
        </w:tabs>
        <w:ind w:left="1440" w:hanging="360"/>
      </w:pPr>
      <w:rPr>
        <w:rFonts w:ascii="Arial" w:hAnsi="Arial" w:hint="default"/>
      </w:rPr>
    </w:lvl>
    <w:lvl w:ilvl="2" w:tplc="CBEEEBDA" w:tentative="1">
      <w:start w:val="1"/>
      <w:numFmt w:val="bullet"/>
      <w:lvlText w:val="•"/>
      <w:lvlJc w:val="left"/>
      <w:pPr>
        <w:tabs>
          <w:tab w:val="num" w:pos="2160"/>
        </w:tabs>
        <w:ind w:left="2160" w:hanging="360"/>
      </w:pPr>
      <w:rPr>
        <w:rFonts w:ascii="Arial" w:hAnsi="Arial" w:hint="default"/>
      </w:rPr>
    </w:lvl>
    <w:lvl w:ilvl="3" w:tplc="886E4B9C" w:tentative="1">
      <w:start w:val="1"/>
      <w:numFmt w:val="bullet"/>
      <w:lvlText w:val="•"/>
      <w:lvlJc w:val="left"/>
      <w:pPr>
        <w:tabs>
          <w:tab w:val="num" w:pos="2880"/>
        </w:tabs>
        <w:ind w:left="2880" w:hanging="360"/>
      </w:pPr>
      <w:rPr>
        <w:rFonts w:ascii="Arial" w:hAnsi="Arial" w:hint="default"/>
      </w:rPr>
    </w:lvl>
    <w:lvl w:ilvl="4" w:tplc="232E26E8" w:tentative="1">
      <w:start w:val="1"/>
      <w:numFmt w:val="bullet"/>
      <w:lvlText w:val="•"/>
      <w:lvlJc w:val="left"/>
      <w:pPr>
        <w:tabs>
          <w:tab w:val="num" w:pos="3600"/>
        </w:tabs>
        <w:ind w:left="3600" w:hanging="360"/>
      </w:pPr>
      <w:rPr>
        <w:rFonts w:ascii="Arial" w:hAnsi="Arial" w:hint="default"/>
      </w:rPr>
    </w:lvl>
    <w:lvl w:ilvl="5" w:tplc="FB2A0AD8" w:tentative="1">
      <w:start w:val="1"/>
      <w:numFmt w:val="bullet"/>
      <w:lvlText w:val="•"/>
      <w:lvlJc w:val="left"/>
      <w:pPr>
        <w:tabs>
          <w:tab w:val="num" w:pos="4320"/>
        </w:tabs>
        <w:ind w:left="4320" w:hanging="360"/>
      </w:pPr>
      <w:rPr>
        <w:rFonts w:ascii="Arial" w:hAnsi="Arial" w:hint="default"/>
      </w:rPr>
    </w:lvl>
    <w:lvl w:ilvl="6" w:tplc="5B9ABCF2" w:tentative="1">
      <w:start w:val="1"/>
      <w:numFmt w:val="bullet"/>
      <w:lvlText w:val="•"/>
      <w:lvlJc w:val="left"/>
      <w:pPr>
        <w:tabs>
          <w:tab w:val="num" w:pos="5040"/>
        </w:tabs>
        <w:ind w:left="5040" w:hanging="360"/>
      </w:pPr>
      <w:rPr>
        <w:rFonts w:ascii="Arial" w:hAnsi="Arial" w:hint="default"/>
      </w:rPr>
    </w:lvl>
    <w:lvl w:ilvl="7" w:tplc="446C46C2" w:tentative="1">
      <w:start w:val="1"/>
      <w:numFmt w:val="bullet"/>
      <w:lvlText w:val="•"/>
      <w:lvlJc w:val="left"/>
      <w:pPr>
        <w:tabs>
          <w:tab w:val="num" w:pos="5760"/>
        </w:tabs>
        <w:ind w:left="5760" w:hanging="360"/>
      </w:pPr>
      <w:rPr>
        <w:rFonts w:ascii="Arial" w:hAnsi="Arial" w:hint="default"/>
      </w:rPr>
    </w:lvl>
    <w:lvl w:ilvl="8" w:tplc="1576A5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67D90"/>
    <w:multiLevelType w:val="hybridMultilevel"/>
    <w:tmpl w:val="87CCF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12FF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1E5F94"/>
    <w:multiLevelType w:val="hybridMultilevel"/>
    <w:tmpl w:val="0B78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75BE8172"/>
    <w:lvl w:ilvl="0" w:tplc="727A13A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608B1"/>
    <w:multiLevelType w:val="hybridMultilevel"/>
    <w:tmpl w:val="1FF8E640"/>
    <w:lvl w:ilvl="0" w:tplc="A73E99EC">
      <w:start w:val="1"/>
      <w:numFmt w:val="bullet"/>
      <w:lvlText w:val="•"/>
      <w:lvlJc w:val="left"/>
      <w:pPr>
        <w:tabs>
          <w:tab w:val="num" w:pos="720"/>
        </w:tabs>
        <w:ind w:left="720" w:hanging="360"/>
      </w:pPr>
      <w:rPr>
        <w:rFonts w:ascii="Arial" w:hAnsi="Arial" w:hint="default"/>
      </w:rPr>
    </w:lvl>
    <w:lvl w:ilvl="1" w:tplc="83FAB3FA" w:tentative="1">
      <w:start w:val="1"/>
      <w:numFmt w:val="bullet"/>
      <w:lvlText w:val="•"/>
      <w:lvlJc w:val="left"/>
      <w:pPr>
        <w:tabs>
          <w:tab w:val="num" w:pos="1440"/>
        </w:tabs>
        <w:ind w:left="1440" w:hanging="360"/>
      </w:pPr>
      <w:rPr>
        <w:rFonts w:ascii="Arial" w:hAnsi="Arial" w:hint="default"/>
      </w:rPr>
    </w:lvl>
    <w:lvl w:ilvl="2" w:tplc="EDE4F546" w:tentative="1">
      <w:start w:val="1"/>
      <w:numFmt w:val="bullet"/>
      <w:lvlText w:val="•"/>
      <w:lvlJc w:val="left"/>
      <w:pPr>
        <w:tabs>
          <w:tab w:val="num" w:pos="2160"/>
        </w:tabs>
        <w:ind w:left="2160" w:hanging="360"/>
      </w:pPr>
      <w:rPr>
        <w:rFonts w:ascii="Arial" w:hAnsi="Arial" w:hint="default"/>
      </w:rPr>
    </w:lvl>
    <w:lvl w:ilvl="3" w:tplc="40C2AAAE" w:tentative="1">
      <w:start w:val="1"/>
      <w:numFmt w:val="bullet"/>
      <w:lvlText w:val="•"/>
      <w:lvlJc w:val="left"/>
      <w:pPr>
        <w:tabs>
          <w:tab w:val="num" w:pos="2880"/>
        </w:tabs>
        <w:ind w:left="2880" w:hanging="360"/>
      </w:pPr>
      <w:rPr>
        <w:rFonts w:ascii="Arial" w:hAnsi="Arial" w:hint="default"/>
      </w:rPr>
    </w:lvl>
    <w:lvl w:ilvl="4" w:tplc="7B028890" w:tentative="1">
      <w:start w:val="1"/>
      <w:numFmt w:val="bullet"/>
      <w:lvlText w:val="•"/>
      <w:lvlJc w:val="left"/>
      <w:pPr>
        <w:tabs>
          <w:tab w:val="num" w:pos="3600"/>
        </w:tabs>
        <w:ind w:left="3600" w:hanging="360"/>
      </w:pPr>
      <w:rPr>
        <w:rFonts w:ascii="Arial" w:hAnsi="Arial" w:hint="default"/>
      </w:rPr>
    </w:lvl>
    <w:lvl w:ilvl="5" w:tplc="6A8ABAA2" w:tentative="1">
      <w:start w:val="1"/>
      <w:numFmt w:val="bullet"/>
      <w:lvlText w:val="•"/>
      <w:lvlJc w:val="left"/>
      <w:pPr>
        <w:tabs>
          <w:tab w:val="num" w:pos="4320"/>
        </w:tabs>
        <w:ind w:left="4320" w:hanging="360"/>
      </w:pPr>
      <w:rPr>
        <w:rFonts w:ascii="Arial" w:hAnsi="Arial" w:hint="default"/>
      </w:rPr>
    </w:lvl>
    <w:lvl w:ilvl="6" w:tplc="8502FC76" w:tentative="1">
      <w:start w:val="1"/>
      <w:numFmt w:val="bullet"/>
      <w:lvlText w:val="•"/>
      <w:lvlJc w:val="left"/>
      <w:pPr>
        <w:tabs>
          <w:tab w:val="num" w:pos="5040"/>
        </w:tabs>
        <w:ind w:left="5040" w:hanging="360"/>
      </w:pPr>
      <w:rPr>
        <w:rFonts w:ascii="Arial" w:hAnsi="Arial" w:hint="default"/>
      </w:rPr>
    </w:lvl>
    <w:lvl w:ilvl="7" w:tplc="D55849BA" w:tentative="1">
      <w:start w:val="1"/>
      <w:numFmt w:val="bullet"/>
      <w:lvlText w:val="•"/>
      <w:lvlJc w:val="left"/>
      <w:pPr>
        <w:tabs>
          <w:tab w:val="num" w:pos="5760"/>
        </w:tabs>
        <w:ind w:left="5760" w:hanging="360"/>
      </w:pPr>
      <w:rPr>
        <w:rFonts w:ascii="Arial" w:hAnsi="Arial" w:hint="default"/>
      </w:rPr>
    </w:lvl>
    <w:lvl w:ilvl="8" w:tplc="E460D9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053253"/>
    <w:multiLevelType w:val="hybridMultilevel"/>
    <w:tmpl w:val="BC4098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063"/>
    <w:multiLevelType w:val="hybridMultilevel"/>
    <w:tmpl w:val="63EE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10137"/>
    <w:multiLevelType w:val="hybridMultilevel"/>
    <w:tmpl w:val="F2844F1A"/>
    <w:lvl w:ilvl="0" w:tplc="9CF872A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EC63E37"/>
    <w:multiLevelType w:val="hybridMultilevel"/>
    <w:tmpl w:val="F1DC1582"/>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9500C848"/>
    <w:lvl w:ilvl="0" w:tplc="F2CAE748">
      <w:start w:val="1"/>
      <w:numFmt w:val="decimal"/>
      <w:pStyle w:val="Observation"/>
      <w:lvlText w:val="Observation %1"/>
      <w:lvlJc w:val="left"/>
      <w:pPr>
        <w:ind w:left="36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020A04"/>
    <w:multiLevelType w:val="hybridMultilevel"/>
    <w:tmpl w:val="CDBE8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2523B"/>
    <w:multiLevelType w:val="hybridMultilevel"/>
    <w:tmpl w:val="A1468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6C4190"/>
    <w:multiLevelType w:val="hybridMultilevel"/>
    <w:tmpl w:val="02F6D638"/>
    <w:lvl w:ilvl="0" w:tplc="C8306E3C">
      <w:start w:val="1"/>
      <w:numFmt w:val="bullet"/>
      <w:lvlText w:val="-"/>
      <w:lvlJc w:val="left"/>
      <w:pPr>
        <w:tabs>
          <w:tab w:val="num" w:pos="720"/>
        </w:tabs>
        <w:ind w:left="720" w:hanging="360"/>
      </w:pPr>
      <w:rPr>
        <w:rFonts w:ascii="Calibri" w:hAnsi="Calibri" w:hint="default"/>
      </w:rPr>
    </w:lvl>
    <w:lvl w:ilvl="1" w:tplc="4F9ECE1E" w:tentative="1">
      <w:start w:val="1"/>
      <w:numFmt w:val="bullet"/>
      <w:lvlText w:val="-"/>
      <w:lvlJc w:val="left"/>
      <w:pPr>
        <w:tabs>
          <w:tab w:val="num" w:pos="1440"/>
        </w:tabs>
        <w:ind w:left="1440" w:hanging="360"/>
      </w:pPr>
      <w:rPr>
        <w:rFonts w:ascii="Calibri" w:hAnsi="Calibri" w:hint="default"/>
      </w:rPr>
    </w:lvl>
    <w:lvl w:ilvl="2" w:tplc="0824CB10" w:tentative="1">
      <w:start w:val="1"/>
      <w:numFmt w:val="bullet"/>
      <w:lvlText w:val="-"/>
      <w:lvlJc w:val="left"/>
      <w:pPr>
        <w:tabs>
          <w:tab w:val="num" w:pos="2160"/>
        </w:tabs>
        <w:ind w:left="2160" w:hanging="360"/>
      </w:pPr>
      <w:rPr>
        <w:rFonts w:ascii="Calibri" w:hAnsi="Calibri" w:hint="default"/>
      </w:rPr>
    </w:lvl>
    <w:lvl w:ilvl="3" w:tplc="B16E4E5C" w:tentative="1">
      <w:start w:val="1"/>
      <w:numFmt w:val="bullet"/>
      <w:lvlText w:val="-"/>
      <w:lvlJc w:val="left"/>
      <w:pPr>
        <w:tabs>
          <w:tab w:val="num" w:pos="2880"/>
        </w:tabs>
        <w:ind w:left="2880" w:hanging="360"/>
      </w:pPr>
      <w:rPr>
        <w:rFonts w:ascii="Calibri" w:hAnsi="Calibri" w:hint="default"/>
      </w:rPr>
    </w:lvl>
    <w:lvl w:ilvl="4" w:tplc="A4AE2878" w:tentative="1">
      <w:start w:val="1"/>
      <w:numFmt w:val="bullet"/>
      <w:lvlText w:val="-"/>
      <w:lvlJc w:val="left"/>
      <w:pPr>
        <w:tabs>
          <w:tab w:val="num" w:pos="3600"/>
        </w:tabs>
        <w:ind w:left="3600" w:hanging="360"/>
      </w:pPr>
      <w:rPr>
        <w:rFonts w:ascii="Calibri" w:hAnsi="Calibri" w:hint="default"/>
      </w:rPr>
    </w:lvl>
    <w:lvl w:ilvl="5" w:tplc="F432A2D2" w:tentative="1">
      <w:start w:val="1"/>
      <w:numFmt w:val="bullet"/>
      <w:lvlText w:val="-"/>
      <w:lvlJc w:val="left"/>
      <w:pPr>
        <w:tabs>
          <w:tab w:val="num" w:pos="4320"/>
        </w:tabs>
        <w:ind w:left="4320" w:hanging="360"/>
      </w:pPr>
      <w:rPr>
        <w:rFonts w:ascii="Calibri" w:hAnsi="Calibri" w:hint="default"/>
      </w:rPr>
    </w:lvl>
    <w:lvl w:ilvl="6" w:tplc="D988C200" w:tentative="1">
      <w:start w:val="1"/>
      <w:numFmt w:val="bullet"/>
      <w:lvlText w:val="-"/>
      <w:lvlJc w:val="left"/>
      <w:pPr>
        <w:tabs>
          <w:tab w:val="num" w:pos="5040"/>
        </w:tabs>
        <w:ind w:left="5040" w:hanging="360"/>
      </w:pPr>
      <w:rPr>
        <w:rFonts w:ascii="Calibri" w:hAnsi="Calibri" w:hint="default"/>
      </w:rPr>
    </w:lvl>
    <w:lvl w:ilvl="7" w:tplc="23586FDC" w:tentative="1">
      <w:start w:val="1"/>
      <w:numFmt w:val="bullet"/>
      <w:lvlText w:val="-"/>
      <w:lvlJc w:val="left"/>
      <w:pPr>
        <w:tabs>
          <w:tab w:val="num" w:pos="5760"/>
        </w:tabs>
        <w:ind w:left="5760" w:hanging="360"/>
      </w:pPr>
      <w:rPr>
        <w:rFonts w:ascii="Calibri" w:hAnsi="Calibri" w:hint="default"/>
      </w:rPr>
    </w:lvl>
    <w:lvl w:ilvl="8" w:tplc="D4E86FCC"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CD1A3D"/>
    <w:multiLevelType w:val="hybridMultilevel"/>
    <w:tmpl w:val="AAF2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EC36EC"/>
    <w:multiLevelType w:val="hybridMultilevel"/>
    <w:tmpl w:val="95F2CE8C"/>
    <w:lvl w:ilvl="0" w:tplc="5610338A">
      <w:start w:val="1"/>
      <w:numFmt w:val="bullet"/>
      <w:lvlText w:val="•"/>
      <w:lvlJc w:val="left"/>
      <w:pPr>
        <w:tabs>
          <w:tab w:val="num" w:pos="720"/>
        </w:tabs>
        <w:ind w:left="720" w:hanging="360"/>
      </w:pPr>
      <w:rPr>
        <w:rFonts w:ascii="Arial" w:hAnsi="Arial" w:hint="default"/>
      </w:rPr>
    </w:lvl>
    <w:lvl w:ilvl="1" w:tplc="930EF74C" w:tentative="1">
      <w:start w:val="1"/>
      <w:numFmt w:val="bullet"/>
      <w:lvlText w:val="•"/>
      <w:lvlJc w:val="left"/>
      <w:pPr>
        <w:tabs>
          <w:tab w:val="num" w:pos="1440"/>
        </w:tabs>
        <w:ind w:left="1440" w:hanging="360"/>
      </w:pPr>
      <w:rPr>
        <w:rFonts w:ascii="Arial" w:hAnsi="Arial" w:hint="default"/>
      </w:rPr>
    </w:lvl>
    <w:lvl w:ilvl="2" w:tplc="AB042648" w:tentative="1">
      <w:start w:val="1"/>
      <w:numFmt w:val="bullet"/>
      <w:lvlText w:val="•"/>
      <w:lvlJc w:val="left"/>
      <w:pPr>
        <w:tabs>
          <w:tab w:val="num" w:pos="2160"/>
        </w:tabs>
        <w:ind w:left="2160" w:hanging="360"/>
      </w:pPr>
      <w:rPr>
        <w:rFonts w:ascii="Arial" w:hAnsi="Arial" w:hint="default"/>
      </w:rPr>
    </w:lvl>
    <w:lvl w:ilvl="3" w:tplc="EE0E2E82" w:tentative="1">
      <w:start w:val="1"/>
      <w:numFmt w:val="bullet"/>
      <w:lvlText w:val="•"/>
      <w:lvlJc w:val="left"/>
      <w:pPr>
        <w:tabs>
          <w:tab w:val="num" w:pos="2880"/>
        </w:tabs>
        <w:ind w:left="2880" w:hanging="360"/>
      </w:pPr>
      <w:rPr>
        <w:rFonts w:ascii="Arial" w:hAnsi="Arial" w:hint="default"/>
      </w:rPr>
    </w:lvl>
    <w:lvl w:ilvl="4" w:tplc="B93A85E0" w:tentative="1">
      <w:start w:val="1"/>
      <w:numFmt w:val="bullet"/>
      <w:lvlText w:val="•"/>
      <w:lvlJc w:val="left"/>
      <w:pPr>
        <w:tabs>
          <w:tab w:val="num" w:pos="3600"/>
        </w:tabs>
        <w:ind w:left="3600" w:hanging="360"/>
      </w:pPr>
      <w:rPr>
        <w:rFonts w:ascii="Arial" w:hAnsi="Arial" w:hint="default"/>
      </w:rPr>
    </w:lvl>
    <w:lvl w:ilvl="5" w:tplc="5BAEB8EC" w:tentative="1">
      <w:start w:val="1"/>
      <w:numFmt w:val="bullet"/>
      <w:lvlText w:val="•"/>
      <w:lvlJc w:val="left"/>
      <w:pPr>
        <w:tabs>
          <w:tab w:val="num" w:pos="4320"/>
        </w:tabs>
        <w:ind w:left="4320" w:hanging="360"/>
      </w:pPr>
      <w:rPr>
        <w:rFonts w:ascii="Arial" w:hAnsi="Arial" w:hint="default"/>
      </w:rPr>
    </w:lvl>
    <w:lvl w:ilvl="6" w:tplc="D95E76D8" w:tentative="1">
      <w:start w:val="1"/>
      <w:numFmt w:val="bullet"/>
      <w:lvlText w:val="•"/>
      <w:lvlJc w:val="left"/>
      <w:pPr>
        <w:tabs>
          <w:tab w:val="num" w:pos="5040"/>
        </w:tabs>
        <w:ind w:left="5040" w:hanging="360"/>
      </w:pPr>
      <w:rPr>
        <w:rFonts w:ascii="Arial" w:hAnsi="Arial" w:hint="default"/>
      </w:rPr>
    </w:lvl>
    <w:lvl w:ilvl="7" w:tplc="BDFAB8A2" w:tentative="1">
      <w:start w:val="1"/>
      <w:numFmt w:val="bullet"/>
      <w:lvlText w:val="•"/>
      <w:lvlJc w:val="left"/>
      <w:pPr>
        <w:tabs>
          <w:tab w:val="num" w:pos="5760"/>
        </w:tabs>
        <w:ind w:left="5760" w:hanging="360"/>
      </w:pPr>
      <w:rPr>
        <w:rFonts w:ascii="Arial" w:hAnsi="Arial" w:hint="default"/>
      </w:rPr>
    </w:lvl>
    <w:lvl w:ilvl="8" w:tplc="CE948A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A68C6"/>
    <w:multiLevelType w:val="hybridMultilevel"/>
    <w:tmpl w:val="CBBA4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0438"/>
    <w:multiLevelType w:val="hybridMultilevel"/>
    <w:tmpl w:val="F6326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B1FC7"/>
    <w:multiLevelType w:val="multilevel"/>
    <w:tmpl w:val="A18CE4F2"/>
    <w:lvl w:ilvl="0">
      <w:start w:val="1"/>
      <w:numFmt w:val="decimal"/>
      <w:pStyle w:val="Heading1"/>
      <w:lvlText w:val="%1."/>
      <w:lvlJc w:val="left"/>
      <w:pPr>
        <w:ind w:left="360" w:hanging="360"/>
      </w:pPr>
      <w:rPr>
        <w:b/>
        <w:bCs/>
        <w:lang w:val="en-GB"/>
      </w:rPr>
    </w:lvl>
    <w:lvl w:ilvl="1">
      <w:start w:val="1"/>
      <w:numFmt w:val="decimal"/>
      <w:pStyle w:val="Heading2"/>
      <w:lvlText w:val="%1.%2."/>
      <w:lvlJc w:val="left"/>
      <w:pPr>
        <w:ind w:left="792" w:hanging="432"/>
      </w:pPr>
      <w:rPr>
        <w:b/>
        <w:bCs w:val="0"/>
        <w:sz w:val="28"/>
        <w:szCs w:val="28"/>
      </w:r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3A96E2D"/>
    <w:multiLevelType w:val="hybridMultilevel"/>
    <w:tmpl w:val="0206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5232C"/>
    <w:multiLevelType w:val="hybridMultilevel"/>
    <w:tmpl w:val="2D4C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83E4A"/>
    <w:multiLevelType w:val="hybridMultilevel"/>
    <w:tmpl w:val="A1468C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21"/>
  </w:num>
  <w:num w:numId="3" w16cid:durableId="1308512603">
    <w:abstractNumId w:val="16"/>
  </w:num>
  <w:num w:numId="4" w16cid:durableId="62873104">
    <w:abstractNumId w:val="32"/>
  </w:num>
  <w:num w:numId="5" w16cid:durableId="1008365595">
    <w:abstractNumId w:val="0"/>
  </w:num>
  <w:num w:numId="6" w16cid:durableId="2020113576">
    <w:abstractNumId w:val="38"/>
  </w:num>
  <w:num w:numId="7" w16cid:durableId="1392994539">
    <w:abstractNumId w:val="10"/>
  </w:num>
  <w:num w:numId="8" w16cid:durableId="793016660">
    <w:abstractNumId w:val="19"/>
  </w:num>
  <w:num w:numId="9" w16cid:durableId="930968572">
    <w:abstractNumId w:val="28"/>
  </w:num>
  <w:num w:numId="10" w16cid:durableId="1723597277">
    <w:abstractNumId w:val="9"/>
  </w:num>
  <w:num w:numId="11" w16cid:durableId="1270821058">
    <w:abstractNumId w:val="30"/>
  </w:num>
  <w:num w:numId="12" w16cid:durableId="861938414">
    <w:abstractNumId w:val="20"/>
  </w:num>
  <w:num w:numId="13" w16cid:durableId="1304461184">
    <w:abstractNumId w:val="23"/>
  </w:num>
  <w:num w:numId="14" w16cid:durableId="1928997626">
    <w:abstractNumId w:val="37"/>
  </w:num>
  <w:num w:numId="15" w16cid:durableId="1989433955">
    <w:abstractNumId w:val="25"/>
  </w:num>
  <w:num w:numId="16" w16cid:durableId="1779793656">
    <w:abstractNumId w:val="17"/>
  </w:num>
  <w:num w:numId="17" w16cid:durableId="48506588">
    <w:abstractNumId w:val="5"/>
  </w:num>
  <w:num w:numId="18" w16cid:durableId="249966683">
    <w:abstractNumId w:val="1"/>
  </w:num>
  <w:num w:numId="19" w16cid:durableId="970746640">
    <w:abstractNumId w:val="29"/>
  </w:num>
  <w:num w:numId="20" w16cid:durableId="580062584">
    <w:abstractNumId w:val="14"/>
  </w:num>
  <w:num w:numId="21" w16cid:durableId="1242057297">
    <w:abstractNumId w:val="32"/>
  </w:num>
  <w:num w:numId="22" w16cid:durableId="10033589">
    <w:abstractNumId w:val="31"/>
  </w:num>
  <w:num w:numId="23" w16cid:durableId="1728608049">
    <w:abstractNumId w:val="34"/>
  </w:num>
  <w:num w:numId="24" w16cid:durableId="1431127139">
    <w:abstractNumId w:val="18"/>
  </w:num>
  <w:num w:numId="25" w16cid:durableId="899285733">
    <w:abstractNumId w:val="11"/>
  </w:num>
  <w:num w:numId="26" w16cid:durableId="1833180138">
    <w:abstractNumId w:val="8"/>
  </w:num>
  <w:num w:numId="27" w16cid:durableId="1064718887">
    <w:abstractNumId w:val="26"/>
  </w:num>
  <w:num w:numId="28" w16cid:durableId="1473326459">
    <w:abstractNumId w:val="21"/>
    <w:lvlOverride w:ilvl="0">
      <w:startOverride w:val="1"/>
    </w:lvlOverride>
  </w:num>
  <w:num w:numId="29" w16cid:durableId="1293098168">
    <w:abstractNumId w:val="13"/>
    <w:lvlOverride w:ilvl="0">
      <w:startOverride w:val="1"/>
    </w:lvlOverride>
  </w:num>
  <w:num w:numId="30" w16cid:durableId="2033802032">
    <w:abstractNumId w:val="21"/>
    <w:lvlOverride w:ilvl="0">
      <w:startOverride w:val="1"/>
    </w:lvlOverride>
  </w:num>
  <w:num w:numId="31" w16cid:durableId="1674184963">
    <w:abstractNumId w:val="12"/>
  </w:num>
  <w:num w:numId="32" w16cid:durableId="104739933">
    <w:abstractNumId w:val="13"/>
  </w:num>
  <w:num w:numId="33" w16cid:durableId="434713175">
    <w:abstractNumId w:val="2"/>
  </w:num>
  <w:num w:numId="34" w16cid:durableId="858201502">
    <w:abstractNumId w:val="35"/>
  </w:num>
  <w:num w:numId="35" w16cid:durableId="1868785604">
    <w:abstractNumId w:val="6"/>
  </w:num>
  <w:num w:numId="36" w16cid:durableId="1708486319">
    <w:abstractNumId w:val="36"/>
  </w:num>
  <w:num w:numId="37" w16cid:durableId="1843353667">
    <w:abstractNumId w:val="24"/>
  </w:num>
  <w:num w:numId="38" w16cid:durableId="201427">
    <w:abstractNumId w:val="22"/>
  </w:num>
  <w:num w:numId="39" w16cid:durableId="32585810">
    <w:abstractNumId w:val="3"/>
  </w:num>
  <w:num w:numId="40" w16cid:durableId="1787461085">
    <w:abstractNumId w:val="15"/>
  </w:num>
  <w:num w:numId="41" w16cid:durableId="925728210">
    <w:abstractNumId w:val="7"/>
  </w:num>
  <w:num w:numId="42" w16cid:durableId="1621688509">
    <w:abstractNumId w:val="33"/>
  </w:num>
  <w:num w:numId="43" w16cid:durableId="1982533683">
    <w:abstractNumId w:val="27"/>
  </w:num>
  <w:num w:numId="44" w16cid:durableId="939145727">
    <w:abstractNumId w:val="4"/>
  </w:num>
  <w:num w:numId="45" w16cid:durableId="1552573719">
    <w:abstractNumId w:val="13"/>
    <w:lvlOverride w:ilvl="0">
      <w:startOverride w:val="1"/>
    </w:lvlOverride>
  </w:num>
  <w:num w:numId="46" w16cid:durableId="379014226">
    <w:abstractNumId w:val="2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3EF"/>
    <w:rsid w:val="0000086E"/>
    <w:rsid w:val="000008B5"/>
    <w:rsid w:val="000008E0"/>
    <w:rsid w:val="00000E62"/>
    <w:rsid w:val="00001057"/>
    <w:rsid w:val="00001239"/>
    <w:rsid w:val="000012EC"/>
    <w:rsid w:val="000013EF"/>
    <w:rsid w:val="00001BF8"/>
    <w:rsid w:val="00001EE3"/>
    <w:rsid w:val="00001F12"/>
    <w:rsid w:val="00001FEB"/>
    <w:rsid w:val="00002149"/>
    <w:rsid w:val="0000221D"/>
    <w:rsid w:val="000022AC"/>
    <w:rsid w:val="0000240C"/>
    <w:rsid w:val="00002492"/>
    <w:rsid w:val="000027C2"/>
    <w:rsid w:val="00002D3D"/>
    <w:rsid w:val="00002D7A"/>
    <w:rsid w:val="0000311C"/>
    <w:rsid w:val="0000324C"/>
    <w:rsid w:val="0000330D"/>
    <w:rsid w:val="00003354"/>
    <w:rsid w:val="000033AC"/>
    <w:rsid w:val="000033C9"/>
    <w:rsid w:val="00003C15"/>
    <w:rsid w:val="00003E9E"/>
    <w:rsid w:val="000043D8"/>
    <w:rsid w:val="00004446"/>
    <w:rsid w:val="000044FD"/>
    <w:rsid w:val="00004525"/>
    <w:rsid w:val="00004662"/>
    <w:rsid w:val="00004813"/>
    <w:rsid w:val="00004A08"/>
    <w:rsid w:val="00004C34"/>
    <w:rsid w:val="00004C92"/>
    <w:rsid w:val="00004D82"/>
    <w:rsid w:val="00004DF5"/>
    <w:rsid w:val="00005047"/>
    <w:rsid w:val="000050F2"/>
    <w:rsid w:val="00005107"/>
    <w:rsid w:val="00005177"/>
    <w:rsid w:val="000056D8"/>
    <w:rsid w:val="000057AC"/>
    <w:rsid w:val="00005BF6"/>
    <w:rsid w:val="00005E7A"/>
    <w:rsid w:val="000060C5"/>
    <w:rsid w:val="00006201"/>
    <w:rsid w:val="0000638C"/>
    <w:rsid w:val="00006410"/>
    <w:rsid w:val="000067FF"/>
    <w:rsid w:val="00006AD0"/>
    <w:rsid w:val="00006C46"/>
    <w:rsid w:val="00006C78"/>
    <w:rsid w:val="00007112"/>
    <w:rsid w:val="000073B4"/>
    <w:rsid w:val="000074F3"/>
    <w:rsid w:val="000075B9"/>
    <w:rsid w:val="00007973"/>
    <w:rsid w:val="00007BAD"/>
    <w:rsid w:val="00007C4E"/>
    <w:rsid w:val="00007CE7"/>
    <w:rsid w:val="00007EBC"/>
    <w:rsid w:val="00007F12"/>
    <w:rsid w:val="00010009"/>
    <w:rsid w:val="00010036"/>
    <w:rsid w:val="0001018E"/>
    <w:rsid w:val="000104C8"/>
    <w:rsid w:val="00010516"/>
    <w:rsid w:val="000108EB"/>
    <w:rsid w:val="00010939"/>
    <w:rsid w:val="00010A42"/>
    <w:rsid w:val="00010A45"/>
    <w:rsid w:val="00010D1E"/>
    <w:rsid w:val="00010E16"/>
    <w:rsid w:val="00011109"/>
    <w:rsid w:val="0001125D"/>
    <w:rsid w:val="00011960"/>
    <w:rsid w:val="000119A4"/>
    <w:rsid w:val="00011A96"/>
    <w:rsid w:val="00011CC2"/>
    <w:rsid w:val="00011D45"/>
    <w:rsid w:val="00011DD8"/>
    <w:rsid w:val="00011EE5"/>
    <w:rsid w:val="000120C7"/>
    <w:rsid w:val="0001223F"/>
    <w:rsid w:val="0001250B"/>
    <w:rsid w:val="0001267F"/>
    <w:rsid w:val="000126EA"/>
    <w:rsid w:val="0001271F"/>
    <w:rsid w:val="0001279B"/>
    <w:rsid w:val="000129BF"/>
    <w:rsid w:val="00012ACA"/>
    <w:rsid w:val="00012C91"/>
    <w:rsid w:val="00012F7B"/>
    <w:rsid w:val="00012FBF"/>
    <w:rsid w:val="00013035"/>
    <w:rsid w:val="0001306D"/>
    <w:rsid w:val="000130CB"/>
    <w:rsid w:val="000132C0"/>
    <w:rsid w:val="000132DB"/>
    <w:rsid w:val="000132EF"/>
    <w:rsid w:val="00013376"/>
    <w:rsid w:val="000133EB"/>
    <w:rsid w:val="00013544"/>
    <w:rsid w:val="000135A9"/>
    <w:rsid w:val="0001373F"/>
    <w:rsid w:val="00013A01"/>
    <w:rsid w:val="00013A2F"/>
    <w:rsid w:val="00013BB1"/>
    <w:rsid w:val="00013C2C"/>
    <w:rsid w:val="00013CAE"/>
    <w:rsid w:val="000140CD"/>
    <w:rsid w:val="0001416F"/>
    <w:rsid w:val="0001417C"/>
    <w:rsid w:val="000145C4"/>
    <w:rsid w:val="000146A3"/>
    <w:rsid w:val="00014853"/>
    <w:rsid w:val="000149C3"/>
    <w:rsid w:val="00014BA9"/>
    <w:rsid w:val="00014E90"/>
    <w:rsid w:val="00015105"/>
    <w:rsid w:val="000151F3"/>
    <w:rsid w:val="00015367"/>
    <w:rsid w:val="0001580F"/>
    <w:rsid w:val="00015893"/>
    <w:rsid w:val="000159DB"/>
    <w:rsid w:val="00015C2D"/>
    <w:rsid w:val="00015CC7"/>
    <w:rsid w:val="00015E71"/>
    <w:rsid w:val="000160F7"/>
    <w:rsid w:val="000161B7"/>
    <w:rsid w:val="0001625E"/>
    <w:rsid w:val="0001628C"/>
    <w:rsid w:val="00016403"/>
    <w:rsid w:val="00016655"/>
    <w:rsid w:val="0001697D"/>
    <w:rsid w:val="000169C3"/>
    <w:rsid w:val="00016A80"/>
    <w:rsid w:val="00016CED"/>
    <w:rsid w:val="00016D71"/>
    <w:rsid w:val="00016DBB"/>
    <w:rsid w:val="00016DD8"/>
    <w:rsid w:val="00016F2F"/>
    <w:rsid w:val="00016F7E"/>
    <w:rsid w:val="00016FD8"/>
    <w:rsid w:val="00017065"/>
    <w:rsid w:val="0001713B"/>
    <w:rsid w:val="0001722F"/>
    <w:rsid w:val="0001771D"/>
    <w:rsid w:val="0001780A"/>
    <w:rsid w:val="00017833"/>
    <w:rsid w:val="000179E5"/>
    <w:rsid w:val="00017B49"/>
    <w:rsid w:val="00017C21"/>
    <w:rsid w:val="00017CB3"/>
    <w:rsid w:val="00017DBD"/>
    <w:rsid w:val="00017E0C"/>
    <w:rsid w:val="00017FB4"/>
    <w:rsid w:val="00020462"/>
    <w:rsid w:val="00020534"/>
    <w:rsid w:val="0002060B"/>
    <w:rsid w:val="00020747"/>
    <w:rsid w:val="00020C91"/>
    <w:rsid w:val="00020CF9"/>
    <w:rsid w:val="00020E10"/>
    <w:rsid w:val="00020FCC"/>
    <w:rsid w:val="0002145B"/>
    <w:rsid w:val="000217EA"/>
    <w:rsid w:val="000219E6"/>
    <w:rsid w:val="00021DAF"/>
    <w:rsid w:val="00021F1A"/>
    <w:rsid w:val="00021F36"/>
    <w:rsid w:val="00022128"/>
    <w:rsid w:val="0002214C"/>
    <w:rsid w:val="000221D8"/>
    <w:rsid w:val="00022344"/>
    <w:rsid w:val="00022530"/>
    <w:rsid w:val="0002290D"/>
    <w:rsid w:val="00022D4B"/>
    <w:rsid w:val="00022E9C"/>
    <w:rsid w:val="0002324D"/>
    <w:rsid w:val="0002336F"/>
    <w:rsid w:val="00023376"/>
    <w:rsid w:val="000234C0"/>
    <w:rsid w:val="000234F0"/>
    <w:rsid w:val="00023500"/>
    <w:rsid w:val="000238C9"/>
    <w:rsid w:val="00023B19"/>
    <w:rsid w:val="00023D9B"/>
    <w:rsid w:val="00023F88"/>
    <w:rsid w:val="00024075"/>
    <w:rsid w:val="000247FB"/>
    <w:rsid w:val="0002489C"/>
    <w:rsid w:val="0002495A"/>
    <w:rsid w:val="00024C44"/>
    <w:rsid w:val="00024FB8"/>
    <w:rsid w:val="00025031"/>
    <w:rsid w:val="000250B1"/>
    <w:rsid w:val="000253EF"/>
    <w:rsid w:val="0002547B"/>
    <w:rsid w:val="0002555D"/>
    <w:rsid w:val="0002567A"/>
    <w:rsid w:val="000257A6"/>
    <w:rsid w:val="0002584C"/>
    <w:rsid w:val="000259A4"/>
    <w:rsid w:val="000259C0"/>
    <w:rsid w:val="00025B39"/>
    <w:rsid w:val="00025C29"/>
    <w:rsid w:val="00025D8F"/>
    <w:rsid w:val="00025DE4"/>
    <w:rsid w:val="00025F91"/>
    <w:rsid w:val="00026346"/>
    <w:rsid w:val="00026581"/>
    <w:rsid w:val="0002661C"/>
    <w:rsid w:val="00026A58"/>
    <w:rsid w:val="00026B39"/>
    <w:rsid w:val="00026B42"/>
    <w:rsid w:val="00026B56"/>
    <w:rsid w:val="00026BF8"/>
    <w:rsid w:val="00026F58"/>
    <w:rsid w:val="0002741E"/>
    <w:rsid w:val="00027429"/>
    <w:rsid w:val="000274A7"/>
    <w:rsid w:val="0002788D"/>
    <w:rsid w:val="000278B9"/>
    <w:rsid w:val="00030037"/>
    <w:rsid w:val="0003005D"/>
    <w:rsid w:val="0003047F"/>
    <w:rsid w:val="0003058B"/>
    <w:rsid w:val="0003062F"/>
    <w:rsid w:val="000306C1"/>
    <w:rsid w:val="000306F8"/>
    <w:rsid w:val="000308BB"/>
    <w:rsid w:val="00030AA9"/>
    <w:rsid w:val="00030C7B"/>
    <w:rsid w:val="00030D38"/>
    <w:rsid w:val="00030FEF"/>
    <w:rsid w:val="00031002"/>
    <w:rsid w:val="0003107D"/>
    <w:rsid w:val="0003113E"/>
    <w:rsid w:val="000312FD"/>
    <w:rsid w:val="0003181D"/>
    <w:rsid w:val="00031C04"/>
    <w:rsid w:val="00031FA7"/>
    <w:rsid w:val="0003218C"/>
    <w:rsid w:val="000321A6"/>
    <w:rsid w:val="00032370"/>
    <w:rsid w:val="00032438"/>
    <w:rsid w:val="00032513"/>
    <w:rsid w:val="00032650"/>
    <w:rsid w:val="00032A18"/>
    <w:rsid w:val="00032B3B"/>
    <w:rsid w:val="00032CAC"/>
    <w:rsid w:val="00032EBF"/>
    <w:rsid w:val="000332F4"/>
    <w:rsid w:val="00033391"/>
    <w:rsid w:val="000333A1"/>
    <w:rsid w:val="00033784"/>
    <w:rsid w:val="000338B3"/>
    <w:rsid w:val="00033C63"/>
    <w:rsid w:val="00033CA2"/>
    <w:rsid w:val="00033EC0"/>
    <w:rsid w:val="00033EE2"/>
    <w:rsid w:val="00034196"/>
    <w:rsid w:val="000343F8"/>
    <w:rsid w:val="000343F9"/>
    <w:rsid w:val="000347EA"/>
    <w:rsid w:val="000348F0"/>
    <w:rsid w:val="00034953"/>
    <w:rsid w:val="0003497B"/>
    <w:rsid w:val="00034BA8"/>
    <w:rsid w:val="00034BF4"/>
    <w:rsid w:val="00034C6B"/>
    <w:rsid w:val="00034CC1"/>
    <w:rsid w:val="00034D2F"/>
    <w:rsid w:val="00034E81"/>
    <w:rsid w:val="00034F7C"/>
    <w:rsid w:val="00035304"/>
    <w:rsid w:val="0003568D"/>
    <w:rsid w:val="000356D5"/>
    <w:rsid w:val="000357DB"/>
    <w:rsid w:val="00035B1E"/>
    <w:rsid w:val="00035B86"/>
    <w:rsid w:val="00036066"/>
    <w:rsid w:val="0003610A"/>
    <w:rsid w:val="00036178"/>
    <w:rsid w:val="000362C0"/>
    <w:rsid w:val="000363F3"/>
    <w:rsid w:val="00036704"/>
    <w:rsid w:val="0003681B"/>
    <w:rsid w:val="0003684D"/>
    <w:rsid w:val="00036870"/>
    <w:rsid w:val="00036FDE"/>
    <w:rsid w:val="000371C1"/>
    <w:rsid w:val="00037227"/>
    <w:rsid w:val="00037573"/>
    <w:rsid w:val="000376EE"/>
    <w:rsid w:val="00037839"/>
    <w:rsid w:val="00037C95"/>
    <w:rsid w:val="00037EFA"/>
    <w:rsid w:val="00037FE4"/>
    <w:rsid w:val="00040170"/>
    <w:rsid w:val="00040182"/>
    <w:rsid w:val="00040248"/>
    <w:rsid w:val="00040250"/>
    <w:rsid w:val="000403CB"/>
    <w:rsid w:val="00040435"/>
    <w:rsid w:val="000406B9"/>
    <w:rsid w:val="0004086D"/>
    <w:rsid w:val="00040A02"/>
    <w:rsid w:val="00040BE8"/>
    <w:rsid w:val="00040BEF"/>
    <w:rsid w:val="00040C56"/>
    <w:rsid w:val="00040DEB"/>
    <w:rsid w:val="00040EA5"/>
    <w:rsid w:val="00040EFB"/>
    <w:rsid w:val="00040F54"/>
    <w:rsid w:val="00040FC7"/>
    <w:rsid w:val="00041456"/>
    <w:rsid w:val="000419E4"/>
    <w:rsid w:val="00041A90"/>
    <w:rsid w:val="00041BD9"/>
    <w:rsid w:val="00041C40"/>
    <w:rsid w:val="00041EC9"/>
    <w:rsid w:val="00042082"/>
    <w:rsid w:val="000420D6"/>
    <w:rsid w:val="00042529"/>
    <w:rsid w:val="00042752"/>
    <w:rsid w:val="00042899"/>
    <w:rsid w:val="00042AAF"/>
    <w:rsid w:val="00042D83"/>
    <w:rsid w:val="00042EBC"/>
    <w:rsid w:val="00043285"/>
    <w:rsid w:val="00043398"/>
    <w:rsid w:val="0004340B"/>
    <w:rsid w:val="00043476"/>
    <w:rsid w:val="000436C9"/>
    <w:rsid w:val="00043799"/>
    <w:rsid w:val="000437AF"/>
    <w:rsid w:val="00043A37"/>
    <w:rsid w:val="00043ADD"/>
    <w:rsid w:val="00043C95"/>
    <w:rsid w:val="00043DE2"/>
    <w:rsid w:val="00043E30"/>
    <w:rsid w:val="00043E3E"/>
    <w:rsid w:val="00043E65"/>
    <w:rsid w:val="00044050"/>
    <w:rsid w:val="000441F5"/>
    <w:rsid w:val="00044282"/>
    <w:rsid w:val="00044295"/>
    <w:rsid w:val="000444B6"/>
    <w:rsid w:val="00044C28"/>
    <w:rsid w:val="00044D38"/>
    <w:rsid w:val="00044DF3"/>
    <w:rsid w:val="00045113"/>
    <w:rsid w:val="000453D7"/>
    <w:rsid w:val="0004549E"/>
    <w:rsid w:val="000454A9"/>
    <w:rsid w:val="00045543"/>
    <w:rsid w:val="00045596"/>
    <w:rsid w:val="000455AA"/>
    <w:rsid w:val="000455C2"/>
    <w:rsid w:val="000456EF"/>
    <w:rsid w:val="00045707"/>
    <w:rsid w:val="0004570D"/>
    <w:rsid w:val="00045CC4"/>
    <w:rsid w:val="00045CDB"/>
    <w:rsid w:val="00046310"/>
    <w:rsid w:val="00046329"/>
    <w:rsid w:val="00046785"/>
    <w:rsid w:val="000467B2"/>
    <w:rsid w:val="000469DB"/>
    <w:rsid w:val="000469EF"/>
    <w:rsid w:val="00046A68"/>
    <w:rsid w:val="00046AD8"/>
    <w:rsid w:val="00046CAA"/>
    <w:rsid w:val="00046E25"/>
    <w:rsid w:val="00046F8F"/>
    <w:rsid w:val="00046FA8"/>
    <w:rsid w:val="00047187"/>
    <w:rsid w:val="000471D8"/>
    <w:rsid w:val="00047214"/>
    <w:rsid w:val="00047749"/>
    <w:rsid w:val="0004774D"/>
    <w:rsid w:val="0004776C"/>
    <w:rsid w:val="00047BFF"/>
    <w:rsid w:val="00047C03"/>
    <w:rsid w:val="0005004D"/>
    <w:rsid w:val="00050065"/>
    <w:rsid w:val="0005007B"/>
    <w:rsid w:val="000501D5"/>
    <w:rsid w:val="000505CC"/>
    <w:rsid w:val="00050617"/>
    <w:rsid w:val="0005066A"/>
    <w:rsid w:val="00050AB5"/>
    <w:rsid w:val="00050B77"/>
    <w:rsid w:val="00050C61"/>
    <w:rsid w:val="000510C6"/>
    <w:rsid w:val="000512B7"/>
    <w:rsid w:val="000514C3"/>
    <w:rsid w:val="000516A0"/>
    <w:rsid w:val="00051A1A"/>
    <w:rsid w:val="00051CF4"/>
    <w:rsid w:val="00052185"/>
    <w:rsid w:val="00052799"/>
    <w:rsid w:val="0005279F"/>
    <w:rsid w:val="0005283B"/>
    <w:rsid w:val="000528B1"/>
    <w:rsid w:val="00052B46"/>
    <w:rsid w:val="00052DFE"/>
    <w:rsid w:val="00052F29"/>
    <w:rsid w:val="00052FF1"/>
    <w:rsid w:val="00053084"/>
    <w:rsid w:val="000531CA"/>
    <w:rsid w:val="0005326B"/>
    <w:rsid w:val="00053511"/>
    <w:rsid w:val="00053652"/>
    <w:rsid w:val="00053AC5"/>
    <w:rsid w:val="00053E53"/>
    <w:rsid w:val="0005401B"/>
    <w:rsid w:val="000541E0"/>
    <w:rsid w:val="0005441B"/>
    <w:rsid w:val="0005441D"/>
    <w:rsid w:val="000545DB"/>
    <w:rsid w:val="00054A8A"/>
    <w:rsid w:val="00054EE3"/>
    <w:rsid w:val="000559AD"/>
    <w:rsid w:val="000559AF"/>
    <w:rsid w:val="00055A4C"/>
    <w:rsid w:val="00055D15"/>
    <w:rsid w:val="00056182"/>
    <w:rsid w:val="0005628D"/>
    <w:rsid w:val="00056295"/>
    <w:rsid w:val="000564CF"/>
    <w:rsid w:val="00056550"/>
    <w:rsid w:val="0005659B"/>
    <w:rsid w:val="00056D19"/>
    <w:rsid w:val="00056D73"/>
    <w:rsid w:val="000571CC"/>
    <w:rsid w:val="0005768D"/>
    <w:rsid w:val="000576BC"/>
    <w:rsid w:val="0005772B"/>
    <w:rsid w:val="000579BF"/>
    <w:rsid w:val="00057B19"/>
    <w:rsid w:val="00057BEF"/>
    <w:rsid w:val="00057CD4"/>
    <w:rsid w:val="00057DDA"/>
    <w:rsid w:val="000600A8"/>
    <w:rsid w:val="00060185"/>
    <w:rsid w:val="000603C1"/>
    <w:rsid w:val="00060934"/>
    <w:rsid w:val="00060AF7"/>
    <w:rsid w:val="00060BC8"/>
    <w:rsid w:val="00060D87"/>
    <w:rsid w:val="00060FB9"/>
    <w:rsid w:val="000610F9"/>
    <w:rsid w:val="000611EC"/>
    <w:rsid w:val="00061221"/>
    <w:rsid w:val="00061D29"/>
    <w:rsid w:val="00061DE1"/>
    <w:rsid w:val="00061E85"/>
    <w:rsid w:val="00062052"/>
    <w:rsid w:val="00062536"/>
    <w:rsid w:val="00062658"/>
    <w:rsid w:val="00062874"/>
    <w:rsid w:val="00062A1B"/>
    <w:rsid w:val="00063113"/>
    <w:rsid w:val="0006321F"/>
    <w:rsid w:val="000632AE"/>
    <w:rsid w:val="000633AA"/>
    <w:rsid w:val="0006349E"/>
    <w:rsid w:val="000637AA"/>
    <w:rsid w:val="000637D5"/>
    <w:rsid w:val="0006388C"/>
    <w:rsid w:val="000639CA"/>
    <w:rsid w:val="00063E99"/>
    <w:rsid w:val="00063FE2"/>
    <w:rsid w:val="000642A4"/>
    <w:rsid w:val="00064562"/>
    <w:rsid w:val="000645C1"/>
    <w:rsid w:val="000645FA"/>
    <w:rsid w:val="000648F8"/>
    <w:rsid w:val="00064A34"/>
    <w:rsid w:val="00064AAB"/>
    <w:rsid w:val="00064AE3"/>
    <w:rsid w:val="00064BAB"/>
    <w:rsid w:val="00064C19"/>
    <w:rsid w:val="00064D83"/>
    <w:rsid w:val="00064EBA"/>
    <w:rsid w:val="0006525A"/>
    <w:rsid w:val="00065317"/>
    <w:rsid w:val="00065370"/>
    <w:rsid w:val="00065622"/>
    <w:rsid w:val="00065649"/>
    <w:rsid w:val="0006583C"/>
    <w:rsid w:val="00065871"/>
    <w:rsid w:val="000658AE"/>
    <w:rsid w:val="000659A7"/>
    <w:rsid w:val="00065B96"/>
    <w:rsid w:val="00065BC4"/>
    <w:rsid w:val="00065C8A"/>
    <w:rsid w:val="00066193"/>
    <w:rsid w:val="000661A3"/>
    <w:rsid w:val="000661AB"/>
    <w:rsid w:val="0006627B"/>
    <w:rsid w:val="00066546"/>
    <w:rsid w:val="000665C8"/>
    <w:rsid w:val="000666BD"/>
    <w:rsid w:val="00066790"/>
    <w:rsid w:val="0006681C"/>
    <w:rsid w:val="00066A5E"/>
    <w:rsid w:val="00066B27"/>
    <w:rsid w:val="00066B31"/>
    <w:rsid w:val="00066BC0"/>
    <w:rsid w:val="00066BF2"/>
    <w:rsid w:val="00066CB3"/>
    <w:rsid w:val="00066D4D"/>
    <w:rsid w:val="000671CC"/>
    <w:rsid w:val="0006734E"/>
    <w:rsid w:val="0006750C"/>
    <w:rsid w:val="000679EC"/>
    <w:rsid w:val="00067C43"/>
    <w:rsid w:val="00067DC3"/>
    <w:rsid w:val="00070216"/>
    <w:rsid w:val="00070608"/>
    <w:rsid w:val="0007064B"/>
    <w:rsid w:val="00070677"/>
    <w:rsid w:val="0007082E"/>
    <w:rsid w:val="00070A73"/>
    <w:rsid w:val="00070E84"/>
    <w:rsid w:val="00070E87"/>
    <w:rsid w:val="00070F69"/>
    <w:rsid w:val="0007108F"/>
    <w:rsid w:val="000711BD"/>
    <w:rsid w:val="0007129C"/>
    <w:rsid w:val="000712E4"/>
    <w:rsid w:val="000713FA"/>
    <w:rsid w:val="00071557"/>
    <w:rsid w:val="0007157B"/>
    <w:rsid w:val="00071629"/>
    <w:rsid w:val="000719DB"/>
    <w:rsid w:val="00071BAF"/>
    <w:rsid w:val="00071CBE"/>
    <w:rsid w:val="00071FA1"/>
    <w:rsid w:val="00071FBB"/>
    <w:rsid w:val="000720B7"/>
    <w:rsid w:val="0007237F"/>
    <w:rsid w:val="00072463"/>
    <w:rsid w:val="0007267D"/>
    <w:rsid w:val="00072B20"/>
    <w:rsid w:val="00072C11"/>
    <w:rsid w:val="00072C19"/>
    <w:rsid w:val="00072CB0"/>
    <w:rsid w:val="00072CEA"/>
    <w:rsid w:val="00072E30"/>
    <w:rsid w:val="000731B4"/>
    <w:rsid w:val="00073414"/>
    <w:rsid w:val="0007379C"/>
    <w:rsid w:val="0007383D"/>
    <w:rsid w:val="0007385D"/>
    <w:rsid w:val="00073A02"/>
    <w:rsid w:val="00073E32"/>
    <w:rsid w:val="00073F03"/>
    <w:rsid w:val="00074288"/>
    <w:rsid w:val="000742BC"/>
    <w:rsid w:val="00074386"/>
    <w:rsid w:val="00074458"/>
    <w:rsid w:val="00074890"/>
    <w:rsid w:val="00074B1C"/>
    <w:rsid w:val="00074C8D"/>
    <w:rsid w:val="00074E14"/>
    <w:rsid w:val="0007503C"/>
    <w:rsid w:val="000750E0"/>
    <w:rsid w:val="00075284"/>
    <w:rsid w:val="00075306"/>
    <w:rsid w:val="000758E5"/>
    <w:rsid w:val="000759CE"/>
    <w:rsid w:val="00075A5E"/>
    <w:rsid w:val="00075C8D"/>
    <w:rsid w:val="00075ED5"/>
    <w:rsid w:val="00075ED9"/>
    <w:rsid w:val="00075EFB"/>
    <w:rsid w:val="00076057"/>
    <w:rsid w:val="0007634E"/>
    <w:rsid w:val="00076505"/>
    <w:rsid w:val="00076577"/>
    <w:rsid w:val="00076584"/>
    <w:rsid w:val="0007666B"/>
    <w:rsid w:val="0007688F"/>
    <w:rsid w:val="00076904"/>
    <w:rsid w:val="00076A22"/>
    <w:rsid w:val="00076BB3"/>
    <w:rsid w:val="00077281"/>
    <w:rsid w:val="00077309"/>
    <w:rsid w:val="0007742C"/>
    <w:rsid w:val="000774F1"/>
    <w:rsid w:val="000777E1"/>
    <w:rsid w:val="000779CC"/>
    <w:rsid w:val="00077E15"/>
    <w:rsid w:val="0008020C"/>
    <w:rsid w:val="000802E2"/>
    <w:rsid w:val="00080434"/>
    <w:rsid w:val="00080527"/>
    <w:rsid w:val="00080649"/>
    <w:rsid w:val="000806F1"/>
    <w:rsid w:val="00080839"/>
    <w:rsid w:val="00080C0B"/>
    <w:rsid w:val="00080D0E"/>
    <w:rsid w:val="00080DC5"/>
    <w:rsid w:val="000812A9"/>
    <w:rsid w:val="0008133E"/>
    <w:rsid w:val="00081451"/>
    <w:rsid w:val="0008148B"/>
    <w:rsid w:val="0008158F"/>
    <w:rsid w:val="000816EA"/>
    <w:rsid w:val="00081893"/>
    <w:rsid w:val="00081A5B"/>
    <w:rsid w:val="00081AE8"/>
    <w:rsid w:val="00081BAD"/>
    <w:rsid w:val="00081C71"/>
    <w:rsid w:val="00081D24"/>
    <w:rsid w:val="00081DA7"/>
    <w:rsid w:val="00081FCD"/>
    <w:rsid w:val="0008207D"/>
    <w:rsid w:val="00082395"/>
    <w:rsid w:val="00082486"/>
    <w:rsid w:val="00082636"/>
    <w:rsid w:val="0008268E"/>
    <w:rsid w:val="00082736"/>
    <w:rsid w:val="000827B1"/>
    <w:rsid w:val="000827FB"/>
    <w:rsid w:val="00082983"/>
    <w:rsid w:val="000829AD"/>
    <w:rsid w:val="000829F5"/>
    <w:rsid w:val="00082BB9"/>
    <w:rsid w:val="00082D61"/>
    <w:rsid w:val="0008329E"/>
    <w:rsid w:val="0008338D"/>
    <w:rsid w:val="000833A2"/>
    <w:rsid w:val="00083433"/>
    <w:rsid w:val="00083437"/>
    <w:rsid w:val="0008346E"/>
    <w:rsid w:val="000834FA"/>
    <w:rsid w:val="000836A6"/>
    <w:rsid w:val="000836EC"/>
    <w:rsid w:val="00083714"/>
    <w:rsid w:val="000838B8"/>
    <w:rsid w:val="00083CE3"/>
    <w:rsid w:val="00083FEB"/>
    <w:rsid w:val="000841E1"/>
    <w:rsid w:val="000841F3"/>
    <w:rsid w:val="00084261"/>
    <w:rsid w:val="000842C2"/>
    <w:rsid w:val="00084937"/>
    <w:rsid w:val="00084B7A"/>
    <w:rsid w:val="00084BAE"/>
    <w:rsid w:val="00084C7D"/>
    <w:rsid w:val="00084F78"/>
    <w:rsid w:val="000853CE"/>
    <w:rsid w:val="000854D0"/>
    <w:rsid w:val="00085763"/>
    <w:rsid w:val="00085789"/>
    <w:rsid w:val="00085798"/>
    <w:rsid w:val="00085A86"/>
    <w:rsid w:val="00085CD0"/>
    <w:rsid w:val="00085EF7"/>
    <w:rsid w:val="00086549"/>
    <w:rsid w:val="00086662"/>
    <w:rsid w:val="000869C5"/>
    <w:rsid w:val="00086AA6"/>
    <w:rsid w:val="00086CB8"/>
    <w:rsid w:val="00086D20"/>
    <w:rsid w:val="00086DA9"/>
    <w:rsid w:val="00086F48"/>
    <w:rsid w:val="00087062"/>
    <w:rsid w:val="000870EE"/>
    <w:rsid w:val="00087182"/>
    <w:rsid w:val="000878D9"/>
    <w:rsid w:val="000878E7"/>
    <w:rsid w:val="000879CF"/>
    <w:rsid w:val="00087B33"/>
    <w:rsid w:val="00087B37"/>
    <w:rsid w:val="00087B68"/>
    <w:rsid w:val="00087D6E"/>
    <w:rsid w:val="000901D3"/>
    <w:rsid w:val="00090330"/>
    <w:rsid w:val="00090416"/>
    <w:rsid w:val="000904F3"/>
    <w:rsid w:val="00090530"/>
    <w:rsid w:val="0009074C"/>
    <w:rsid w:val="000908C7"/>
    <w:rsid w:val="000908CA"/>
    <w:rsid w:val="000908D4"/>
    <w:rsid w:val="00090E3B"/>
    <w:rsid w:val="00090E5D"/>
    <w:rsid w:val="000911EF"/>
    <w:rsid w:val="000913AF"/>
    <w:rsid w:val="000913EA"/>
    <w:rsid w:val="000916E6"/>
    <w:rsid w:val="000917BC"/>
    <w:rsid w:val="000917DA"/>
    <w:rsid w:val="00091AA2"/>
    <w:rsid w:val="00091DC9"/>
    <w:rsid w:val="0009207B"/>
    <w:rsid w:val="000920AE"/>
    <w:rsid w:val="00092181"/>
    <w:rsid w:val="000921EB"/>
    <w:rsid w:val="00092317"/>
    <w:rsid w:val="0009250B"/>
    <w:rsid w:val="000927E2"/>
    <w:rsid w:val="000928E3"/>
    <w:rsid w:val="000929CF"/>
    <w:rsid w:val="000929F6"/>
    <w:rsid w:val="00092A74"/>
    <w:rsid w:val="00092B4F"/>
    <w:rsid w:val="00092D0F"/>
    <w:rsid w:val="00092F22"/>
    <w:rsid w:val="00093123"/>
    <w:rsid w:val="0009322B"/>
    <w:rsid w:val="0009330D"/>
    <w:rsid w:val="00093392"/>
    <w:rsid w:val="00093417"/>
    <w:rsid w:val="00093590"/>
    <w:rsid w:val="000935A0"/>
    <w:rsid w:val="0009365C"/>
    <w:rsid w:val="00093866"/>
    <w:rsid w:val="0009388E"/>
    <w:rsid w:val="00093E3D"/>
    <w:rsid w:val="00093F47"/>
    <w:rsid w:val="00093F88"/>
    <w:rsid w:val="00094309"/>
    <w:rsid w:val="000944A9"/>
    <w:rsid w:val="00094656"/>
    <w:rsid w:val="000946D8"/>
    <w:rsid w:val="000949F8"/>
    <w:rsid w:val="00094A17"/>
    <w:rsid w:val="00094AF3"/>
    <w:rsid w:val="00094B46"/>
    <w:rsid w:val="00094CFE"/>
    <w:rsid w:val="0009511F"/>
    <w:rsid w:val="00095201"/>
    <w:rsid w:val="000952DE"/>
    <w:rsid w:val="0009550E"/>
    <w:rsid w:val="00095573"/>
    <w:rsid w:val="0009565F"/>
    <w:rsid w:val="00095AD4"/>
    <w:rsid w:val="00095DAC"/>
    <w:rsid w:val="00095F2F"/>
    <w:rsid w:val="00096055"/>
    <w:rsid w:val="00096236"/>
    <w:rsid w:val="00096805"/>
    <w:rsid w:val="000968F4"/>
    <w:rsid w:val="00096909"/>
    <w:rsid w:val="00096B88"/>
    <w:rsid w:val="00096C11"/>
    <w:rsid w:val="00096E9C"/>
    <w:rsid w:val="0009709A"/>
    <w:rsid w:val="00097197"/>
    <w:rsid w:val="000973C8"/>
    <w:rsid w:val="00097475"/>
    <w:rsid w:val="0009791C"/>
    <w:rsid w:val="00097961"/>
    <w:rsid w:val="000979CD"/>
    <w:rsid w:val="00097A06"/>
    <w:rsid w:val="00097B3E"/>
    <w:rsid w:val="00097D3A"/>
    <w:rsid w:val="00097FC8"/>
    <w:rsid w:val="00097FCC"/>
    <w:rsid w:val="00097FF6"/>
    <w:rsid w:val="000A0002"/>
    <w:rsid w:val="000A0325"/>
    <w:rsid w:val="000A047C"/>
    <w:rsid w:val="000A04C7"/>
    <w:rsid w:val="000A04C8"/>
    <w:rsid w:val="000A070D"/>
    <w:rsid w:val="000A092D"/>
    <w:rsid w:val="000A09F5"/>
    <w:rsid w:val="000A0AE3"/>
    <w:rsid w:val="000A0AF1"/>
    <w:rsid w:val="000A0D72"/>
    <w:rsid w:val="000A0EBD"/>
    <w:rsid w:val="000A1351"/>
    <w:rsid w:val="000A1989"/>
    <w:rsid w:val="000A1A55"/>
    <w:rsid w:val="000A1D9B"/>
    <w:rsid w:val="000A21AA"/>
    <w:rsid w:val="000A21BC"/>
    <w:rsid w:val="000A243C"/>
    <w:rsid w:val="000A245A"/>
    <w:rsid w:val="000A24BE"/>
    <w:rsid w:val="000A25C7"/>
    <w:rsid w:val="000A29EA"/>
    <w:rsid w:val="000A2B15"/>
    <w:rsid w:val="000A2BDD"/>
    <w:rsid w:val="000A2C15"/>
    <w:rsid w:val="000A2CFF"/>
    <w:rsid w:val="000A2F9D"/>
    <w:rsid w:val="000A31A5"/>
    <w:rsid w:val="000A31EA"/>
    <w:rsid w:val="000A323F"/>
    <w:rsid w:val="000A3692"/>
    <w:rsid w:val="000A397C"/>
    <w:rsid w:val="000A3AB9"/>
    <w:rsid w:val="000A3B13"/>
    <w:rsid w:val="000A3FE9"/>
    <w:rsid w:val="000A4078"/>
    <w:rsid w:val="000A41E3"/>
    <w:rsid w:val="000A434B"/>
    <w:rsid w:val="000A4B5C"/>
    <w:rsid w:val="000A4CEB"/>
    <w:rsid w:val="000A4DC7"/>
    <w:rsid w:val="000A4E9D"/>
    <w:rsid w:val="000A5053"/>
    <w:rsid w:val="000A5111"/>
    <w:rsid w:val="000A584C"/>
    <w:rsid w:val="000A58D3"/>
    <w:rsid w:val="000A58D5"/>
    <w:rsid w:val="000A5932"/>
    <w:rsid w:val="000A5995"/>
    <w:rsid w:val="000A599C"/>
    <w:rsid w:val="000A5E74"/>
    <w:rsid w:val="000A5F0A"/>
    <w:rsid w:val="000A5FAB"/>
    <w:rsid w:val="000A60FF"/>
    <w:rsid w:val="000A6386"/>
    <w:rsid w:val="000A6521"/>
    <w:rsid w:val="000A6B45"/>
    <w:rsid w:val="000A6FB4"/>
    <w:rsid w:val="000A6FB7"/>
    <w:rsid w:val="000A7070"/>
    <w:rsid w:val="000A70E5"/>
    <w:rsid w:val="000A72AB"/>
    <w:rsid w:val="000A7316"/>
    <w:rsid w:val="000A7463"/>
    <w:rsid w:val="000A75B3"/>
    <w:rsid w:val="000A77FD"/>
    <w:rsid w:val="000A781B"/>
    <w:rsid w:val="000A7949"/>
    <w:rsid w:val="000A7DB5"/>
    <w:rsid w:val="000A7E7A"/>
    <w:rsid w:val="000B0013"/>
    <w:rsid w:val="000B0092"/>
    <w:rsid w:val="000B01B6"/>
    <w:rsid w:val="000B033B"/>
    <w:rsid w:val="000B0C8C"/>
    <w:rsid w:val="000B0CAC"/>
    <w:rsid w:val="000B0DFD"/>
    <w:rsid w:val="000B0EDC"/>
    <w:rsid w:val="000B0F4B"/>
    <w:rsid w:val="000B0F6F"/>
    <w:rsid w:val="000B117F"/>
    <w:rsid w:val="000B1256"/>
    <w:rsid w:val="000B12E0"/>
    <w:rsid w:val="000B1494"/>
    <w:rsid w:val="000B1711"/>
    <w:rsid w:val="000B1741"/>
    <w:rsid w:val="000B17DD"/>
    <w:rsid w:val="000B1807"/>
    <w:rsid w:val="000B186B"/>
    <w:rsid w:val="000B1A67"/>
    <w:rsid w:val="000B1BFE"/>
    <w:rsid w:val="000B1D3C"/>
    <w:rsid w:val="000B1EF1"/>
    <w:rsid w:val="000B23E4"/>
    <w:rsid w:val="000B24E1"/>
    <w:rsid w:val="000B26DE"/>
    <w:rsid w:val="000B27BE"/>
    <w:rsid w:val="000B28E9"/>
    <w:rsid w:val="000B2B41"/>
    <w:rsid w:val="000B2DB7"/>
    <w:rsid w:val="000B2F08"/>
    <w:rsid w:val="000B2F71"/>
    <w:rsid w:val="000B2FA0"/>
    <w:rsid w:val="000B30C9"/>
    <w:rsid w:val="000B31F3"/>
    <w:rsid w:val="000B3523"/>
    <w:rsid w:val="000B3704"/>
    <w:rsid w:val="000B372E"/>
    <w:rsid w:val="000B37F0"/>
    <w:rsid w:val="000B385F"/>
    <w:rsid w:val="000B3B7F"/>
    <w:rsid w:val="000B3CB9"/>
    <w:rsid w:val="000B3E55"/>
    <w:rsid w:val="000B41EE"/>
    <w:rsid w:val="000B41F5"/>
    <w:rsid w:val="000B4328"/>
    <w:rsid w:val="000B4506"/>
    <w:rsid w:val="000B472C"/>
    <w:rsid w:val="000B490F"/>
    <w:rsid w:val="000B4A88"/>
    <w:rsid w:val="000B4B93"/>
    <w:rsid w:val="000B4E32"/>
    <w:rsid w:val="000B5022"/>
    <w:rsid w:val="000B5158"/>
    <w:rsid w:val="000B51D1"/>
    <w:rsid w:val="000B5355"/>
    <w:rsid w:val="000B544F"/>
    <w:rsid w:val="000B555E"/>
    <w:rsid w:val="000B55A8"/>
    <w:rsid w:val="000B567D"/>
    <w:rsid w:val="000B56CB"/>
    <w:rsid w:val="000B5709"/>
    <w:rsid w:val="000B582B"/>
    <w:rsid w:val="000B59A3"/>
    <w:rsid w:val="000B59C7"/>
    <w:rsid w:val="000B5E6B"/>
    <w:rsid w:val="000B5F45"/>
    <w:rsid w:val="000B6357"/>
    <w:rsid w:val="000B6532"/>
    <w:rsid w:val="000B67C4"/>
    <w:rsid w:val="000B68B2"/>
    <w:rsid w:val="000B6A99"/>
    <w:rsid w:val="000B6ACC"/>
    <w:rsid w:val="000B6B1D"/>
    <w:rsid w:val="000B6CBF"/>
    <w:rsid w:val="000B6E18"/>
    <w:rsid w:val="000B70DC"/>
    <w:rsid w:val="000B7491"/>
    <w:rsid w:val="000B7571"/>
    <w:rsid w:val="000B7639"/>
    <w:rsid w:val="000B7736"/>
    <w:rsid w:val="000B7786"/>
    <w:rsid w:val="000B78B7"/>
    <w:rsid w:val="000B78CE"/>
    <w:rsid w:val="000B7A8A"/>
    <w:rsid w:val="000B7C5E"/>
    <w:rsid w:val="000B7E01"/>
    <w:rsid w:val="000C0127"/>
    <w:rsid w:val="000C0310"/>
    <w:rsid w:val="000C0368"/>
    <w:rsid w:val="000C0418"/>
    <w:rsid w:val="000C0762"/>
    <w:rsid w:val="000C083A"/>
    <w:rsid w:val="000C0894"/>
    <w:rsid w:val="000C0FF5"/>
    <w:rsid w:val="000C16E1"/>
    <w:rsid w:val="000C1971"/>
    <w:rsid w:val="000C1B5F"/>
    <w:rsid w:val="000C1D3D"/>
    <w:rsid w:val="000C1D8B"/>
    <w:rsid w:val="000C1EB8"/>
    <w:rsid w:val="000C1F26"/>
    <w:rsid w:val="000C2044"/>
    <w:rsid w:val="000C2097"/>
    <w:rsid w:val="000C23BD"/>
    <w:rsid w:val="000C29F4"/>
    <w:rsid w:val="000C2ECF"/>
    <w:rsid w:val="000C30C5"/>
    <w:rsid w:val="000C30F1"/>
    <w:rsid w:val="000C320D"/>
    <w:rsid w:val="000C3416"/>
    <w:rsid w:val="000C3AA0"/>
    <w:rsid w:val="000C3D59"/>
    <w:rsid w:val="000C3F08"/>
    <w:rsid w:val="000C4211"/>
    <w:rsid w:val="000C449A"/>
    <w:rsid w:val="000C4526"/>
    <w:rsid w:val="000C48DC"/>
    <w:rsid w:val="000C4A15"/>
    <w:rsid w:val="000C4B68"/>
    <w:rsid w:val="000C4BAF"/>
    <w:rsid w:val="000C4BF2"/>
    <w:rsid w:val="000C4CAD"/>
    <w:rsid w:val="000C4D5C"/>
    <w:rsid w:val="000C4FC5"/>
    <w:rsid w:val="000C5376"/>
    <w:rsid w:val="000C53E6"/>
    <w:rsid w:val="000C5547"/>
    <w:rsid w:val="000C55E9"/>
    <w:rsid w:val="000C560B"/>
    <w:rsid w:val="000C588A"/>
    <w:rsid w:val="000C5913"/>
    <w:rsid w:val="000C59A5"/>
    <w:rsid w:val="000C5C62"/>
    <w:rsid w:val="000C5FE4"/>
    <w:rsid w:val="000C60FA"/>
    <w:rsid w:val="000C624F"/>
    <w:rsid w:val="000C64F3"/>
    <w:rsid w:val="000C6650"/>
    <w:rsid w:val="000C6928"/>
    <w:rsid w:val="000C6AC1"/>
    <w:rsid w:val="000C6B37"/>
    <w:rsid w:val="000C6DD3"/>
    <w:rsid w:val="000C6F69"/>
    <w:rsid w:val="000C6F7A"/>
    <w:rsid w:val="000C6FFD"/>
    <w:rsid w:val="000C7011"/>
    <w:rsid w:val="000C7056"/>
    <w:rsid w:val="000C711A"/>
    <w:rsid w:val="000C7217"/>
    <w:rsid w:val="000C72D5"/>
    <w:rsid w:val="000C73CD"/>
    <w:rsid w:val="000C75C8"/>
    <w:rsid w:val="000C7746"/>
    <w:rsid w:val="000C7B4D"/>
    <w:rsid w:val="000C7BBF"/>
    <w:rsid w:val="000C7BFB"/>
    <w:rsid w:val="000C7F6B"/>
    <w:rsid w:val="000D0006"/>
    <w:rsid w:val="000D0010"/>
    <w:rsid w:val="000D0047"/>
    <w:rsid w:val="000D0119"/>
    <w:rsid w:val="000D023B"/>
    <w:rsid w:val="000D032C"/>
    <w:rsid w:val="000D03A9"/>
    <w:rsid w:val="000D042C"/>
    <w:rsid w:val="000D047D"/>
    <w:rsid w:val="000D05AB"/>
    <w:rsid w:val="000D08AB"/>
    <w:rsid w:val="000D0B7B"/>
    <w:rsid w:val="000D0BCD"/>
    <w:rsid w:val="000D0CC8"/>
    <w:rsid w:val="000D0D6B"/>
    <w:rsid w:val="000D1136"/>
    <w:rsid w:val="000D1285"/>
    <w:rsid w:val="000D1498"/>
    <w:rsid w:val="000D1514"/>
    <w:rsid w:val="000D16DC"/>
    <w:rsid w:val="000D17EF"/>
    <w:rsid w:val="000D19D9"/>
    <w:rsid w:val="000D1BA7"/>
    <w:rsid w:val="000D1BC5"/>
    <w:rsid w:val="000D1BD0"/>
    <w:rsid w:val="000D1E2D"/>
    <w:rsid w:val="000D1EEB"/>
    <w:rsid w:val="000D21F9"/>
    <w:rsid w:val="000D235C"/>
    <w:rsid w:val="000D25A8"/>
    <w:rsid w:val="000D25FD"/>
    <w:rsid w:val="000D28D0"/>
    <w:rsid w:val="000D2E93"/>
    <w:rsid w:val="000D305B"/>
    <w:rsid w:val="000D307F"/>
    <w:rsid w:val="000D3152"/>
    <w:rsid w:val="000D32CF"/>
    <w:rsid w:val="000D33CA"/>
    <w:rsid w:val="000D36EF"/>
    <w:rsid w:val="000D3705"/>
    <w:rsid w:val="000D3B1E"/>
    <w:rsid w:val="000D3C37"/>
    <w:rsid w:val="000D3FFE"/>
    <w:rsid w:val="000D416B"/>
    <w:rsid w:val="000D4669"/>
    <w:rsid w:val="000D46EF"/>
    <w:rsid w:val="000D4752"/>
    <w:rsid w:val="000D4A87"/>
    <w:rsid w:val="000D4B71"/>
    <w:rsid w:val="000D52B2"/>
    <w:rsid w:val="000D57A2"/>
    <w:rsid w:val="000D581E"/>
    <w:rsid w:val="000D5942"/>
    <w:rsid w:val="000D5BCC"/>
    <w:rsid w:val="000D5C16"/>
    <w:rsid w:val="000D5D36"/>
    <w:rsid w:val="000D5EA3"/>
    <w:rsid w:val="000D6009"/>
    <w:rsid w:val="000D60C3"/>
    <w:rsid w:val="000D6161"/>
    <w:rsid w:val="000D62E7"/>
    <w:rsid w:val="000D630D"/>
    <w:rsid w:val="000D6393"/>
    <w:rsid w:val="000D647E"/>
    <w:rsid w:val="000D6721"/>
    <w:rsid w:val="000D69B6"/>
    <w:rsid w:val="000D6CE2"/>
    <w:rsid w:val="000D6F63"/>
    <w:rsid w:val="000D6F8D"/>
    <w:rsid w:val="000D70EC"/>
    <w:rsid w:val="000D71E0"/>
    <w:rsid w:val="000D7295"/>
    <w:rsid w:val="000D766F"/>
    <w:rsid w:val="000D77CD"/>
    <w:rsid w:val="000D790C"/>
    <w:rsid w:val="000D7A08"/>
    <w:rsid w:val="000D7A7F"/>
    <w:rsid w:val="000D7A93"/>
    <w:rsid w:val="000D7B14"/>
    <w:rsid w:val="000D7DD3"/>
    <w:rsid w:val="000D7E2B"/>
    <w:rsid w:val="000E00C5"/>
    <w:rsid w:val="000E0240"/>
    <w:rsid w:val="000E03A4"/>
    <w:rsid w:val="000E047C"/>
    <w:rsid w:val="000E086A"/>
    <w:rsid w:val="000E0989"/>
    <w:rsid w:val="000E0D3E"/>
    <w:rsid w:val="000E0DC9"/>
    <w:rsid w:val="000E0F05"/>
    <w:rsid w:val="000E11E2"/>
    <w:rsid w:val="000E1559"/>
    <w:rsid w:val="000E1695"/>
    <w:rsid w:val="000E1696"/>
    <w:rsid w:val="000E1803"/>
    <w:rsid w:val="000E19FC"/>
    <w:rsid w:val="000E1AAE"/>
    <w:rsid w:val="000E1E22"/>
    <w:rsid w:val="000E2101"/>
    <w:rsid w:val="000E21C0"/>
    <w:rsid w:val="000E21D2"/>
    <w:rsid w:val="000E23AD"/>
    <w:rsid w:val="000E2727"/>
    <w:rsid w:val="000E2768"/>
    <w:rsid w:val="000E2846"/>
    <w:rsid w:val="000E296C"/>
    <w:rsid w:val="000E2A0B"/>
    <w:rsid w:val="000E2CB4"/>
    <w:rsid w:val="000E2DB0"/>
    <w:rsid w:val="000E2E58"/>
    <w:rsid w:val="000E2E73"/>
    <w:rsid w:val="000E31B8"/>
    <w:rsid w:val="000E341C"/>
    <w:rsid w:val="000E34F2"/>
    <w:rsid w:val="000E3555"/>
    <w:rsid w:val="000E3903"/>
    <w:rsid w:val="000E3A73"/>
    <w:rsid w:val="000E3DFE"/>
    <w:rsid w:val="000E3F26"/>
    <w:rsid w:val="000E3F5F"/>
    <w:rsid w:val="000E406A"/>
    <w:rsid w:val="000E43FA"/>
    <w:rsid w:val="000E4564"/>
    <w:rsid w:val="000E4579"/>
    <w:rsid w:val="000E4829"/>
    <w:rsid w:val="000E4A5C"/>
    <w:rsid w:val="000E4AD2"/>
    <w:rsid w:val="000E4E08"/>
    <w:rsid w:val="000E4EDA"/>
    <w:rsid w:val="000E5173"/>
    <w:rsid w:val="000E5361"/>
    <w:rsid w:val="000E53F4"/>
    <w:rsid w:val="000E5480"/>
    <w:rsid w:val="000E548D"/>
    <w:rsid w:val="000E54F0"/>
    <w:rsid w:val="000E57D1"/>
    <w:rsid w:val="000E5A8E"/>
    <w:rsid w:val="000E5AA2"/>
    <w:rsid w:val="000E5B45"/>
    <w:rsid w:val="000E5BE9"/>
    <w:rsid w:val="000E5C7D"/>
    <w:rsid w:val="000E61FF"/>
    <w:rsid w:val="000E6315"/>
    <w:rsid w:val="000E6496"/>
    <w:rsid w:val="000E687A"/>
    <w:rsid w:val="000E6971"/>
    <w:rsid w:val="000E699F"/>
    <w:rsid w:val="000E6BD3"/>
    <w:rsid w:val="000E6CA2"/>
    <w:rsid w:val="000E6DC1"/>
    <w:rsid w:val="000E6EA3"/>
    <w:rsid w:val="000E6F03"/>
    <w:rsid w:val="000E6F2A"/>
    <w:rsid w:val="000E73A8"/>
    <w:rsid w:val="000E79A0"/>
    <w:rsid w:val="000E7C38"/>
    <w:rsid w:val="000F05CA"/>
    <w:rsid w:val="000F08F2"/>
    <w:rsid w:val="000F09E6"/>
    <w:rsid w:val="000F09F1"/>
    <w:rsid w:val="000F0E4C"/>
    <w:rsid w:val="000F11D3"/>
    <w:rsid w:val="000F1204"/>
    <w:rsid w:val="000F120F"/>
    <w:rsid w:val="000F1470"/>
    <w:rsid w:val="000F14CB"/>
    <w:rsid w:val="000F1584"/>
    <w:rsid w:val="000F16F8"/>
    <w:rsid w:val="000F1841"/>
    <w:rsid w:val="000F18BB"/>
    <w:rsid w:val="000F1A58"/>
    <w:rsid w:val="000F1AFA"/>
    <w:rsid w:val="000F1C66"/>
    <w:rsid w:val="000F1E68"/>
    <w:rsid w:val="000F20D2"/>
    <w:rsid w:val="000F2296"/>
    <w:rsid w:val="000F243A"/>
    <w:rsid w:val="000F2454"/>
    <w:rsid w:val="000F249C"/>
    <w:rsid w:val="000F24D8"/>
    <w:rsid w:val="000F25AD"/>
    <w:rsid w:val="000F25B6"/>
    <w:rsid w:val="000F2691"/>
    <w:rsid w:val="000F2B40"/>
    <w:rsid w:val="000F2C2A"/>
    <w:rsid w:val="000F313A"/>
    <w:rsid w:val="000F398F"/>
    <w:rsid w:val="000F3A47"/>
    <w:rsid w:val="000F3EAC"/>
    <w:rsid w:val="000F4030"/>
    <w:rsid w:val="000F4413"/>
    <w:rsid w:val="000F44E0"/>
    <w:rsid w:val="000F44EF"/>
    <w:rsid w:val="000F46F1"/>
    <w:rsid w:val="000F474D"/>
    <w:rsid w:val="000F476B"/>
    <w:rsid w:val="000F49DD"/>
    <w:rsid w:val="000F4B25"/>
    <w:rsid w:val="000F4B53"/>
    <w:rsid w:val="000F4B5C"/>
    <w:rsid w:val="000F4B70"/>
    <w:rsid w:val="000F4BA3"/>
    <w:rsid w:val="000F4E55"/>
    <w:rsid w:val="000F5109"/>
    <w:rsid w:val="000F513E"/>
    <w:rsid w:val="000F5320"/>
    <w:rsid w:val="000F53A8"/>
    <w:rsid w:val="000F58BF"/>
    <w:rsid w:val="000F5BA4"/>
    <w:rsid w:val="000F5CD6"/>
    <w:rsid w:val="000F5CF8"/>
    <w:rsid w:val="000F5E95"/>
    <w:rsid w:val="000F5EBB"/>
    <w:rsid w:val="000F602F"/>
    <w:rsid w:val="000F629B"/>
    <w:rsid w:val="000F6420"/>
    <w:rsid w:val="000F643F"/>
    <w:rsid w:val="000F66CB"/>
    <w:rsid w:val="000F66E0"/>
    <w:rsid w:val="000F671F"/>
    <w:rsid w:val="000F6828"/>
    <w:rsid w:val="000F6877"/>
    <w:rsid w:val="000F6992"/>
    <w:rsid w:val="000F6D42"/>
    <w:rsid w:val="000F6EED"/>
    <w:rsid w:val="000F71CB"/>
    <w:rsid w:val="000F760A"/>
    <w:rsid w:val="000F7727"/>
    <w:rsid w:val="000F79A2"/>
    <w:rsid w:val="000F7A3D"/>
    <w:rsid w:val="000F7B34"/>
    <w:rsid w:val="000F7B90"/>
    <w:rsid w:val="000F7C06"/>
    <w:rsid w:val="000F7D29"/>
    <w:rsid w:val="0010012E"/>
    <w:rsid w:val="0010038C"/>
    <w:rsid w:val="001004C7"/>
    <w:rsid w:val="0010072D"/>
    <w:rsid w:val="00100889"/>
    <w:rsid w:val="001008A2"/>
    <w:rsid w:val="00100A1A"/>
    <w:rsid w:val="00100A57"/>
    <w:rsid w:val="00100AAF"/>
    <w:rsid w:val="00100C19"/>
    <w:rsid w:val="00100C22"/>
    <w:rsid w:val="00100E24"/>
    <w:rsid w:val="00101109"/>
    <w:rsid w:val="00101120"/>
    <w:rsid w:val="001014ED"/>
    <w:rsid w:val="001017ED"/>
    <w:rsid w:val="001019B2"/>
    <w:rsid w:val="00101D5C"/>
    <w:rsid w:val="0010206F"/>
    <w:rsid w:val="001020C8"/>
    <w:rsid w:val="001021A6"/>
    <w:rsid w:val="001023B3"/>
    <w:rsid w:val="0010242D"/>
    <w:rsid w:val="00102639"/>
    <w:rsid w:val="00102873"/>
    <w:rsid w:val="00102AB2"/>
    <w:rsid w:val="00102EFC"/>
    <w:rsid w:val="00103092"/>
    <w:rsid w:val="001030A7"/>
    <w:rsid w:val="00103123"/>
    <w:rsid w:val="001032EC"/>
    <w:rsid w:val="00103508"/>
    <w:rsid w:val="001036E7"/>
    <w:rsid w:val="00103750"/>
    <w:rsid w:val="001037BC"/>
    <w:rsid w:val="00103803"/>
    <w:rsid w:val="00103859"/>
    <w:rsid w:val="0010388C"/>
    <w:rsid w:val="00103CDB"/>
    <w:rsid w:val="001040EE"/>
    <w:rsid w:val="00104400"/>
    <w:rsid w:val="00104594"/>
    <w:rsid w:val="0010463F"/>
    <w:rsid w:val="00104865"/>
    <w:rsid w:val="0010494B"/>
    <w:rsid w:val="00104A9E"/>
    <w:rsid w:val="00104BE1"/>
    <w:rsid w:val="00104E31"/>
    <w:rsid w:val="00104EAB"/>
    <w:rsid w:val="00104ED4"/>
    <w:rsid w:val="00104F1A"/>
    <w:rsid w:val="00104F69"/>
    <w:rsid w:val="00105470"/>
    <w:rsid w:val="001055DD"/>
    <w:rsid w:val="00105678"/>
    <w:rsid w:val="00105702"/>
    <w:rsid w:val="001058BA"/>
    <w:rsid w:val="0010591C"/>
    <w:rsid w:val="00105993"/>
    <w:rsid w:val="00105E68"/>
    <w:rsid w:val="00106013"/>
    <w:rsid w:val="001061ED"/>
    <w:rsid w:val="001061FA"/>
    <w:rsid w:val="001062EA"/>
    <w:rsid w:val="001063D9"/>
    <w:rsid w:val="0010670B"/>
    <w:rsid w:val="001067D6"/>
    <w:rsid w:val="00106816"/>
    <w:rsid w:val="001068FC"/>
    <w:rsid w:val="001069C2"/>
    <w:rsid w:val="00106C05"/>
    <w:rsid w:val="00106CB4"/>
    <w:rsid w:val="00106E65"/>
    <w:rsid w:val="00106EB1"/>
    <w:rsid w:val="00106F29"/>
    <w:rsid w:val="0010775F"/>
    <w:rsid w:val="00107764"/>
    <w:rsid w:val="001079DB"/>
    <w:rsid w:val="00107A4B"/>
    <w:rsid w:val="00107B10"/>
    <w:rsid w:val="00107F64"/>
    <w:rsid w:val="001104E3"/>
    <w:rsid w:val="001107B8"/>
    <w:rsid w:val="00110848"/>
    <w:rsid w:val="0011088B"/>
    <w:rsid w:val="001109BD"/>
    <w:rsid w:val="00110A54"/>
    <w:rsid w:val="00110DAE"/>
    <w:rsid w:val="00110E38"/>
    <w:rsid w:val="00110F56"/>
    <w:rsid w:val="0011119A"/>
    <w:rsid w:val="0011146B"/>
    <w:rsid w:val="00111768"/>
    <w:rsid w:val="0011182D"/>
    <w:rsid w:val="0011192E"/>
    <w:rsid w:val="00111A5A"/>
    <w:rsid w:val="00111B49"/>
    <w:rsid w:val="00111E6D"/>
    <w:rsid w:val="001121B6"/>
    <w:rsid w:val="001121CC"/>
    <w:rsid w:val="001123FF"/>
    <w:rsid w:val="001126FC"/>
    <w:rsid w:val="0011275E"/>
    <w:rsid w:val="0011284D"/>
    <w:rsid w:val="00112F22"/>
    <w:rsid w:val="001130D6"/>
    <w:rsid w:val="001131BF"/>
    <w:rsid w:val="0011342D"/>
    <w:rsid w:val="00113496"/>
    <w:rsid w:val="001134CF"/>
    <w:rsid w:val="00113F39"/>
    <w:rsid w:val="00113F76"/>
    <w:rsid w:val="00114188"/>
    <w:rsid w:val="00114339"/>
    <w:rsid w:val="001143DD"/>
    <w:rsid w:val="00114599"/>
    <w:rsid w:val="0011471A"/>
    <w:rsid w:val="00114862"/>
    <w:rsid w:val="00114D05"/>
    <w:rsid w:val="00114ED1"/>
    <w:rsid w:val="00114F9C"/>
    <w:rsid w:val="0011502F"/>
    <w:rsid w:val="001150F9"/>
    <w:rsid w:val="00115260"/>
    <w:rsid w:val="001157D0"/>
    <w:rsid w:val="0011580D"/>
    <w:rsid w:val="00115D57"/>
    <w:rsid w:val="00115F01"/>
    <w:rsid w:val="00115F46"/>
    <w:rsid w:val="001161D6"/>
    <w:rsid w:val="001162DF"/>
    <w:rsid w:val="0011645A"/>
    <w:rsid w:val="0011652B"/>
    <w:rsid w:val="001166F0"/>
    <w:rsid w:val="001167E2"/>
    <w:rsid w:val="0011682D"/>
    <w:rsid w:val="001168A9"/>
    <w:rsid w:val="00116977"/>
    <w:rsid w:val="00116B5C"/>
    <w:rsid w:val="00116CA0"/>
    <w:rsid w:val="00116D19"/>
    <w:rsid w:val="00116D2B"/>
    <w:rsid w:val="0011709E"/>
    <w:rsid w:val="00117344"/>
    <w:rsid w:val="001173A7"/>
    <w:rsid w:val="00117432"/>
    <w:rsid w:val="001174AE"/>
    <w:rsid w:val="001175F4"/>
    <w:rsid w:val="00117634"/>
    <w:rsid w:val="00117826"/>
    <w:rsid w:val="00117B18"/>
    <w:rsid w:val="00117E28"/>
    <w:rsid w:val="00117EBF"/>
    <w:rsid w:val="00120364"/>
    <w:rsid w:val="001204C3"/>
    <w:rsid w:val="001207C9"/>
    <w:rsid w:val="001207EB"/>
    <w:rsid w:val="00120804"/>
    <w:rsid w:val="00120B84"/>
    <w:rsid w:val="00120D9D"/>
    <w:rsid w:val="00120DAD"/>
    <w:rsid w:val="00120ECA"/>
    <w:rsid w:val="00120F08"/>
    <w:rsid w:val="0012128E"/>
    <w:rsid w:val="001213AA"/>
    <w:rsid w:val="00121582"/>
    <w:rsid w:val="0012160B"/>
    <w:rsid w:val="001216FD"/>
    <w:rsid w:val="001217DA"/>
    <w:rsid w:val="001217F3"/>
    <w:rsid w:val="00121931"/>
    <w:rsid w:val="00121FB2"/>
    <w:rsid w:val="0012216C"/>
    <w:rsid w:val="001222C1"/>
    <w:rsid w:val="00122690"/>
    <w:rsid w:val="00122D0F"/>
    <w:rsid w:val="00122E93"/>
    <w:rsid w:val="00122EC8"/>
    <w:rsid w:val="001231FA"/>
    <w:rsid w:val="0012348A"/>
    <w:rsid w:val="001235E9"/>
    <w:rsid w:val="00123682"/>
    <w:rsid w:val="00123A61"/>
    <w:rsid w:val="00123ACB"/>
    <w:rsid w:val="00123D8D"/>
    <w:rsid w:val="00123EBD"/>
    <w:rsid w:val="00123F1A"/>
    <w:rsid w:val="00123F78"/>
    <w:rsid w:val="00124102"/>
    <w:rsid w:val="0012421B"/>
    <w:rsid w:val="00124282"/>
    <w:rsid w:val="00124593"/>
    <w:rsid w:val="001245E4"/>
    <w:rsid w:val="00124746"/>
    <w:rsid w:val="0012478A"/>
    <w:rsid w:val="00124857"/>
    <w:rsid w:val="00124AB3"/>
    <w:rsid w:val="00124D9C"/>
    <w:rsid w:val="00124DEE"/>
    <w:rsid w:val="00124EEC"/>
    <w:rsid w:val="00124EF2"/>
    <w:rsid w:val="00125011"/>
    <w:rsid w:val="00125321"/>
    <w:rsid w:val="0012546A"/>
    <w:rsid w:val="001256FC"/>
    <w:rsid w:val="0012582A"/>
    <w:rsid w:val="00125B09"/>
    <w:rsid w:val="00125B6A"/>
    <w:rsid w:val="00125C3D"/>
    <w:rsid w:val="00125E40"/>
    <w:rsid w:val="00125F78"/>
    <w:rsid w:val="001260C9"/>
    <w:rsid w:val="001261DD"/>
    <w:rsid w:val="0012629C"/>
    <w:rsid w:val="001262AB"/>
    <w:rsid w:val="0012631E"/>
    <w:rsid w:val="00126437"/>
    <w:rsid w:val="001267B1"/>
    <w:rsid w:val="00126B74"/>
    <w:rsid w:val="00126E6A"/>
    <w:rsid w:val="00126F6A"/>
    <w:rsid w:val="00126F74"/>
    <w:rsid w:val="00126FA7"/>
    <w:rsid w:val="00126FC1"/>
    <w:rsid w:val="00127212"/>
    <w:rsid w:val="00127265"/>
    <w:rsid w:val="001276B5"/>
    <w:rsid w:val="00127724"/>
    <w:rsid w:val="0012793E"/>
    <w:rsid w:val="00127CD9"/>
    <w:rsid w:val="00127F3E"/>
    <w:rsid w:val="0013010B"/>
    <w:rsid w:val="0013023F"/>
    <w:rsid w:val="00130294"/>
    <w:rsid w:val="0013042F"/>
    <w:rsid w:val="0013047F"/>
    <w:rsid w:val="001306D4"/>
    <w:rsid w:val="0013075B"/>
    <w:rsid w:val="001307C3"/>
    <w:rsid w:val="00130808"/>
    <w:rsid w:val="00130868"/>
    <w:rsid w:val="00130B7D"/>
    <w:rsid w:val="00130CA6"/>
    <w:rsid w:val="00130D09"/>
    <w:rsid w:val="0013103D"/>
    <w:rsid w:val="001310AD"/>
    <w:rsid w:val="00131528"/>
    <w:rsid w:val="00131529"/>
    <w:rsid w:val="00131813"/>
    <w:rsid w:val="00131832"/>
    <w:rsid w:val="00131AF3"/>
    <w:rsid w:val="00131B9A"/>
    <w:rsid w:val="00131E6F"/>
    <w:rsid w:val="0013206D"/>
    <w:rsid w:val="0013210F"/>
    <w:rsid w:val="00132440"/>
    <w:rsid w:val="00132543"/>
    <w:rsid w:val="001326A5"/>
    <w:rsid w:val="00132705"/>
    <w:rsid w:val="00132806"/>
    <w:rsid w:val="0013294E"/>
    <w:rsid w:val="00132A26"/>
    <w:rsid w:val="00132B68"/>
    <w:rsid w:val="00132BAF"/>
    <w:rsid w:val="00132D8F"/>
    <w:rsid w:val="00132E11"/>
    <w:rsid w:val="00132F82"/>
    <w:rsid w:val="00132FCB"/>
    <w:rsid w:val="001330FD"/>
    <w:rsid w:val="0013316F"/>
    <w:rsid w:val="0013317D"/>
    <w:rsid w:val="0013324E"/>
    <w:rsid w:val="001333F4"/>
    <w:rsid w:val="001334C7"/>
    <w:rsid w:val="00133598"/>
    <w:rsid w:val="001335EA"/>
    <w:rsid w:val="00133D9E"/>
    <w:rsid w:val="00133FEF"/>
    <w:rsid w:val="0013408B"/>
    <w:rsid w:val="001340E1"/>
    <w:rsid w:val="00134176"/>
    <w:rsid w:val="00134189"/>
    <w:rsid w:val="0013447C"/>
    <w:rsid w:val="00134629"/>
    <w:rsid w:val="0013486F"/>
    <w:rsid w:val="00134878"/>
    <w:rsid w:val="00134A95"/>
    <w:rsid w:val="00134D5F"/>
    <w:rsid w:val="00134E18"/>
    <w:rsid w:val="0013512B"/>
    <w:rsid w:val="0013515D"/>
    <w:rsid w:val="001355DD"/>
    <w:rsid w:val="00135622"/>
    <w:rsid w:val="0013574F"/>
    <w:rsid w:val="001358D5"/>
    <w:rsid w:val="00135931"/>
    <w:rsid w:val="00135A2A"/>
    <w:rsid w:val="001361C3"/>
    <w:rsid w:val="0013622A"/>
    <w:rsid w:val="00136269"/>
    <w:rsid w:val="001362F4"/>
    <w:rsid w:val="00136338"/>
    <w:rsid w:val="001367D8"/>
    <w:rsid w:val="00136A18"/>
    <w:rsid w:val="00136C32"/>
    <w:rsid w:val="00136CB7"/>
    <w:rsid w:val="0013702F"/>
    <w:rsid w:val="0013745E"/>
    <w:rsid w:val="00137574"/>
    <w:rsid w:val="0013777E"/>
    <w:rsid w:val="00137810"/>
    <w:rsid w:val="00137B06"/>
    <w:rsid w:val="00137D65"/>
    <w:rsid w:val="00137EAF"/>
    <w:rsid w:val="00140384"/>
    <w:rsid w:val="001403E8"/>
    <w:rsid w:val="0014051F"/>
    <w:rsid w:val="00140529"/>
    <w:rsid w:val="001408EB"/>
    <w:rsid w:val="00140990"/>
    <w:rsid w:val="00140A85"/>
    <w:rsid w:val="0014117E"/>
    <w:rsid w:val="0014123B"/>
    <w:rsid w:val="00141278"/>
    <w:rsid w:val="0014152B"/>
    <w:rsid w:val="001415F2"/>
    <w:rsid w:val="00141688"/>
    <w:rsid w:val="001419DD"/>
    <w:rsid w:val="00141D00"/>
    <w:rsid w:val="0014205E"/>
    <w:rsid w:val="0014207B"/>
    <w:rsid w:val="001420E3"/>
    <w:rsid w:val="001423B7"/>
    <w:rsid w:val="00142437"/>
    <w:rsid w:val="001424DB"/>
    <w:rsid w:val="00142659"/>
    <w:rsid w:val="00142941"/>
    <w:rsid w:val="00142A1C"/>
    <w:rsid w:val="00142BC5"/>
    <w:rsid w:val="00142CDE"/>
    <w:rsid w:val="00142CE2"/>
    <w:rsid w:val="00142D59"/>
    <w:rsid w:val="00142ECD"/>
    <w:rsid w:val="00142F77"/>
    <w:rsid w:val="0014321E"/>
    <w:rsid w:val="001432A8"/>
    <w:rsid w:val="00143380"/>
    <w:rsid w:val="0014339F"/>
    <w:rsid w:val="00143605"/>
    <w:rsid w:val="0014371C"/>
    <w:rsid w:val="00143A2B"/>
    <w:rsid w:val="00143C0E"/>
    <w:rsid w:val="001443F4"/>
    <w:rsid w:val="00144681"/>
    <w:rsid w:val="001447D8"/>
    <w:rsid w:val="001449F9"/>
    <w:rsid w:val="00144B2A"/>
    <w:rsid w:val="00144B32"/>
    <w:rsid w:val="00144BCC"/>
    <w:rsid w:val="00144E06"/>
    <w:rsid w:val="00144EB3"/>
    <w:rsid w:val="00145005"/>
    <w:rsid w:val="001450F9"/>
    <w:rsid w:val="00145204"/>
    <w:rsid w:val="0014523F"/>
    <w:rsid w:val="001453CA"/>
    <w:rsid w:val="0014558C"/>
    <w:rsid w:val="0014597C"/>
    <w:rsid w:val="00145A97"/>
    <w:rsid w:val="00145B68"/>
    <w:rsid w:val="00145E30"/>
    <w:rsid w:val="00145F38"/>
    <w:rsid w:val="00146088"/>
    <w:rsid w:val="001460CA"/>
    <w:rsid w:val="001462EE"/>
    <w:rsid w:val="00146307"/>
    <w:rsid w:val="0014665E"/>
    <w:rsid w:val="00146977"/>
    <w:rsid w:val="0014698F"/>
    <w:rsid w:val="001469A1"/>
    <w:rsid w:val="00146F05"/>
    <w:rsid w:val="001471FB"/>
    <w:rsid w:val="0014724C"/>
    <w:rsid w:val="0014750B"/>
    <w:rsid w:val="0014753E"/>
    <w:rsid w:val="0014774F"/>
    <w:rsid w:val="00147771"/>
    <w:rsid w:val="001477D1"/>
    <w:rsid w:val="00147885"/>
    <w:rsid w:val="001479D6"/>
    <w:rsid w:val="00147A14"/>
    <w:rsid w:val="00147B90"/>
    <w:rsid w:val="00147BB6"/>
    <w:rsid w:val="00147EEC"/>
    <w:rsid w:val="001502D7"/>
    <w:rsid w:val="00150361"/>
    <w:rsid w:val="00150627"/>
    <w:rsid w:val="00150675"/>
    <w:rsid w:val="00150795"/>
    <w:rsid w:val="001507ED"/>
    <w:rsid w:val="00150AC5"/>
    <w:rsid w:val="00150E2D"/>
    <w:rsid w:val="00150E63"/>
    <w:rsid w:val="00151058"/>
    <w:rsid w:val="0015111E"/>
    <w:rsid w:val="00151179"/>
    <w:rsid w:val="001515F3"/>
    <w:rsid w:val="0015175B"/>
    <w:rsid w:val="00151BB5"/>
    <w:rsid w:val="00151E1B"/>
    <w:rsid w:val="00152022"/>
    <w:rsid w:val="0015204B"/>
    <w:rsid w:val="0015220F"/>
    <w:rsid w:val="00152362"/>
    <w:rsid w:val="0015245A"/>
    <w:rsid w:val="001525B9"/>
    <w:rsid w:val="0015283F"/>
    <w:rsid w:val="00152847"/>
    <w:rsid w:val="00152BAA"/>
    <w:rsid w:val="00152C60"/>
    <w:rsid w:val="00152E59"/>
    <w:rsid w:val="00152FC5"/>
    <w:rsid w:val="001530B7"/>
    <w:rsid w:val="00153471"/>
    <w:rsid w:val="00153738"/>
    <w:rsid w:val="00153776"/>
    <w:rsid w:val="0015387B"/>
    <w:rsid w:val="001538C9"/>
    <w:rsid w:val="0015395A"/>
    <w:rsid w:val="001539DA"/>
    <w:rsid w:val="00153A86"/>
    <w:rsid w:val="00153B04"/>
    <w:rsid w:val="00153B6D"/>
    <w:rsid w:val="00153C17"/>
    <w:rsid w:val="00153C4D"/>
    <w:rsid w:val="00153D8F"/>
    <w:rsid w:val="00153DC8"/>
    <w:rsid w:val="00153DFC"/>
    <w:rsid w:val="00153F18"/>
    <w:rsid w:val="00154028"/>
    <w:rsid w:val="00154255"/>
    <w:rsid w:val="00154281"/>
    <w:rsid w:val="00154536"/>
    <w:rsid w:val="0015455E"/>
    <w:rsid w:val="001545A7"/>
    <w:rsid w:val="00154647"/>
    <w:rsid w:val="001546A8"/>
    <w:rsid w:val="001546AA"/>
    <w:rsid w:val="00154747"/>
    <w:rsid w:val="00154801"/>
    <w:rsid w:val="001548AA"/>
    <w:rsid w:val="00154DA6"/>
    <w:rsid w:val="00154EC3"/>
    <w:rsid w:val="00154FFC"/>
    <w:rsid w:val="0015509D"/>
    <w:rsid w:val="001550C7"/>
    <w:rsid w:val="001552DC"/>
    <w:rsid w:val="00155383"/>
    <w:rsid w:val="001553EB"/>
    <w:rsid w:val="0015596E"/>
    <w:rsid w:val="00155B36"/>
    <w:rsid w:val="00155B6E"/>
    <w:rsid w:val="00155BA1"/>
    <w:rsid w:val="00155BC7"/>
    <w:rsid w:val="00155DEC"/>
    <w:rsid w:val="00155F45"/>
    <w:rsid w:val="001560A6"/>
    <w:rsid w:val="0015623D"/>
    <w:rsid w:val="0015624B"/>
    <w:rsid w:val="00156359"/>
    <w:rsid w:val="0015637F"/>
    <w:rsid w:val="001563DA"/>
    <w:rsid w:val="001564BB"/>
    <w:rsid w:val="001565F5"/>
    <w:rsid w:val="001566E9"/>
    <w:rsid w:val="0015685F"/>
    <w:rsid w:val="00156907"/>
    <w:rsid w:val="00156E8D"/>
    <w:rsid w:val="00156EEC"/>
    <w:rsid w:val="0015701C"/>
    <w:rsid w:val="00157164"/>
    <w:rsid w:val="001573A6"/>
    <w:rsid w:val="001573A9"/>
    <w:rsid w:val="001575C3"/>
    <w:rsid w:val="0015775B"/>
    <w:rsid w:val="0015794D"/>
    <w:rsid w:val="00157B4D"/>
    <w:rsid w:val="00157E02"/>
    <w:rsid w:val="001601F6"/>
    <w:rsid w:val="00160280"/>
    <w:rsid w:val="001602EC"/>
    <w:rsid w:val="00160876"/>
    <w:rsid w:val="00160A54"/>
    <w:rsid w:val="00160A82"/>
    <w:rsid w:val="00160C25"/>
    <w:rsid w:val="00160E1E"/>
    <w:rsid w:val="00160FC0"/>
    <w:rsid w:val="001615A9"/>
    <w:rsid w:val="00161904"/>
    <w:rsid w:val="00161FA4"/>
    <w:rsid w:val="00161FAB"/>
    <w:rsid w:val="00161FC0"/>
    <w:rsid w:val="00162039"/>
    <w:rsid w:val="00162322"/>
    <w:rsid w:val="001624B0"/>
    <w:rsid w:val="001624C3"/>
    <w:rsid w:val="0016263F"/>
    <w:rsid w:val="001628EE"/>
    <w:rsid w:val="0016291B"/>
    <w:rsid w:val="00162A49"/>
    <w:rsid w:val="00162A53"/>
    <w:rsid w:val="00162C47"/>
    <w:rsid w:val="00162C4E"/>
    <w:rsid w:val="00162F8F"/>
    <w:rsid w:val="0016304F"/>
    <w:rsid w:val="001632C9"/>
    <w:rsid w:val="001632CA"/>
    <w:rsid w:val="0016334C"/>
    <w:rsid w:val="001634DC"/>
    <w:rsid w:val="001634EA"/>
    <w:rsid w:val="0016360E"/>
    <w:rsid w:val="001638F4"/>
    <w:rsid w:val="00163A34"/>
    <w:rsid w:val="00163B46"/>
    <w:rsid w:val="00163CEA"/>
    <w:rsid w:val="00163DAF"/>
    <w:rsid w:val="00164147"/>
    <w:rsid w:val="0016431E"/>
    <w:rsid w:val="001643DD"/>
    <w:rsid w:val="00164756"/>
    <w:rsid w:val="00164A78"/>
    <w:rsid w:val="00164B5F"/>
    <w:rsid w:val="00164BCC"/>
    <w:rsid w:val="00164E5F"/>
    <w:rsid w:val="00164F7A"/>
    <w:rsid w:val="001650C1"/>
    <w:rsid w:val="00165217"/>
    <w:rsid w:val="00165549"/>
    <w:rsid w:val="00165570"/>
    <w:rsid w:val="001658DF"/>
    <w:rsid w:val="00165998"/>
    <w:rsid w:val="00165EE3"/>
    <w:rsid w:val="001660F8"/>
    <w:rsid w:val="00166115"/>
    <w:rsid w:val="001663A0"/>
    <w:rsid w:val="0016653B"/>
    <w:rsid w:val="00166661"/>
    <w:rsid w:val="00166680"/>
    <w:rsid w:val="00166D4D"/>
    <w:rsid w:val="00166E58"/>
    <w:rsid w:val="00167168"/>
    <w:rsid w:val="001674CA"/>
    <w:rsid w:val="0016759C"/>
    <w:rsid w:val="00167A1C"/>
    <w:rsid w:val="00167AFD"/>
    <w:rsid w:val="00167B70"/>
    <w:rsid w:val="001700A8"/>
    <w:rsid w:val="00170259"/>
    <w:rsid w:val="00170311"/>
    <w:rsid w:val="0017032D"/>
    <w:rsid w:val="001703CC"/>
    <w:rsid w:val="00170550"/>
    <w:rsid w:val="00170612"/>
    <w:rsid w:val="00170776"/>
    <w:rsid w:val="00170811"/>
    <w:rsid w:val="001708A4"/>
    <w:rsid w:val="001708B8"/>
    <w:rsid w:val="001708E9"/>
    <w:rsid w:val="00171115"/>
    <w:rsid w:val="00171169"/>
    <w:rsid w:val="001719E1"/>
    <w:rsid w:val="00171D92"/>
    <w:rsid w:val="00171DEA"/>
    <w:rsid w:val="0017211B"/>
    <w:rsid w:val="0017211E"/>
    <w:rsid w:val="001725C1"/>
    <w:rsid w:val="0017278B"/>
    <w:rsid w:val="00172960"/>
    <w:rsid w:val="00172DD0"/>
    <w:rsid w:val="00172E46"/>
    <w:rsid w:val="00172ECA"/>
    <w:rsid w:val="00172F50"/>
    <w:rsid w:val="00172FA6"/>
    <w:rsid w:val="00173139"/>
    <w:rsid w:val="001731E5"/>
    <w:rsid w:val="001732A4"/>
    <w:rsid w:val="00173416"/>
    <w:rsid w:val="0017350B"/>
    <w:rsid w:val="0017355E"/>
    <w:rsid w:val="001735DF"/>
    <w:rsid w:val="001737B4"/>
    <w:rsid w:val="00173BE2"/>
    <w:rsid w:val="00173DE1"/>
    <w:rsid w:val="0017410F"/>
    <w:rsid w:val="001741EF"/>
    <w:rsid w:val="00174217"/>
    <w:rsid w:val="00174410"/>
    <w:rsid w:val="0017487B"/>
    <w:rsid w:val="001748B6"/>
    <w:rsid w:val="00174A39"/>
    <w:rsid w:val="00174A8C"/>
    <w:rsid w:val="00174B53"/>
    <w:rsid w:val="00174C28"/>
    <w:rsid w:val="00174C54"/>
    <w:rsid w:val="00174E61"/>
    <w:rsid w:val="00174FAB"/>
    <w:rsid w:val="00174FB4"/>
    <w:rsid w:val="001751BD"/>
    <w:rsid w:val="001751C6"/>
    <w:rsid w:val="0017535F"/>
    <w:rsid w:val="0017583D"/>
    <w:rsid w:val="0017585E"/>
    <w:rsid w:val="001758A7"/>
    <w:rsid w:val="00175A99"/>
    <w:rsid w:val="00175B7D"/>
    <w:rsid w:val="00175D0F"/>
    <w:rsid w:val="00175E2A"/>
    <w:rsid w:val="00175F01"/>
    <w:rsid w:val="00175F18"/>
    <w:rsid w:val="00176069"/>
    <w:rsid w:val="001763CB"/>
    <w:rsid w:val="00176678"/>
    <w:rsid w:val="00176733"/>
    <w:rsid w:val="0017673B"/>
    <w:rsid w:val="00176818"/>
    <w:rsid w:val="001768C4"/>
    <w:rsid w:val="001768CF"/>
    <w:rsid w:val="001769DF"/>
    <w:rsid w:val="00176A19"/>
    <w:rsid w:val="00176BBE"/>
    <w:rsid w:val="00176E67"/>
    <w:rsid w:val="00177072"/>
    <w:rsid w:val="001774DD"/>
    <w:rsid w:val="00177870"/>
    <w:rsid w:val="001778A5"/>
    <w:rsid w:val="00177986"/>
    <w:rsid w:val="00177A21"/>
    <w:rsid w:val="00177C01"/>
    <w:rsid w:val="00177E67"/>
    <w:rsid w:val="00177F27"/>
    <w:rsid w:val="00180093"/>
    <w:rsid w:val="001800E8"/>
    <w:rsid w:val="001804AC"/>
    <w:rsid w:val="001806FC"/>
    <w:rsid w:val="0018075D"/>
    <w:rsid w:val="00180855"/>
    <w:rsid w:val="0018091A"/>
    <w:rsid w:val="00180930"/>
    <w:rsid w:val="0018093F"/>
    <w:rsid w:val="00180A51"/>
    <w:rsid w:val="00180BA7"/>
    <w:rsid w:val="00180D71"/>
    <w:rsid w:val="00181363"/>
    <w:rsid w:val="001815FD"/>
    <w:rsid w:val="001818E2"/>
    <w:rsid w:val="00181914"/>
    <w:rsid w:val="00181917"/>
    <w:rsid w:val="00181B41"/>
    <w:rsid w:val="00181C9A"/>
    <w:rsid w:val="00181D6D"/>
    <w:rsid w:val="00181F8C"/>
    <w:rsid w:val="00182038"/>
    <w:rsid w:val="00182128"/>
    <w:rsid w:val="00182298"/>
    <w:rsid w:val="0018248E"/>
    <w:rsid w:val="001825A3"/>
    <w:rsid w:val="00182883"/>
    <w:rsid w:val="00182944"/>
    <w:rsid w:val="00182AEF"/>
    <w:rsid w:val="00182BF1"/>
    <w:rsid w:val="00182DDB"/>
    <w:rsid w:val="00182E05"/>
    <w:rsid w:val="001832B6"/>
    <w:rsid w:val="00183507"/>
    <w:rsid w:val="0018363C"/>
    <w:rsid w:val="001836DC"/>
    <w:rsid w:val="001838C9"/>
    <w:rsid w:val="0018393B"/>
    <w:rsid w:val="001839F3"/>
    <w:rsid w:val="00183B9E"/>
    <w:rsid w:val="00183BA4"/>
    <w:rsid w:val="00183D42"/>
    <w:rsid w:val="00183F14"/>
    <w:rsid w:val="00183F44"/>
    <w:rsid w:val="00184017"/>
    <w:rsid w:val="001840C0"/>
    <w:rsid w:val="0018417E"/>
    <w:rsid w:val="00184392"/>
    <w:rsid w:val="00184489"/>
    <w:rsid w:val="00184749"/>
    <w:rsid w:val="001848A2"/>
    <w:rsid w:val="001848D6"/>
    <w:rsid w:val="00184B4A"/>
    <w:rsid w:val="00184D4F"/>
    <w:rsid w:val="0018513B"/>
    <w:rsid w:val="00185161"/>
    <w:rsid w:val="001851B1"/>
    <w:rsid w:val="0018525A"/>
    <w:rsid w:val="001853B1"/>
    <w:rsid w:val="001853E0"/>
    <w:rsid w:val="001857B3"/>
    <w:rsid w:val="001857BB"/>
    <w:rsid w:val="00185923"/>
    <w:rsid w:val="001859BB"/>
    <w:rsid w:val="001859DC"/>
    <w:rsid w:val="00185A3E"/>
    <w:rsid w:val="00185AF3"/>
    <w:rsid w:val="00185C2E"/>
    <w:rsid w:val="00185D4A"/>
    <w:rsid w:val="0018609C"/>
    <w:rsid w:val="00186177"/>
    <w:rsid w:val="001861BE"/>
    <w:rsid w:val="00186357"/>
    <w:rsid w:val="001864D6"/>
    <w:rsid w:val="0018663C"/>
    <w:rsid w:val="00186693"/>
    <w:rsid w:val="0018674E"/>
    <w:rsid w:val="00186C03"/>
    <w:rsid w:val="00186CBB"/>
    <w:rsid w:val="001870DE"/>
    <w:rsid w:val="0018710F"/>
    <w:rsid w:val="001872CF"/>
    <w:rsid w:val="00187308"/>
    <w:rsid w:val="00187396"/>
    <w:rsid w:val="001873CC"/>
    <w:rsid w:val="001873D9"/>
    <w:rsid w:val="001879BB"/>
    <w:rsid w:val="00187AC8"/>
    <w:rsid w:val="00187D86"/>
    <w:rsid w:val="00187E08"/>
    <w:rsid w:val="00187E4F"/>
    <w:rsid w:val="00187EFB"/>
    <w:rsid w:val="00190379"/>
    <w:rsid w:val="00190380"/>
    <w:rsid w:val="00190727"/>
    <w:rsid w:val="00190814"/>
    <w:rsid w:val="001909E1"/>
    <w:rsid w:val="00190EA3"/>
    <w:rsid w:val="00191137"/>
    <w:rsid w:val="00191223"/>
    <w:rsid w:val="00191302"/>
    <w:rsid w:val="00191611"/>
    <w:rsid w:val="00191B48"/>
    <w:rsid w:val="00191EE0"/>
    <w:rsid w:val="00191F30"/>
    <w:rsid w:val="00192115"/>
    <w:rsid w:val="001923A1"/>
    <w:rsid w:val="001923F0"/>
    <w:rsid w:val="00192522"/>
    <w:rsid w:val="00192707"/>
    <w:rsid w:val="0019272D"/>
    <w:rsid w:val="001927A4"/>
    <w:rsid w:val="00192874"/>
    <w:rsid w:val="00192A1D"/>
    <w:rsid w:val="00192B66"/>
    <w:rsid w:val="00192C79"/>
    <w:rsid w:val="00192E05"/>
    <w:rsid w:val="00192E6F"/>
    <w:rsid w:val="00193558"/>
    <w:rsid w:val="00193719"/>
    <w:rsid w:val="001937CF"/>
    <w:rsid w:val="00193A22"/>
    <w:rsid w:val="00193A94"/>
    <w:rsid w:val="00193ADF"/>
    <w:rsid w:val="00194037"/>
    <w:rsid w:val="001940C3"/>
    <w:rsid w:val="00194128"/>
    <w:rsid w:val="001942F2"/>
    <w:rsid w:val="001943E7"/>
    <w:rsid w:val="00194500"/>
    <w:rsid w:val="001947E3"/>
    <w:rsid w:val="00194984"/>
    <w:rsid w:val="00194BE7"/>
    <w:rsid w:val="00194BFB"/>
    <w:rsid w:val="00194DCB"/>
    <w:rsid w:val="00194EC9"/>
    <w:rsid w:val="00194ECF"/>
    <w:rsid w:val="001950CE"/>
    <w:rsid w:val="00195117"/>
    <w:rsid w:val="0019511A"/>
    <w:rsid w:val="001953AD"/>
    <w:rsid w:val="00195440"/>
    <w:rsid w:val="001956F2"/>
    <w:rsid w:val="00195BF9"/>
    <w:rsid w:val="00195C46"/>
    <w:rsid w:val="00195FDB"/>
    <w:rsid w:val="0019606A"/>
    <w:rsid w:val="00196332"/>
    <w:rsid w:val="001963A5"/>
    <w:rsid w:val="001963FE"/>
    <w:rsid w:val="001964E3"/>
    <w:rsid w:val="0019660D"/>
    <w:rsid w:val="00196695"/>
    <w:rsid w:val="00196881"/>
    <w:rsid w:val="001969CE"/>
    <w:rsid w:val="001970E8"/>
    <w:rsid w:val="001971C4"/>
    <w:rsid w:val="00197385"/>
    <w:rsid w:val="001976F1"/>
    <w:rsid w:val="00197708"/>
    <w:rsid w:val="00197709"/>
    <w:rsid w:val="00197914"/>
    <w:rsid w:val="00197938"/>
    <w:rsid w:val="00197D35"/>
    <w:rsid w:val="00197E84"/>
    <w:rsid w:val="00197F23"/>
    <w:rsid w:val="001A01BB"/>
    <w:rsid w:val="001A02FF"/>
    <w:rsid w:val="001A0317"/>
    <w:rsid w:val="001A037F"/>
    <w:rsid w:val="001A0420"/>
    <w:rsid w:val="001A086B"/>
    <w:rsid w:val="001A0A2F"/>
    <w:rsid w:val="001A0B62"/>
    <w:rsid w:val="001A0F75"/>
    <w:rsid w:val="001A0F89"/>
    <w:rsid w:val="001A10CE"/>
    <w:rsid w:val="001A1163"/>
    <w:rsid w:val="001A1243"/>
    <w:rsid w:val="001A1322"/>
    <w:rsid w:val="001A135A"/>
    <w:rsid w:val="001A1510"/>
    <w:rsid w:val="001A1586"/>
    <w:rsid w:val="001A1723"/>
    <w:rsid w:val="001A174F"/>
    <w:rsid w:val="001A198C"/>
    <w:rsid w:val="001A19A3"/>
    <w:rsid w:val="001A1DAE"/>
    <w:rsid w:val="001A2052"/>
    <w:rsid w:val="001A208E"/>
    <w:rsid w:val="001A2343"/>
    <w:rsid w:val="001A270D"/>
    <w:rsid w:val="001A2745"/>
    <w:rsid w:val="001A2838"/>
    <w:rsid w:val="001A28B0"/>
    <w:rsid w:val="001A2B40"/>
    <w:rsid w:val="001A2BDD"/>
    <w:rsid w:val="001A2C5B"/>
    <w:rsid w:val="001A2E20"/>
    <w:rsid w:val="001A2F03"/>
    <w:rsid w:val="001A32C9"/>
    <w:rsid w:val="001A33CD"/>
    <w:rsid w:val="001A34D8"/>
    <w:rsid w:val="001A3A81"/>
    <w:rsid w:val="001A3BB2"/>
    <w:rsid w:val="001A3BE8"/>
    <w:rsid w:val="001A3D49"/>
    <w:rsid w:val="001A3E36"/>
    <w:rsid w:val="001A3EE3"/>
    <w:rsid w:val="001A3F40"/>
    <w:rsid w:val="001A40C4"/>
    <w:rsid w:val="001A4175"/>
    <w:rsid w:val="001A4826"/>
    <w:rsid w:val="001A49A8"/>
    <w:rsid w:val="001A4FED"/>
    <w:rsid w:val="001A5008"/>
    <w:rsid w:val="001A5157"/>
    <w:rsid w:val="001A530C"/>
    <w:rsid w:val="001A557D"/>
    <w:rsid w:val="001A5743"/>
    <w:rsid w:val="001A5A2E"/>
    <w:rsid w:val="001A5AD8"/>
    <w:rsid w:val="001A5AE8"/>
    <w:rsid w:val="001A5DBE"/>
    <w:rsid w:val="001A62F6"/>
    <w:rsid w:val="001A63B9"/>
    <w:rsid w:val="001A63D5"/>
    <w:rsid w:val="001A64C7"/>
    <w:rsid w:val="001A651B"/>
    <w:rsid w:val="001A6565"/>
    <w:rsid w:val="001A658B"/>
    <w:rsid w:val="001A6702"/>
    <w:rsid w:val="001A681A"/>
    <w:rsid w:val="001A6A4E"/>
    <w:rsid w:val="001A6C47"/>
    <w:rsid w:val="001A6DE9"/>
    <w:rsid w:val="001A6E57"/>
    <w:rsid w:val="001A6F3E"/>
    <w:rsid w:val="001A72B5"/>
    <w:rsid w:val="001A762F"/>
    <w:rsid w:val="001A7762"/>
    <w:rsid w:val="001A79BD"/>
    <w:rsid w:val="001A7A59"/>
    <w:rsid w:val="001A7C33"/>
    <w:rsid w:val="001A7F66"/>
    <w:rsid w:val="001A7FBD"/>
    <w:rsid w:val="001B00D0"/>
    <w:rsid w:val="001B01B0"/>
    <w:rsid w:val="001B02AB"/>
    <w:rsid w:val="001B0335"/>
    <w:rsid w:val="001B077F"/>
    <w:rsid w:val="001B07D8"/>
    <w:rsid w:val="001B07F0"/>
    <w:rsid w:val="001B0821"/>
    <w:rsid w:val="001B0898"/>
    <w:rsid w:val="001B0D87"/>
    <w:rsid w:val="001B110D"/>
    <w:rsid w:val="001B128D"/>
    <w:rsid w:val="001B12D9"/>
    <w:rsid w:val="001B1477"/>
    <w:rsid w:val="001B17BF"/>
    <w:rsid w:val="001B195E"/>
    <w:rsid w:val="001B1C26"/>
    <w:rsid w:val="001B1DED"/>
    <w:rsid w:val="001B1F25"/>
    <w:rsid w:val="001B1F87"/>
    <w:rsid w:val="001B2146"/>
    <w:rsid w:val="001B2249"/>
    <w:rsid w:val="001B22E6"/>
    <w:rsid w:val="001B2376"/>
    <w:rsid w:val="001B23AF"/>
    <w:rsid w:val="001B23C2"/>
    <w:rsid w:val="001B2415"/>
    <w:rsid w:val="001B2459"/>
    <w:rsid w:val="001B271A"/>
    <w:rsid w:val="001B2B36"/>
    <w:rsid w:val="001B2D81"/>
    <w:rsid w:val="001B2E02"/>
    <w:rsid w:val="001B30C0"/>
    <w:rsid w:val="001B311F"/>
    <w:rsid w:val="001B3157"/>
    <w:rsid w:val="001B340E"/>
    <w:rsid w:val="001B345E"/>
    <w:rsid w:val="001B3512"/>
    <w:rsid w:val="001B357C"/>
    <w:rsid w:val="001B35FF"/>
    <w:rsid w:val="001B36F8"/>
    <w:rsid w:val="001B39DB"/>
    <w:rsid w:val="001B3F57"/>
    <w:rsid w:val="001B40FA"/>
    <w:rsid w:val="001B447B"/>
    <w:rsid w:val="001B4484"/>
    <w:rsid w:val="001B4636"/>
    <w:rsid w:val="001B47A7"/>
    <w:rsid w:val="001B4AB1"/>
    <w:rsid w:val="001B4AFB"/>
    <w:rsid w:val="001B4B1A"/>
    <w:rsid w:val="001B4D69"/>
    <w:rsid w:val="001B5026"/>
    <w:rsid w:val="001B5061"/>
    <w:rsid w:val="001B51D1"/>
    <w:rsid w:val="001B546F"/>
    <w:rsid w:val="001B54F2"/>
    <w:rsid w:val="001B5B82"/>
    <w:rsid w:val="001B5F26"/>
    <w:rsid w:val="001B6126"/>
    <w:rsid w:val="001B62AA"/>
    <w:rsid w:val="001B62B6"/>
    <w:rsid w:val="001B63A3"/>
    <w:rsid w:val="001B661C"/>
    <w:rsid w:val="001B66A6"/>
    <w:rsid w:val="001B66D1"/>
    <w:rsid w:val="001B685A"/>
    <w:rsid w:val="001B6DF6"/>
    <w:rsid w:val="001B6E1D"/>
    <w:rsid w:val="001B6E7A"/>
    <w:rsid w:val="001B6F6F"/>
    <w:rsid w:val="001B739F"/>
    <w:rsid w:val="001B7494"/>
    <w:rsid w:val="001B74EB"/>
    <w:rsid w:val="001B755D"/>
    <w:rsid w:val="001B7614"/>
    <w:rsid w:val="001B7786"/>
    <w:rsid w:val="001B7B1F"/>
    <w:rsid w:val="001B7B84"/>
    <w:rsid w:val="001C02CD"/>
    <w:rsid w:val="001C032A"/>
    <w:rsid w:val="001C0406"/>
    <w:rsid w:val="001C05CD"/>
    <w:rsid w:val="001C0648"/>
    <w:rsid w:val="001C066C"/>
    <w:rsid w:val="001C0753"/>
    <w:rsid w:val="001C0D33"/>
    <w:rsid w:val="001C0E6C"/>
    <w:rsid w:val="001C1257"/>
    <w:rsid w:val="001C13C4"/>
    <w:rsid w:val="001C1458"/>
    <w:rsid w:val="001C14E6"/>
    <w:rsid w:val="001C15B4"/>
    <w:rsid w:val="001C16F2"/>
    <w:rsid w:val="001C1837"/>
    <w:rsid w:val="001C1854"/>
    <w:rsid w:val="001C1AF3"/>
    <w:rsid w:val="001C1C21"/>
    <w:rsid w:val="001C1DB8"/>
    <w:rsid w:val="001C2035"/>
    <w:rsid w:val="001C20BD"/>
    <w:rsid w:val="001C23DB"/>
    <w:rsid w:val="001C24E4"/>
    <w:rsid w:val="001C24E8"/>
    <w:rsid w:val="001C25A3"/>
    <w:rsid w:val="001C279C"/>
    <w:rsid w:val="001C27E7"/>
    <w:rsid w:val="001C2818"/>
    <w:rsid w:val="001C2855"/>
    <w:rsid w:val="001C298B"/>
    <w:rsid w:val="001C2E4C"/>
    <w:rsid w:val="001C2F32"/>
    <w:rsid w:val="001C30D6"/>
    <w:rsid w:val="001C31C6"/>
    <w:rsid w:val="001C3252"/>
    <w:rsid w:val="001C3346"/>
    <w:rsid w:val="001C33A7"/>
    <w:rsid w:val="001C35B8"/>
    <w:rsid w:val="001C3836"/>
    <w:rsid w:val="001C3853"/>
    <w:rsid w:val="001C3C3D"/>
    <w:rsid w:val="001C3C75"/>
    <w:rsid w:val="001C3C97"/>
    <w:rsid w:val="001C3CE5"/>
    <w:rsid w:val="001C3F23"/>
    <w:rsid w:val="001C4546"/>
    <w:rsid w:val="001C4592"/>
    <w:rsid w:val="001C45BA"/>
    <w:rsid w:val="001C45EC"/>
    <w:rsid w:val="001C4691"/>
    <w:rsid w:val="001C4695"/>
    <w:rsid w:val="001C48D4"/>
    <w:rsid w:val="001C4B58"/>
    <w:rsid w:val="001C51C1"/>
    <w:rsid w:val="001C53A1"/>
    <w:rsid w:val="001C5679"/>
    <w:rsid w:val="001C57B4"/>
    <w:rsid w:val="001C5862"/>
    <w:rsid w:val="001C5CC6"/>
    <w:rsid w:val="001C611A"/>
    <w:rsid w:val="001C6162"/>
    <w:rsid w:val="001C6238"/>
    <w:rsid w:val="001C62E6"/>
    <w:rsid w:val="001C62FE"/>
    <w:rsid w:val="001C6892"/>
    <w:rsid w:val="001C69D0"/>
    <w:rsid w:val="001C6A4C"/>
    <w:rsid w:val="001C6B77"/>
    <w:rsid w:val="001C6B9C"/>
    <w:rsid w:val="001C6D0D"/>
    <w:rsid w:val="001C6D33"/>
    <w:rsid w:val="001C6DC7"/>
    <w:rsid w:val="001C6E03"/>
    <w:rsid w:val="001C7154"/>
    <w:rsid w:val="001C72FD"/>
    <w:rsid w:val="001C735D"/>
    <w:rsid w:val="001C78AF"/>
    <w:rsid w:val="001C7D17"/>
    <w:rsid w:val="001C7E46"/>
    <w:rsid w:val="001D00D1"/>
    <w:rsid w:val="001D01B6"/>
    <w:rsid w:val="001D02EA"/>
    <w:rsid w:val="001D0447"/>
    <w:rsid w:val="001D04C6"/>
    <w:rsid w:val="001D058B"/>
    <w:rsid w:val="001D0740"/>
    <w:rsid w:val="001D09A6"/>
    <w:rsid w:val="001D09D2"/>
    <w:rsid w:val="001D09DC"/>
    <w:rsid w:val="001D0ACB"/>
    <w:rsid w:val="001D0B18"/>
    <w:rsid w:val="001D0C09"/>
    <w:rsid w:val="001D0CFB"/>
    <w:rsid w:val="001D0D90"/>
    <w:rsid w:val="001D0E5A"/>
    <w:rsid w:val="001D0F76"/>
    <w:rsid w:val="001D1269"/>
    <w:rsid w:val="001D144F"/>
    <w:rsid w:val="001D197F"/>
    <w:rsid w:val="001D19E1"/>
    <w:rsid w:val="001D1A8A"/>
    <w:rsid w:val="001D1B25"/>
    <w:rsid w:val="001D1DB0"/>
    <w:rsid w:val="001D2080"/>
    <w:rsid w:val="001D20B3"/>
    <w:rsid w:val="001D221A"/>
    <w:rsid w:val="001D234F"/>
    <w:rsid w:val="001D237F"/>
    <w:rsid w:val="001D25C1"/>
    <w:rsid w:val="001D25CF"/>
    <w:rsid w:val="001D2620"/>
    <w:rsid w:val="001D28F1"/>
    <w:rsid w:val="001D2B35"/>
    <w:rsid w:val="001D2ED8"/>
    <w:rsid w:val="001D2FEE"/>
    <w:rsid w:val="001D38F6"/>
    <w:rsid w:val="001D3BEC"/>
    <w:rsid w:val="001D3C1D"/>
    <w:rsid w:val="001D3C4A"/>
    <w:rsid w:val="001D3EC1"/>
    <w:rsid w:val="001D3ED0"/>
    <w:rsid w:val="001D3F45"/>
    <w:rsid w:val="001D3F70"/>
    <w:rsid w:val="001D3F91"/>
    <w:rsid w:val="001D4198"/>
    <w:rsid w:val="001D42E1"/>
    <w:rsid w:val="001D4311"/>
    <w:rsid w:val="001D4689"/>
    <w:rsid w:val="001D477C"/>
    <w:rsid w:val="001D4C28"/>
    <w:rsid w:val="001D4D0A"/>
    <w:rsid w:val="001D54F9"/>
    <w:rsid w:val="001D554B"/>
    <w:rsid w:val="001D56FB"/>
    <w:rsid w:val="001D58C6"/>
    <w:rsid w:val="001D58CB"/>
    <w:rsid w:val="001D58DF"/>
    <w:rsid w:val="001D5E52"/>
    <w:rsid w:val="001D5EBE"/>
    <w:rsid w:val="001D5FF6"/>
    <w:rsid w:val="001D6057"/>
    <w:rsid w:val="001D6252"/>
    <w:rsid w:val="001D6685"/>
    <w:rsid w:val="001D6686"/>
    <w:rsid w:val="001D6BF7"/>
    <w:rsid w:val="001D6DA4"/>
    <w:rsid w:val="001D7394"/>
    <w:rsid w:val="001D74A0"/>
    <w:rsid w:val="001D7525"/>
    <w:rsid w:val="001D79E5"/>
    <w:rsid w:val="001D7B62"/>
    <w:rsid w:val="001E005A"/>
    <w:rsid w:val="001E00B9"/>
    <w:rsid w:val="001E02D3"/>
    <w:rsid w:val="001E06AB"/>
    <w:rsid w:val="001E07EC"/>
    <w:rsid w:val="001E0B0E"/>
    <w:rsid w:val="001E0ED4"/>
    <w:rsid w:val="001E0F89"/>
    <w:rsid w:val="001E0FFB"/>
    <w:rsid w:val="001E10CE"/>
    <w:rsid w:val="001E1138"/>
    <w:rsid w:val="001E1563"/>
    <w:rsid w:val="001E1770"/>
    <w:rsid w:val="001E1795"/>
    <w:rsid w:val="001E17AE"/>
    <w:rsid w:val="001E1968"/>
    <w:rsid w:val="001E1B9B"/>
    <w:rsid w:val="001E1C4B"/>
    <w:rsid w:val="001E1CCF"/>
    <w:rsid w:val="001E1CD9"/>
    <w:rsid w:val="001E1FA4"/>
    <w:rsid w:val="001E23A3"/>
    <w:rsid w:val="001E254D"/>
    <w:rsid w:val="001E25E3"/>
    <w:rsid w:val="001E2673"/>
    <w:rsid w:val="001E2776"/>
    <w:rsid w:val="001E2CFD"/>
    <w:rsid w:val="001E2E0C"/>
    <w:rsid w:val="001E2F58"/>
    <w:rsid w:val="001E3009"/>
    <w:rsid w:val="001E30AD"/>
    <w:rsid w:val="001E3100"/>
    <w:rsid w:val="001E33AA"/>
    <w:rsid w:val="001E33E0"/>
    <w:rsid w:val="001E345E"/>
    <w:rsid w:val="001E3467"/>
    <w:rsid w:val="001E3BFA"/>
    <w:rsid w:val="001E3C1C"/>
    <w:rsid w:val="001E3C42"/>
    <w:rsid w:val="001E3C4F"/>
    <w:rsid w:val="001E3D18"/>
    <w:rsid w:val="001E4193"/>
    <w:rsid w:val="001E42A3"/>
    <w:rsid w:val="001E43C6"/>
    <w:rsid w:val="001E4424"/>
    <w:rsid w:val="001E4585"/>
    <w:rsid w:val="001E45C0"/>
    <w:rsid w:val="001E45F6"/>
    <w:rsid w:val="001E4664"/>
    <w:rsid w:val="001E4778"/>
    <w:rsid w:val="001E496A"/>
    <w:rsid w:val="001E4B1C"/>
    <w:rsid w:val="001E4ED7"/>
    <w:rsid w:val="001E4FF0"/>
    <w:rsid w:val="001E50C0"/>
    <w:rsid w:val="001E50F1"/>
    <w:rsid w:val="001E519A"/>
    <w:rsid w:val="001E5237"/>
    <w:rsid w:val="001E529C"/>
    <w:rsid w:val="001E52F9"/>
    <w:rsid w:val="001E5533"/>
    <w:rsid w:val="001E58B7"/>
    <w:rsid w:val="001E591F"/>
    <w:rsid w:val="001E5BD0"/>
    <w:rsid w:val="001E5E97"/>
    <w:rsid w:val="001E5EFE"/>
    <w:rsid w:val="001E5F03"/>
    <w:rsid w:val="001E61EA"/>
    <w:rsid w:val="001E6585"/>
    <w:rsid w:val="001E65DF"/>
    <w:rsid w:val="001E6660"/>
    <w:rsid w:val="001E668C"/>
    <w:rsid w:val="001E6B55"/>
    <w:rsid w:val="001E6B87"/>
    <w:rsid w:val="001E6CD9"/>
    <w:rsid w:val="001E6D6D"/>
    <w:rsid w:val="001E7031"/>
    <w:rsid w:val="001E72BA"/>
    <w:rsid w:val="001E7309"/>
    <w:rsid w:val="001E7655"/>
    <w:rsid w:val="001E7695"/>
    <w:rsid w:val="001E77F5"/>
    <w:rsid w:val="001E787D"/>
    <w:rsid w:val="001E78C1"/>
    <w:rsid w:val="001E7D71"/>
    <w:rsid w:val="001E7E32"/>
    <w:rsid w:val="001E7F63"/>
    <w:rsid w:val="001F036D"/>
    <w:rsid w:val="001F055F"/>
    <w:rsid w:val="001F0A56"/>
    <w:rsid w:val="001F0BAC"/>
    <w:rsid w:val="001F0C09"/>
    <w:rsid w:val="001F0DD7"/>
    <w:rsid w:val="001F0FD1"/>
    <w:rsid w:val="001F0FD7"/>
    <w:rsid w:val="001F105C"/>
    <w:rsid w:val="001F12DB"/>
    <w:rsid w:val="001F12ED"/>
    <w:rsid w:val="001F13C1"/>
    <w:rsid w:val="001F1609"/>
    <w:rsid w:val="001F1B76"/>
    <w:rsid w:val="001F1C57"/>
    <w:rsid w:val="001F1E7E"/>
    <w:rsid w:val="001F1F79"/>
    <w:rsid w:val="001F210E"/>
    <w:rsid w:val="001F2207"/>
    <w:rsid w:val="001F2269"/>
    <w:rsid w:val="001F22A5"/>
    <w:rsid w:val="001F23A4"/>
    <w:rsid w:val="001F23CF"/>
    <w:rsid w:val="001F29AD"/>
    <w:rsid w:val="001F2CAB"/>
    <w:rsid w:val="001F2CE4"/>
    <w:rsid w:val="001F2E3C"/>
    <w:rsid w:val="001F2ED5"/>
    <w:rsid w:val="001F30E4"/>
    <w:rsid w:val="001F344D"/>
    <w:rsid w:val="001F3489"/>
    <w:rsid w:val="001F3970"/>
    <w:rsid w:val="001F39AF"/>
    <w:rsid w:val="001F3A8D"/>
    <w:rsid w:val="001F3BEC"/>
    <w:rsid w:val="001F3CDA"/>
    <w:rsid w:val="001F3DF1"/>
    <w:rsid w:val="001F4202"/>
    <w:rsid w:val="001F43DF"/>
    <w:rsid w:val="001F443D"/>
    <w:rsid w:val="001F4567"/>
    <w:rsid w:val="001F4677"/>
    <w:rsid w:val="001F46D5"/>
    <w:rsid w:val="001F4816"/>
    <w:rsid w:val="001F4888"/>
    <w:rsid w:val="001F49E9"/>
    <w:rsid w:val="001F4C50"/>
    <w:rsid w:val="001F4DDB"/>
    <w:rsid w:val="001F4E80"/>
    <w:rsid w:val="001F5080"/>
    <w:rsid w:val="001F5164"/>
    <w:rsid w:val="001F529A"/>
    <w:rsid w:val="001F5759"/>
    <w:rsid w:val="001F57BF"/>
    <w:rsid w:val="001F5992"/>
    <w:rsid w:val="001F59FC"/>
    <w:rsid w:val="001F5DB2"/>
    <w:rsid w:val="001F61D1"/>
    <w:rsid w:val="001F640D"/>
    <w:rsid w:val="001F6410"/>
    <w:rsid w:val="001F654C"/>
    <w:rsid w:val="001F6568"/>
    <w:rsid w:val="001F65AD"/>
    <w:rsid w:val="001F696E"/>
    <w:rsid w:val="001F6C6A"/>
    <w:rsid w:val="001F6EAF"/>
    <w:rsid w:val="001F6FAD"/>
    <w:rsid w:val="001F7045"/>
    <w:rsid w:val="001F732D"/>
    <w:rsid w:val="001F765A"/>
    <w:rsid w:val="001F775B"/>
    <w:rsid w:val="001F79BB"/>
    <w:rsid w:val="001F7B5A"/>
    <w:rsid w:val="001F7B60"/>
    <w:rsid w:val="001F7C89"/>
    <w:rsid w:val="001F7EB2"/>
    <w:rsid w:val="001F7ED4"/>
    <w:rsid w:val="002003C9"/>
    <w:rsid w:val="0020048A"/>
    <w:rsid w:val="002004FA"/>
    <w:rsid w:val="0020062D"/>
    <w:rsid w:val="00200875"/>
    <w:rsid w:val="002008CD"/>
    <w:rsid w:val="00200987"/>
    <w:rsid w:val="00200AFF"/>
    <w:rsid w:val="00200C2E"/>
    <w:rsid w:val="00200CEA"/>
    <w:rsid w:val="00200F06"/>
    <w:rsid w:val="00201207"/>
    <w:rsid w:val="002014DA"/>
    <w:rsid w:val="00201626"/>
    <w:rsid w:val="002016BA"/>
    <w:rsid w:val="00201B6F"/>
    <w:rsid w:val="00201BB2"/>
    <w:rsid w:val="00201BBA"/>
    <w:rsid w:val="00201D50"/>
    <w:rsid w:val="00201F3B"/>
    <w:rsid w:val="00202226"/>
    <w:rsid w:val="002022A8"/>
    <w:rsid w:val="0020239F"/>
    <w:rsid w:val="0020256D"/>
    <w:rsid w:val="002029BA"/>
    <w:rsid w:val="00202AE0"/>
    <w:rsid w:val="00202B49"/>
    <w:rsid w:val="00202D74"/>
    <w:rsid w:val="00203875"/>
    <w:rsid w:val="00203BE1"/>
    <w:rsid w:val="00203D40"/>
    <w:rsid w:val="00203EC6"/>
    <w:rsid w:val="00204062"/>
    <w:rsid w:val="0020419F"/>
    <w:rsid w:val="00204388"/>
    <w:rsid w:val="0020489A"/>
    <w:rsid w:val="00204A49"/>
    <w:rsid w:val="00204B0B"/>
    <w:rsid w:val="00204C47"/>
    <w:rsid w:val="00204C73"/>
    <w:rsid w:val="00204FBC"/>
    <w:rsid w:val="0020502E"/>
    <w:rsid w:val="002053F2"/>
    <w:rsid w:val="002057C1"/>
    <w:rsid w:val="00205A9D"/>
    <w:rsid w:val="00205C3D"/>
    <w:rsid w:val="00205F0E"/>
    <w:rsid w:val="00206150"/>
    <w:rsid w:val="00206410"/>
    <w:rsid w:val="0020645F"/>
    <w:rsid w:val="00206512"/>
    <w:rsid w:val="0020654A"/>
    <w:rsid w:val="002065A8"/>
    <w:rsid w:val="00206822"/>
    <w:rsid w:val="00206994"/>
    <w:rsid w:val="00206A6F"/>
    <w:rsid w:val="00206CEC"/>
    <w:rsid w:val="00206D18"/>
    <w:rsid w:val="002070DC"/>
    <w:rsid w:val="0020711F"/>
    <w:rsid w:val="00207342"/>
    <w:rsid w:val="00207433"/>
    <w:rsid w:val="002075CC"/>
    <w:rsid w:val="002077BE"/>
    <w:rsid w:val="00207BD4"/>
    <w:rsid w:val="00207DAB"/>
    <w:rsid w:val="00210582"/>
    <w:rsid w:val="002105DB"/>
    <w:rsid w:val="002106C2"/>
    <w:rsid w:val="00210754"/>
    <w:rsid w:val="00210790"/>
    <w:rsid w:val="0021089C"/>
    <w:rsid w:val="00210B46"/>
    <w:rsid w:val="00210F48"/>
    <w:rsid w:val="00210FFA"/>
    <w:rsid w:val="00211050"/>
    <w:rsid w:val="00211403"/>
    <w:rsid w:val="002114CD"/>
    <w:rsid w:val="00211589"/>
    <w:rsid w:val="00211740"/>
    <w:rsid w:val="00211840"/>
    <w:rsid w:val="00211978"/>
    <w:rsid w:val="00211A0E"/>
    <w:rsid w:val="00211BF4"/>
    <w:rsid w:val="00211C1F"/>
    <w:rsid w:val="00211C72"/>
    <w:rsid w:val="00211D0E"/>
    <w:rsid w:val="00211EAE"/>
    <w:rsid w:val="00211F21"/>
    <w:rsid w:val="00212045"/>
    <w:rsid w:val="002120A2"/>
    <w:rsid w:val="002126D8"/>
    <w:rsid w:val="00212744"/>
    <w:rsid w:val="00212825"/>
    <w:rsid w:val="00212AF6"/>
    <w:rsid w:val="00212C48"/>
    <w:rsid w:val="00212D14"/>
    <w:rsid w:val="00212F78"/>
    <w:rsid w:val="00212FEF"/>
    <w:rsid w:val="002131BA"/>
    <w:rsid w:val="00213387"/>
    <w:rsid w:val="002137E5"/>
    <w:rsid w:val="002137E9"/>
    <w:rsid w:val="00213EB8"/>
    <w:rsid w:val="00213F97"/>
    <w:rsid w:val="00214179"/>
    <w:rsid w:val="002141D9"/>
    <w:rsid w:val="0021457D"/>
    <w:rsid w:val="002146CE"/>
    <w:rsid w:val="0021473A"/>
    <w:rsid w:val="00214897"/>
    <w:rsid w:val="00214AA3"/>
    <w:rsid w:val="00214D9D"/>
    <w:rsid w:val="002150B5"/>
    <w:rsid w:val="002151E5"/>
    <w:rsid w:val="00215899"/>
    <w:rsid w:val="002158C5"/>
    <w:rsid w:val="00215983"/>
    <w:rsid w:val="00215997"/>
    <w:rsid w:val="00215F37"/>
    <w:rsid w:val="002161C6"/>
    <w:rsid w:val="00216322"/>
    <w:rsid w:val="00216346"/>
    <w:rsid w:val="0021653E"/>
    <w:rsid w:val="0021693E"/>
    <w:rsid w:val="00217045"/>
    <w:rsid w:val="00217172"/>
    <w:rsid w:val="0021740D"/>
    <w:rsid w:val="002175A1"/>
    <w:rsid w:val="002177F2"/>
    <w:rsid w:val="00217A33"/>
    <w:rsid w:val="00217A93"/>
    <w:rsid w:val="00217B4E"/>
    <w:rsid w:val="00217BE8"/>
    <w:rsid w:val="00217F1C"/>
    <w:rsid w:val="00220379"/>
    <w:rsid w:val="002203CB"/>
    <w:rsid w:val="002204BD"/>
    <w:rsid w:val="00220785"/>
    <w:rsid w:val="002209C4"/>
    <w:rsid w:val="00220A96"/>
    <w:rsid w:val="00220BBC"/>
    <w:rsid w:val="00220E13"/>
    <w:rsid w:val="00220E17"/>
    <w:rsid w:val="00220E90"/>
    <w:rsid w:val="00220F9B"/>
    <w:rsid w:val="00221517"/>
    <w:rsid w:val="0022179D"/>
    <w:rsid w:val="002217D3"/>
    <w:rsid w:val="00221837"/>
    <w:rsid w:val="002218D2"/>
    <w:rsid w:val="00221B51"/>
    <w:rsid w:val="00222163"/>
    <w:rsid w:val="002222D8"/>
    <w:rsid w:val="002224A0"/>
    <w:rsid w:val="002226FB"/>
    <w:rsid w:val="00222940"/>
    <w:rsid w:val="0022297C"/>
    <w:rsid w:val="00222B27"/>
    <w:rsid w:val="00222D72"/>
    <w:rsid w:val="00222F62"/>
    <w:rsid w:val="00222F80"/>
    <w:rsid w:val="002230EF"/>
    <w:rsid w:val="002231C1"/>
    <w:rsid w:val="00223266"/>
    <w:rsid w:val="002232A0"/>
    <w:rsid w:val="0022363C"/>
    <w:rsid w:val="002239B6"/>
    <w:rsid w:val="002239BB"/>
    <w:rsid w:val="00223F7C"/>
    <w:rsid w:val="0022448C"/>
    <w:rsid w:val="00224A4A"/>
    <w:rsid w:val="00224A5E"/>
    <w:rsid w:val="00224B6C"/>
    <w:rsid w:val="00224F00"/>
    <w:rsid w:val="00224F09"/>
    <w:rsid w:val="00224FD7"/>
    <w:rsid w:val="002251FC"/>
    <w:rsid w:val="0022562B"/>
    <w:rsid w:val="00225895"/>
    <w:rsid w:val="00225AC8"/>
    <w:rsid w:val="00225B76"/>
    <w:rsid w:val="00225CAC"/>
    <w:rsid w:val="0022601E"/>
    <w:rsid w:val="00226159"/>
    <w:rsid w:val="00226463"/>
    <w:rsid w:val="002267B1"/>
    <w:rsid w:val="0022683C"/>
    <w:rsid w:val="002269CF"/>
    <w:rsid w:val="00226BBC"/>
    <w:rsid w:val="00226D79"/>
    <w:rsid w:val="00226EF9"/>
    <w:rsid w:val="00226F9F"/>
    <w:rsid w:val="002272AF"/>
    <w:rsid w:val="00227448"/>
    <w:rsid w:val="00227A60"/>
    <w:rsid w:val="00227A71"/>
    <w:rsid w:val="00227ACC"/>
    <w:rsid w:val="00227B7B"/>
    <w:rsid w:val="00227C9F"/>
    <w:rsid w:val="00227CAF"/>
    <w:rsid w:val="00227CE3"/>
    <w:rsid w:val="00227D11"/>
    <w:rsid w:val="002300CE"/>
    <w:rsid w:val="002301BB"/>
    <w:rsid w:val="00230CC8"/>
    <w:rsid w:val="0023106D"/>
    <w:rsid w:val="002312C7"/>
    <w:rsid w:val="0023147E"/>
    <w:rsid w:val="002315CD"/>
    <w:rsid w:val="00231851"/>
    <w:rsid w:val="002319C3"/>
    <w:rsid w:val="00231BAE"/>
    <w:rsid w:val="00231CC1"/>
    <w:rsid w:val="0023215B"/>
    <w:rsid w:val="002321B5"/>
    <w:rsid w:val="0023243C"/>
    <w:rsid w:val="002326CF"/>
    <w:rsid w:val="0023283D"/>
    <w:rsid w:val="00232A1B"/>
    <w:rsid w:val="00232A96"/>
    <w:rsid w:val="00232AFB"/>
    <w:rsid w:val="00232D4E"/>
    <w:rsid w:val="00233018"/>
    <w:rsid w:val="0023306D"/>
    <w:rsid w:val="002332E7"/>
    <w:rsid w:val="002334CF"/>
    <w:rsid w:val="002336F4"/>
    <w:rsid w:val="0023374E"/>
    <w:rsid w:val="002337AC"/>
    <w:rsid w:val="00233C3B"/>
    <w:rsid w:val="00233DC9"/>
    <w:rsid w:val="00233F86"/>
    <w:rsid w:val="002340A7"/>
    <w:rsid w:val="00234342"/>
    <w:rsid w:val="0023438F"/>
    <w:rsid w:val="0023439F"/>
    <w:rsid w:val="00234572"/>
    <w:rsid w:val="00234757"/>
    <w:rsid w:val="002349B6"/>
    <w:rsid w:val="00234A9D"/>
    <w:rsid w:val="00234CA2"/>
    <w:rsid w:val="00234DB9"/>
    <w:rsid w:val="00234DD6"/>
    <w:rsid w:val="002350AB"/>
    <w:rsid w:val="00235267"/>
    <w:rsid w:val="002352BC"/>
    <w:rsid w:val="002353E0"/>
    <w:rsid w:val="00235944"/>
    <w:rsid w:val="00235A0C"/>
    <w:rsid w:val="00235DE8"/>
    <w:rsid w:val="00236180"/>
    <w:rsid w:val="00236266"/>
    <w:rsid w:val="002364B0"/>
    <w:rsid w:val="002366D6"/>
    <w:rsid w:val="002367BF"/>
    <w:rsid w:val="00236C1B"/>
    <w:rsid w:val="00236C63"/>
    <w:rsid w:val="00236D46"/>
    <w:rsid w:val="002371C3"/>
    <w:rsid w:val="002371D9"/>
    <w:rsid w:val="002373EE"/>
    <w:rsid w:val="0023753F"/>
    <w:rsid w:val="00237BC4"/>
    <w:rsid w:val="00237F72"/>
    <w:rsid w:val="0024021A"/>
    <w:rsid w:val="00240253"/>
    <w:rsid w:val="002402D9"/>
    <w:rsid w:val="00240388"/>
    <w:rsid w:val="00240469"/>
    <w:rsid w:val="0024065B"/>
    <w:rsid w:val="0024072B"/>
    <w:rsid w:val="00240882"/>
    <w:rsid w:val="002409C0"/>
    <w:rsid w:val="00240BDB"/>
    <w:rsid w:val="00240ED5"/>
    <w:rsid w:val="00240F16"/>
    <w:rsid w:val="00240F83"/>
    <w:rsid w:val="00241040"/>
    <w:rsid w:val="002414A5"/>
    <w:rsid w:val="00241794"/>
    <w:rsid w:val="002417E5"/>
    <w:rsid w:val="00241AA9"/>
    <w:rsid w:val="00241B3F"/>
    <w:rsid w:val="00241B78"/>
    <w:rsid w:val="00241B81"/>
    <w:rsid w:val="00241E8D"/>
    <w:rsid w:val="00242025"/>
    <w:rsid w:val="00242503"/>
    <w:rsid w:val="002426BA"/>
    <w:rsid w:val="0024273A"/>
    <w:rsid w:val="00242823"/>
    <w:rsid w:val="00242965"/>
    <w:rsid w:val="002429AC"/>
    <w:rsid w:val="00242C6E"/>
    <w:rsid w:val="00242CD6"/>
    <w:rsid w:val="00242E35"/>
    <w:rsid w:val="00242E45"/>
    <w:rsid w:val="0024306F"/>
    <w:rsid w:val="002436A2"/>
    <w:rsid w:val="0024376E"/>
    <w:rsid w:val="00243789"/>
    <w:rsid w:val="00243858"/>
    <w:rsid w:val="0024397D"/>
    <w:rsid w:val="00243988"/>
    <w:rsid w:val="00243BFB"/>
    <w:rsid w:val="00243CE0"/>
    <w:rsid w:val="00243EEA"/>
    <w:rsid w:val="00243F0A"/>
    <w:rsid w:val="002442D1"/>
    <w:rsid w:val="002445EF"/>
    <w:rsid w:val="002445FF"/>
    <w:rsid w:val="002446F9"/>
    <w:rsid w:val="00244702"/>
    <w:rsid w:val="002447C2"/>
    <w:rsid w:val="00244A46"/>
    <w:rsid w:val="00244A5B"/>
    <w:rsid w:val="00244A87"/>
    <w:rsid w:val="00244ADF"/>
    <w:rsid w:val="00244BC4"/>
    <w:rsid w:val="00244EFD"/>
    <w:rsid w:val="00245397"/>
    <w:rsid w:val="00245425"/>
    <w:rsid w:val="00245513"/>
    <w:rsid w:val="002455B3"/>
    <w:rsid w:val="002455C7"/>
    <w:rsid w:val="00245781"/>
    <w:rsid w:val="00245D13"/>
    <w:rsid w:val="002462D3"/>
    <w:rsid w:val="0024645A"/>
    <w:rsid w:val="00246736"/>
    <w:rsid w:val="00246811"/>
    <w:rsid w:val="0024682D"/>
    <w:rsid w:val="002468A1"/>
    <w:rsid w:val="00246981"/>
    <w:rsid w:val="00246BAE"/>
    <w:rsid w:val="00246C26"/>
    <w:rsid w:val="00246C7B"/>
    <w:rsid w:val="00246C8B"/>
    <w:rsid w:val="00246CB0"/>
    <w:rsid w:val="00246F31"/>
    <w:rsid w:val="00247159"/>
    <w:rsid w:val="00247320"/>
    <w:rsid w:val="00247387"/>
    <w:rsid w:val="002474B9"/>
    <w:rsid w:val="0024762C"/>
    <w:rsid w:val="00247691"/>
    <w:rsid w:val="002476EB"/>
    <w:rsid w:val="002479A8"/>
    <w:rsid w:val="00247B62"/>
    <w:rsid w:val="00247E18"/>
    <w:rsid w:val="00247EA2"/>
    <w:rsid w:val="00247F61"/>
    <w:rsid w:val="00250399"/>
    <w:rsid w:val="00250528"/>
    <w:rsid w:val="002505EA"/>
    <w:rsid w:val="00250713"/>
    <w:rsid w:val="0025092A"/>
    <w:rsid w:val="00250980"/>
    <w:rsid w:val="00250D31"/>
    <w:rsid w:val="00251146"/>
    <w:rsid w:val="002511AD"/>
    <w:rsid w:val="002512C4"/>
    <w:rsid w:val="0025137E"/>
    <w:rsid w:val="0025149B"/>
    <w:rsid w:val="002514F4"/>
    <w:rsid w:val="002515AA"/>
    <w:rsid w:val="00251734"/>
    <w:rsid w:val="002517CC"/>
    <w:rsid w:val="002518F9"/>
    <w:rsid w:val="002519AB"/>
    <w:rsid w:val="002519C8"/>
    <w:rsid w:val="002519E5"/>
    <w:rsid w:val="002519E6"/>
    <w:rsid w:val="00251A82"/>
    <w:rsid w:val="00251AC4"/>
    <w:rsid w:val="00251D84"/>
    <w:rsid w:val="00251FB7"/>
    <w:rsid w:val="00251FFF"/>
    <w:rsid w:val="002520B3"/>
    <w:rsid w:val="0025244E"/>
    <w:rsid w:val="00252492"/>
    <w:rsid w:val="002525B0"/>
    <w:rsid w:val="002525EF"/>
    <w:rsid w:val="0025262A"/>
    <w:rsid w:val="002526F4"/>
    <w:rsid w:val="00252A60"/>
    <w:rsid w:val="00252B1D"/>
    <w:rsid w:val="00252C11"/>
    <w:rsid w:val="00252D51"/>
    <w:rsid w:val="00253071"/>
    <w:rsid w:val="002530D8"/>
    <w:rsid w:val="00253216"/>
    <w:rsid w:val="002532B7"/>
    <w:rsid w:val="002533B8"/>
    <w:rsid w:val="00253521"/>
    <w:rsid w:val="00253553"/>
    <w:rsid w:val="0025381A"/>
    <w:rsid w:val="00253890"/>
    <w:rsid w:val="0025392C"/>
    <w:rsid w:val="00253948"/>
    <w:rsid w:val="00253BAA"/>
    <w:rsid w:val="00253CF0"/>
    <w:rsid w:val="00253EBE"/>
    <w:rsid w:val="00254062"/>
    <w:rsid w:val="002540C0"/>
    <w:rsid w:val="002541F4"/>
    <w:rsid w:val="00254208"/>
    <w:rsid w:val="002542F2"/>
    <w:rsid w:val="00254439"/>
    <w:rsid w:val="00254491"/>
    <w:rsid w:val="00254D75"/>
    <w:rsid w:val="00254DB9"/>
    <w:rsid w:val="00254EFC"/>
    <w:rsid w:val="00254F24"/>
    <w:rsid w:val="00254FDE"/>
    <w:rsid w:val="002551A2"/>
    <w:rsid w:val="00255219"/>
    <w:rsid w:val="00255368"/>
    <w:rsid w:val="002554B8"/>
    <w:rsid w:val="00255B47"/>
    <w:rsid w:val="00255BBA"/>
    <w:rsid w:val="00255C2E"/>
    <w:rsid w:val="00255D8D"/>
    <w:rsid w:val="00255DFB"/>
    <w:rsid w:val="00255EEA"/>
    <w:rsid w:val="0025601D"/>
    <w:rsid w:val="0025616E"/>
    <w:rsid w:val="0025622C"/>
    <w:rsid w:val="0025630F"/>
    <w:rsid w:val="002565F5"/>
    <w:rsid w:val="00256662"/>
    <w:rsid w:val="002566AC"/>
    <w:rsid w:val="002569FF"/>
    <w:rsid w:val="00256BFC"/>
    <w:rsid w:val="00256E14"/>
    <w:rsid w:val="00257264"/>
    <w:rsid w:val="0025730E"/>
    <w:rsid w:val="00257406"/>
    <w:rsid w:val="00257715"/>
    <w:rsid w:val="00257979"/>
    <w:rsid w:val="0025798F"/>
    <w:rsid w:val="002579ED"/>
    <w:rsid w:val="00257A0B"/>
    <w:rsid w:val="00257B28"/>
    <w:rsid w:val="00257D9F"/>
    <w:rsid w:val="0026013F"/>
    <w:rsid w:val="00260194"/>
    <w:rsid w:val="002601C3"/>
    <w:rsid w:val="0026025B"/>
    <w:rsid w:val="0026025D"/>
    <w:rsid w:val="00260510"/>
    <w:rsid w:val="00260614"/>
    <w:rsid w:val="00260BF0"/>
    <w:rsid w:val="00260D13"/>
    <w:rsid w:val="00260D58"/>
    <w:rsid w:val="00260D67"/>
    <w:rsid w:val="00261118"/>
    <w:rsid w:val="00261333"/>
    <w:rsid w:val="0026135F"/>
    <w:rsid w:val="0026136F"/>
    <w:rsid w:val="0026138E"/>
    <w:rsid w:val="0026178D"/>
    <w:rsid w:val="0026178E"/>
    <w:rsid w:val="00261D39"/>
    <w:rsid w:val="00261D50"/>
    <w:rsid w:val="00262410"/>
    <w:rsid w:val="002625FC"/>
    <w:rsid w:val="00262688"/>
    <w:rsid w:val="0026269C"/>
    <w:rsid w:val="002627A1"/>
    <w:rsid w:val="0026290B"/>
    <w:rsid w:val="00262D9A"/>
    <w:rsid w:val="00262EF4"/>
    <w:rsid w:val="00262FCB"/>
    <w:rsid w:val="002630C4"/>
    <w:rsid w:val="002630DE"/>
    <w:rsid w:val="002631A8"/>
    <w:rsid w:val="00263207"/>
    <w:rsid w:val="00263275"/>
    <w:rsid w:val="00263281"/>
    <w:rsid w:val="0026356B"/>
    <w:rsid w:val="0026358D"/>
    <w:rsid w:val="0026360F"/>
    <w:rsid w:val="00263838"/>
    <w:rsid w:val="00263B4A"/>
    <w:rsid w:val="00263B7F"/>
    <w:rsid w:val="00263D30"/>
    <w:rsid w:val="00263E8B"/>
    <w:rsid w:val="00263F0D"/>
    <w:rsid w:val="0026409A"/>
    <w:rsid w:val="00264176"/>
    <w:rsid w:val="00264200"/>
    <w:rsid w:val="00264523"/>
    <w:rsid w:val="00264596"/>
    <w:rsid w:val="002645C0"/>
    <w:rsid w:val="00264681"/>
    <w:rsid w:val="002648AB"/>
    <w:rsid w:val="00264F9B"/>
    <w:rsid w:val="00264FAD"/>
    <w:rsid w:val="00264FE8"/>
    <w:rsid w:val="0026506A"/>
    <w:rsid w:val="00265225"/>
    <w:rsid w:val="0026532B"/>
    <w:rsid w:val="00265573"/>
    <w:rsid w:val="002656A9"/>
    <w:rsid w:val="002658E8"/>
    <w:rsid w:val="0026591B"/>
    <w:rsid w:val="00265B74"/>
    <w:rsid w:val="00266185"/>
    <w:rsid w:val="002665CD"/>
    <w:rsid w:val="002665DD"/>
    <w:rsid w:val="0026665C"/>
    <w:rsid w:val="002666E4"/>
    <w:rsid w:val="00266914"/>
    <w:rsid w:val="00266AE6"/>
    <w:rsid w:val="00266C26"/>
    <w:rsid w:val="00267050"/>
    <w:rsid w:val="0026717C"/>
    <w:rsid w:val="00267338"/>
    <w:rsid w:val="00267396"/>
    <w:rsid w:val="002673BC"/>
    <w:rsid w:val="00267CDF"/>
    <w:rsid w:val="00267EDE"/>
    <w:rsid w:val="00270333"/>
    <w:rsid w:val="00270354"/>
    <w:rsid w:val="0027094B"/>
    <w:rsid w:val="00270D4D"/>
    <w:rsid w:val="00270E9F"/>
    <w:rsid w:val="00270EB9"/>
    <w:rsid w:val="00270EF3"/>
    <w:rsid w:val="0027101B"/>
    <w:rsid w:val="00271199"/>
    <w:rsid w:val="002712A9"/>
    <w:rsid w:val="002712B5"/>
    <w:rsid w:val="002713BE"/>
    <w:rsid w:val="00271509"/>
    <w:rsid w:val="002716DE"/>
    <w:rsid w:val="00271D3E"/>
    <w:rsid w:val="00271D7D"/>
    <w:rsid w:val="00271DCB"/>
    <w:rsid w:val="00272164"/>
    <w:rsid w:val="002722B9"/>
    <w:rsid w:val="002723B3"/>
    <w:rsid w:val="00272636"/>
    <w:rsid w:val="002727FB"/>
    <w:rsid w:val="002729B6"/>
    <w:rsid w:val="00272C4B"/>
    <w:rsid w:val="00272EDD"/>
    <w:rsid w:val="00272F2B"/>
    <w:rsid w:val="00272F51"/>
    <w:rsid w:val="0027302B"/>
    <w:rsid w:val="0027334B"/>
    <w:rsid w:val="002735CE"/>
    <w:rsid w:val="00273727"/>
    <w:rsid w:val="002738CF"/>
    <w:rsid w:val="00273AAA"/>
    <w:rsid w:val="00273E3A"/>
    <w:rsid w:val="0027448C"/>
    <w:rsid w:val="00274668"/>
    <w:rsid w:val="00274673"/>
    <w:rsid w:val="002746C6"/>
    <w:rsid w:val="00274820"/>
    <w:rsid w:val="002748D9"/>
    <w:rsid w:val="002748F2"/>
    <w:rsid w:val="00274A4C"/>
    <w:rsid w:val="00274B3F"/>
    <w:rsid w:val="00274E1B"/>
    <w:rsid w:val="002750AE"/>
    <w:rsid w:val="0027512A"/>
    <w:rsid w:val="002751F0"/>
    <w:rsid w:val="002752A1"/>
    <w:rsid w:val="00275374"/>
    <w:rsid w:val="002754E5"/>
    <w:rsid w:val="00275545"/>
    <w:rsid w:val="00275568"/>
    <w:rsid w:val="0027562E"/>
    <w:rsid w:val="00275688"/>
    <w:rsid w:val="00275762"/>
    <w:rsid w:val="002757A9"/>
    <w:rsid w:val="00275A8F"/>
    <w:rsid w:val="00275F2C"/>
    <w:rsid w:val="002760E3"/>
    <w:rsid w:val="002760F2"/>
    <w:rsid w:val="002760F8"/>
    <w:rsid w:val="002761FC"/>
    <w:rsid w:val="00276288"/>
    <w:rsid w:val="00276551"/>
    <w:rsid w:val="00276555"/>
    <w:rsid w:val="00276857"/>
    <w:rsid w:val="00276A8D"/>
    <w:rsid w:val="00276B18"/>
    <w:rsid w:val="00276B2B"/>
    <w:rsid w:val="00277428"/>
    <w:rsid w:val="002774A4"/>
    <w:rsid w:val="00277530"/>
    <w:rsid w:val="0027753B"/>
    <w:rsid w:val="0027773F"/>
    <w:rsid w:val="00277F24"/>
    <w:rsid w:val="0028019F"/>
    <w:rsid w:val="00280261"/>
    <w:rsid w:val="002802A9"/>
    <w:rsid w:val="0028046A"/>
    <w:rsid w:val="002808C5"/>
    <w:rsid w:val="00280A94"/>
    <w:rsid w:val="00280FCB"/>
    <w:rsid w:val="00281099"/>
    <w:rsid w:val="002813E2"/>
    <w:rsid w:val="002818C0"/>
    <w:rsid w:val="002818D3"/>
    <w:rsid w:val="00281A01"/>
    <w:rsid w:val="00281C6C"/>
    <w:rsid w:val="00281CDA"/>
    <w:rsid w:val="00281F90"/>
    <w:rsid w:val="002821E7"/>
    <w:rsid w:val="0028237E"/>
    <w:rsid w:val="002823A4"/>
    <w:rsid w:val="002823D1"/>
    <w:rsid w:val="00282440"/>
    <w:rsid w:val="00282497"/>
    <w:rsid w:val="002826C2"/>
    <w:rsid w:val="002826EA"/>
    <w:rsid w:val="00282843"/>
    <w:rsid w:val="00282924"/>
    <w:rsid w:val="00282947"/>
    <w:rsid w:val="00282F40"/>
    <w:rsid w:val="00282FAC"/>
    <w:rsid w:val="0028305C"/>
    <w:rsid w:val="00283185"/>
    <w:rsid w:val="00283241"/>
    <w:rsid w:val="002833D2"/>
    <w:rsid w:val="00283503"/>
    <w:rsid w:val="00283546"/>
    <w:rsid w:val="0028369B"/>
    <w:rsid w:val="002836D9"/>
    <w:rsid w:val="0028372F"/>
    <w:rsid w:val="00283A61"/>
    <w:rsid w:val="00283A94"/>
    <w:rsid w:val="00283BB3"/>
    <w:rsid w:val="00283BC0"/>
    <w:rsid w:val="00284154"/>
    <w:rsid w:val="002844B4"/>
    <w:rsid w:val="002844BC"/>
    <w:rsid w:val="00284751"/>
    <w:rsid w:val="0028490E"/>
    <w:rsid w:val="00284BC3"/>
    <w:rsid w:val="00284D82"/>
    <w:rsid w:val="00285094"/>
    <w:rsid w:val="002852A0"/>
    <w:rsid w:val="00285629"/>
    <w:rsid w:val="00285864"/>
    <w:rsid w:val="00285A9F"/>
    <w:rsid w:val="00285BCF"/>
    <w:rsid w:val="00285BD8"/>
    <w:rsid w:val="00285C6A"/>
    <w:rsid w:val="00285F57"/>
    <w:rsid w:val="0028603B"/>
    <w:rsid w:val="002862FE"/>
    <w:rsid w:val="002863F1"/>
    <w:rsid w:val="002864B3"/>
    <w:rsid w:val="00286C07"/>
    <w:rsid w:val="00286E03"/>
    <w:rsid w:val="002870DF"/>
    <w:rsid w:val="002876FF"/>
    <w:rsid w:val="00287880"/>
    <w:rsid w:val="0028789F"/>
    <w:rsid w:val="002879AA"/>
    <w:rsid w:val="00287A3E"/>
    <w:rsid w:val="00287B5A"/>
    <w:rsid w:val="002900F4"/>
    <w:rsid w:val="00290375"/>
    <w:rsid w:val="00290764"/>
    <w:rsid w:val="00290768"/>
    <w:rsid w:val="00290AC3"/>
    <w:rsid w:val="00290BAB"/>
    <w:rsid w:val="00290EB5"/>
    <w:rsid w:val="00290F83"/>
    <w:rsid w:val="00290FC7"/>
    <w:rsid w:val="002912FF"/>
    <w:rsid w:val="00291341"/>
    <w:rsid w:val="00291428"/>
    <w:rsid w:val="0029162F"/>
    <w:rsid w:val="0029181A"/>
    <w:rsid w:val="00291828"/>
    <w:rsid w:val="00291B44"/>
    <w:rsid w:val="00291B58"/>
    <w:rsid w:val="00291BDF"/>
    <w:rsid w:val="00291C52"/>
    <w:rsid w:val="00291E01"/>
    <w:rsid w:val="00291E4E"/>
    <w:rsid w:val="00291F21"/>
    <w:rsid w:val="002923A7"/>
    <w:rsid w:val="002925E2"/>
    <w:rsid w:val="0029265D"/>
    <w:rsid w:val="00292AD3"/>
    <w:rsid w:val="00292D2C"/>
    <w:rsid w:val="0029314B"/>
    <w:rsid w:val="0029320D"/>
    <w:rsid w:val="0029368A"/>
    <w:rsid w:val="00293A05"/>
    <w:rsid w:val="00293A67"/>
    <w:rsid w:val="00293AD3"/>
    <w:rsid w:val="00293CCA"/>
    <w:rsid w:val="00293F2B"/>
    <w:rsid w:val="00294227"/>
    <w:rsid w:val="0029427B"/>
    <w:rsid w:val="0029448F"/>
    <w:rsid w:val="002947D8"/>
    <w:rsid w:val="00294E91"/>
    <w:rsid w:val="002950D2"/>
    <w:rsid w:val="002952DB"/>
    <w:rsid w:val="0029535D"/>
    <w:rsid w:val="002956E5"/>
    <w:rsid w:val="00295A67"/>
    <w:rsid w:val="00295B7F"/>
    <w:rsid w:val="00295B89"/>
    <w:rsid w:val="00296208"/>
    <w:rsid w:val="0029679E"/>
    <w:rsid w:val="0029683C"/>
    <w:rsid w:val="0029691D"/>
    <w:rsid w:val="00296955"/>
    <w:rsid w:val="002969CF"/>
    <w:rsid w:val="002969F1"/>
    <w:rsid w:val="00296A32"/>
    <w:rsid w:val="00296C46"/>
    <w:rsid w:val="00296DA3"/>
    <w:rsid w:val="0029715A"/>
    <w:rsid w:val="0029725D"/>
    <w:rsid w:val="0029762F"/>
    <w:rsid w:val="002979DC"/>
    <w:rsid w:val="00297DD3"/>
    <w:rsid w:val="00297FB8"/>
    <w:rsid w:val="002A0145"/>
    <w:rsid w:val="002A01FF"/>
    <w:rsid w:val="002A026B"/>
    <w:rsid w:val="002A031E"/>
    <w:rsid w:val="002A053E"/>
    <w:rsid w:val="002A05DA"/>
    <w:rsid w:val="002A0B40"/>
    <w:rsid w:val="002A0D1B"/>
    <w:rsid w:val="002A0DDC"/>
    <w:rsid w:val="002A0EDA"/>
    <w:rsid w:val="002A0F62"/>
    <w:rsid w:val="002A1206"/>
    <w:rsid w:val="002A1297"/>
    <w:rsid w:val="002A12A3"/>
    <w:rsid w:val="002A1348"/>
    <w:rsid w:val="002A1517"/>
    <w:rsid w:val="002A1959"/>
    <w:rsid w:val="002A1965"/>
    <w:rsid w:val="002A197B"/>
    <w:rsid w:val="002A1A58"/>
    <w:rsid w:val="002A1B2C"/>
    <w:rsid w:val="002A1DF2"/>
    <w:rsid w:val="002A1F0F"/>
    <w:rsid w:val="002A2011"/>
    <w:rsid w:val="002A22F2"/>
    <w:rsid w:val="002A2418"/>
    <w:rsid w:val="002A25B0"/>
    <w:rsid w:val="002A2667"/>
    <w:rsid w:val="002A272A"/>
    <w:rsid w:val="002A27F2"/>
    <w:rsid w:val="002A280E"/>
    <w:rsid w:val="002A3349"/>
    <w:rsid w:val="002A3417"/>
    <w:rsid w:val="002A3481"/>
    <w:rsid w:val="002A3605"/>
    <w:rsid w:val="002A3707"/>
    <w:rsid w:val="002A3975"/>
    <w:rsid w:val="002A398C"/>
    <w:rsid w:val="002A3A34"/>
    <w:rsid w:val="002A3AAF"/>
    <w:rsid w:val="002A3D32"/>
    <w:rsid w:val="002A3EE2"/>
    <w:rsid w:val="002A4139"/>
    <w:rsid w:val="002A44F1"/>
    <w:rsid w:val="002A4534"/>
    <w:rsid w:val="002A4598"/>
    <w:rsid w:val="002A47A9"/>
    <w:rsid w:val="002A47C9"/>
    <w:rsid w:val="002A4952"/>
    <w:rsid w:val="002A4A3C"/>
    <w:rsid w:val="002A4ABC"/>
    <w:rsid w:val="002A4C1E"/>
    <w:rsid w:val="002A4FF4"/>
    <w:rsid w:val="002A5162"/>
    <w:rsid w:val="002A5808"/>
    <w:rsid w:val="002A58E5"/>
    <w:rsid w:val="002A58FF"/>
    <w:rsid w:val="002A5A1C"/>
    <w:rsid w:val="002A5C17"/>
    <w:rsid w:val="002A5DD4"/>
    <w:rsid w:val="002A5F31"/>
    <w:rsid w:val="002A5FDB"/>
    <w:rsid w:val="002A60B4"/>
    <w:rsid w:val="002A61BF"/>
    <w:rsid w:val="002A648D"/>
    <w:rsid w:val="002A67C4"/>
    <w:rsid w:val="002A67ED"/>
    <w:rsid w:val="002A6C02"/>
    <w:rsid w:val="002A727C"/>
    <w:rsid w:val="002A765A"/>
    <w:rsid w:val="002A7818"/>
    <w:rsid w:val="002A79B0"/>
    <w:rsid w:val="002A7B1C"/>
    <w:rsid w:val="002A7D32"/>
    <w:rsid w:val="002A7EA1"/>
    <w:rsid w:val="002A7EF3"/>
    <w:rsid w:val="002B003C"/>
    <w:rsid w:val="002B00D4"/>
    <w:rsid w:val="002B0397"/>
    <w:rsid w:val="002B0672"/>
    <w:rsid w:val="002B07BE"/>
    <w:rsid w:val="002B0948"/>
    <w:rsid w:val="002B094B"/>
    <w:rsid w:val="002B094C"/>
    <w:rsid w:val="002B0B2F"/>
    <w:rsid w:val="002B0B7C"/>
    <w:rsid w:val="002B0BBD"/>
    <w:rsid w:val="002B0BFF"/>
    <w:rsid w:val="002B0D90"/>
    <w:rsid w:val="002B0E6B"/>
    <w:rsid w:val="002B0ED9"/>
    <w:rsid w:val="002B0FDF"/>
    <w:rsid w:val="002B1018"/>
    <w:rsid w:val="002B1077"/>
    <w:rsid w:val="002B10A8"/>
    <w:rsid w:val="002B10E7"/>
    <w:rsid w:val="002B12FD"/>
    <w:rsid w:val="002B14AF"/>
    <w:rsid w:val="002B15D7"/>
    <w:rsid w:val="002B181C"/>
    <w:rsid w:val="002B1842"/>
    <w:rsid w:val="002B1966"/>
    <w:rsid w:val="002B1B12"/>
    <w:rsid w:val="002B1C93"/>
    <w:rsid w:val="002B1D17"/>
    <w:rsid w:val="002B1ECE"/>
    <w:rsid w:val="002B1F05"/>
    <w:rsid w:val="002B20B2"/>
    <w:rsid w:val="002B210F"/>
    <w:rsid w:val="002B216A"/>
    <w:rsid w:val="002B22C9"/>
    <w:rsid w:val="002B24DC"/>
    <w:rsid w:val="002B25B9"/>
    <w:rsid w:val="002B27C8"/>
    <w:rsid w:val="002B284D"/>
    <w:rsid w:val="002B28B1"/>
    <w:rsid w:val="002B2D02"/>
    <w:rsid w:val="002B2D28"/>
    <w:rsid w:val="002B2DA7"/>
    <w:rsid w:val="002B2F92"/>
    <w:rsid w:val="002B3117"/>
    <w:rsid w:val="002B34F0"/>
    <w:rsid w:val="002B3936"/>
    <w:rsid w:val="002B3C81"/>
    <w:rsid w:val="002B4124"/>
    <w:rsid w:val="002B439F"/>
    <w:rsid w:val="002B43E1"/>
    <w:rsid w:val="002B44B0"/>
    <w:rsid w:val="002B4621"/>
    <w:rsid w:val="002B46C0"/>
    <w:rsid w:val="002B46E2"/>
    <w:rsid w:val="002B4748"/>
    <w:rsid w:val="002B4AF1"/>
    <w:rsid w:val="002B4B28"/>
    <w:rsid w:val="002B4CD2"/>
    <w:rsid w:val="002B4D25"/>
    <w:rsid w:val="002B4DF8"/>
    <w:rsid w:val="002B4DF9"/>
    <w:rsid w:val="002B5192"/>
    <w:rsid w:val="002B52D0"/>
    <w:rsid w:val="002B5600"/>
    <w:rsid w:val="002B57E4"/>
    <w:rsid w:val="002B5912"/>
    <w:rsid w:val="002B5976"/>
    <w:rsid w:val="002B6011"/>
    <w:rsid w:val="002B601A"/>
    <w:rsid w:val="002B612F"/>
    <w:rsid w:val="002B62B9"/>
    <w:rsid w:val="002B6518"/>
    <w:rsid w:val="002B6584"/>
    <w:rsid w:val="002B7298"/>
    <w:rsid w:val="002B75D0"/>
    <w:rsid w:val="002B7706"/>
    <w:rsid w:val="002B774D"/>
    <w:rsid w:val="002B78C9"/>
    <w:rsid w:val="002B79CC"/>
    <w:rsid w:val="002B7A4D"/>
    <w:rsid w:val="002B7B8D"/>
    <w:rsid w:val="002B7BE1"/>
    <w:rsid w:val="002B7CB5"/>
    <w:rsid w:val="002C0367"/>
    <w:rsid w:val="002C03AB"/>
    <w:rsid w:val="002C04D6"/>
    <w:rsid w:val="002C05F3"/>
    <w:rsid w:val="002C0845"/>
    <w:rsid w:val="002C0864"/>
    <w:rsid w:val="002C0A00"/>
    <w:rsid w:val="002C0EA8"/>
    <w:rsid w:val="002C0EF3"/>
    <w:rsid w:val="002C1009"/>
    <w:rsid w:val="002C10A6"/>
    <w:rsid w:val="002C12A2"/>
    <w:rsid w:val="002C132C"/>
    <w:rsid w:val="002C17F7"/>
    <w:rsid w:val="002C1C5B"/>
    <w:rsid w:val="002C1CDA"/>
    <w:rsid w:val="002C1CDE"/>
    <w:rsid w:val="002C2258"/>
    <w:rsid w:val="002C290E"/>
    <w:rsid w:val="002C2BA9"/>
    <w:rsid w:val="002C2C7A"/>
    <w:rsid w:val="002C2D64"/>
    <w:rsid w:val="002C302D"/>
    <w:rsid w:val="002C3188"/>
    <w:rsid w:val="002C328F"/>
    <w:rsid w:val="002C34EB"/>
    <w:rsid w:val="002C37F6"/>
    <w:rsid w:val="002C380F"/>
    <w:rsid w:val="002C381A"/>
    <w:rsid w:val="002C38A7"/>
    <w:rsid w:val="002C3AD3"/>
    <w:rsid w:val="002C3ED7"/>
    <w:rsid w:val="002C4090"/>
    <w:rsid w:val="002C41E1"/>
    <w:rsid w:val="002C426D"/>
    <w:rsid w:val="002C4462"/>
    <w:rsid w:val="002C44E9"/>
    <w:rsid w:val="002C472F"/>
    <w:rsid w:val="002C4B85"/>
    <w:rsid w:val="002C51CE"/>
    <w:rsid w:val="002C5239"/>
    <w:rsid w:val="002C5664"/>
    <w:rsid w:val="002C56F5"/>
    <w:rsid w:val="002C6182"/>
    <w:rsid w:val="002C61C9"/>
    <w:rsid w:val="002C6216"/>
    <w:rsid w:val="002C6393"/>
    <w:rsid w:val="002C640A"/>
    <w:rsid w:val="002C657F"/>
    <w:rsid w:val="002C6645"/>
    <w:rsid w:val="002C678F"/>
    <w:rsid w:val="002C67AF"/>
    <w:rsid w:val="002C68D6"/>
    <w:rsid w:val="002C6DC8"/>
    <w:rsid w:val="002C6DF3"/>
    <w:rsid w:val="002C701E"/>
    <w:rsid w:val="002C709B"/>
    <w:rsid w:val="002C70AE"/>
    <w:rsid w:val="002C73E2"/>
    <w:rsid w:val="002C74B7"/>
    <w:rsid w:val="002C758A"/>
    <w:rsid w:val="002C75A5"/>
    <w:rsid w:val="002C75D9"/>
    <w:rsid w:val="002C762D"/>
    <w:rsid w:val="002C7833"/>
    <w:rsid w:val="002C7870"/>
    <w:rsid w:val="002C79F1"/>
    <w:rsid w:val="002C7C2D"/>
    <w:rsid w:val="002C7FF5"/>
    <w:rsid w:val="002D00DC"/>
    <w:rsid w:val="002D02B9"/>
    <w:rsid w:val="002D0551"/>
    <w:rsid w:val="002D0A19"/>
    <w:rsid w:val="002D0AB7"/>
    <w:rsid w:val="002D0C29"/>
    <w:rsid w:val="002D0E1A"/>
    <w:rsid w:val="002D0FED"/>
    <w:rsid w:val="002D114C"/>
    <w:rsid w:val="002D1222"/>
    <w:rsid w:val="002D153A"/>
    <w:rsid w:val="002D1666"/>
    <w:rsid w:val="002D17E5"/>
    <w:rsid w:val="002D18C2"/>
    <w:rsid w:val="002D19AC"/>
    <w:rsid w:val="002D1C4C"/>
    <w:rsid w:val="002D1F81"/>
    <w:rsid w:val="002D1FFF"/>
    <w:rsid w:val="002D21DB"/>
    <w:rsid w:val="002D2541"/>
    <w:rsid w:val="002D2699"/>
    <w:rsid w:val="002D26EE"/>
    <w:rsid w:val="002D2782"/>
    <w:rsid w:val="002D2EE8"/>
    <w:rsid w:val="002D30BF"/>
    <w:rsid w:val="002D3122"/>
    <w:rsid w:val="002D319F"/>
    <w:rsid w:val="002D33AF"/>
    <w:rsid w:val="002D33CF"/>
    <w:rsid w:val="002D344B"/>
    <w:rsid w:val="002D34F2"/>
    <w:rsid w:val="002D3679"/>
    <w:rsid w:val="002D3682"/>
    <w:rsid w:val="002D37EC"/>
    <w:rsid w:val="002D397C"/>
    <w:rsid w:val="002D3B93"/>
    <w:rsid w:val="002D3CE3"/>
    <w:rsid w:val="002D3F20"/>
    <w:rsid w:val="002D4207"/>
    <w:rsid w:val="002D4300"/>
    <w:rsid w:val="002D433E"/>
    <w:rsid w:val="002D44A8"/>
    <w:rsid w:val="002D44DB"/>
    <w:rsid w:val="002D467B"/>
    <w:rsid w:val="002D47FB"/>
    <w:rsid w:val="002D4928"/>
    <w:rsid w:val="002D4C5C"/>
    <w:rsid w:val="002D4C78"/>
    <w:rsid w:val="002D4C9D"/>
    <w:rsid w:val="002D4D53"/>
    <w:rsid w:val="002D4DCB"/>
    <w:rsid w:val="002D4E49"/>
    <w:rsid w:val="002D4E55"/>
    <w:rsid w:val="002D4FA0"/>
    <w:rsid w:val="002D51D6"/>
    <w:rsid w:val="002D525B"/>
    <w:rsid w:val="002D5264"/>
    <w:rsid w:val="002D5A77"/>
    <w:rsid w:val="002D5BA1"/>
    <w:rsid w:val="002D5C1E"/>
    <w:rsid w:val="002D610D"/>
    <w:rsid w:val="002D6266"/>
    <w:rsid w:val="002D6470"/>
    <w:rsid w:val="002D6513"/>
    <w:rsid w:val="002D6842"/>
    <w:rsid w:val="002D6998"/>
    <w:rsid w:val="002D69E5"/>
    <w:rsid w:val="002D6C80"/>
    <w:rsid w:val="002D6CB3"/>
    <w:rsid w:val="002D6E22"/>
    <w:rsid w:val="002D6EB8"/>
    <w:rsid w:val="002D6F55"/>
    <w:rsid w:val="002D72B2"/>
    <w:rsid w:val="002D7668"/>
    <w:rsid w:val="002D793C"/>
    <w:rsid w:val="002D7983"/>
    <w:rsid w:val="002D7AB0"/>
    <w:rsid w:val="002D7D83"/>
    <w:rsid w:val="002D7DB4"/>
    <w:rsid w:val="002D7DF4"/>
    <w:rsid w:val="002D7E05"/>
    <w:rsid w:val="002D7F4A"/>
    <w:rsid w:val="002E019D"/>
    <w:rsid w:val="002E062E"/>
    <w:rsid w:val="002E0993"/>
    <w:rsid w:val="002E0A06"/>
    <w:rsid w:val="002E0B0A"/>
    <w:rsid w:val="002E0CCF"/>
    <w:rsid w:val="002E176C"/>
    <w:rsid w:val="002E19BC"/>
    <w:rsid w:val="002E1AD7"/>
    <w:rsid w:val="002E1B38"/>
    <w:rsid w:val="002E1B3C"/>
    <w:rsid w:val="002E1EE5"/>
    <w:rsid w:val="002E1F7A"/>
    <w:rsid w:val="002E2448"/>
    <w:rsid w:val="002E252A"/>
    <w:rsid w:val="002E2775"/>
    <w:rsid w:val="002E29E6"/>
    <w:rsid w:val="002E2B35"/>
    <w:rsid w:val="002E2BA7"/>
    <w:rsid w:val="002E2BFA"/>
    <w:rsid w:val="002E2D01"/>
    <w:rsid w:val="002E2E3E"/>
    <w:rsid w:val="002E3145"/>
    <w:rsid w:val="002E320F"/>
    <w:rsid w:val="002E33E6"/>
    <w:rsid w:val="002E35EB"/>
    <w:rsid w:val="002E3770"/>
    <w:rsid w:val="002E37E3"/>
    <w:rsid w:val="002E3914"/>
    <w:rsid w:val="002E397C"/>
    <w:rsid w:val="002E3C55"/>
    <w:rsid w:val="002E3D36"/>
    <w:rsid w:val="002E419C"/>
    <w:rsid w:val="002E4268"/>
    <w:rsid w:val="002E4466"/>
    <w:rsid w:val="002E446B"/>
    <w:rsid w:val="002E4472"/>
    <w:rsid w:val="002E4528"/>
    <w:rsid w:val="002E466C"/>
    <w:rsid w:val="002E47AC"/>
    <w:rsid w:val="002E4B99"/>
    <w:rsid w:val="002E4B9E"/>
    <w:rsid w:val="002E4EAE"/>
    <w:rsid w:val="002E4F35"/>
    <w:rsid w:val="002E5206"/>
    <w:rsid w:val="002E522B"/>
    <w:rsid w:val="002E52D9"/>
    <w:rsid w:val="002E5687"/>
    <w:rsid w:val="002E56F4"/>
    <w:rsid w:val="002E5788"/>
    <w:rsid w:val="002E57F8"/>
    <w:rsid w:val="002E5990"/>
    <w:rsid w:val="002E5B36"/>
    <w:rsid w:val="002E5E8E"/>
    <w:rsid w:val="002E5F65"/>
    <w:rsid w:val="002E611F"/>
    <w:rsid w:val="002E61BD"/>
    <w:rsid w:val="002E61D8"/>
    <w:rsid w:val="002E6384"/>
    <w:rsid w:val="002E63F3"/>
    <w:rsid w:val="002E65D8"/>
    <w:rsid w:val="002E6747"/>
    <w:rsid w:val="002E6915"/>
    <w:rsid w:val="002E6BB1"/>
    <w:rsid w:val="002E6BE2"/>
    <w:rsid w:val="002E6CBF"/>
    <w:rsid w:val="002E70E0"/>
    <w:rsid w:val="002E71F6"/>
    <w:rsid w:val="002E7308"/>
    <w:rsid w:val="002E79E3"/>
    <w:rsid w:val="002E7A6F"/>
    <w:rsid w:val="002E7C70"/>
    <w:rsid w:val="002E7D90"/>
    <w:rsid w:val="002F00EE"/>
    <w:rsid w:val="002F01F0"/>
    <w:rsid w:val="002F03CB"/>
    <w:rsid w:val="002F0494"/>
    <w:rsid w:val="002F04DB"/>
    <w:rsid w:val="002F05BA"/>
    <w:rsid w:val="002F0803"/>
    <w:rsid w:val="002F0DA3"/>
    <w:rsid w:val="002F0E78"/>
    <w:rsid w:val="002F0EC6"/>
    <w:rsid w:val="002F0EFB"/>
    <w:rsid w:val="002F10B7"/>
    <w:rsid w:val="002F10CA"/>
    <w:rsid w:val="002F10FE"/>
    <w:rsid w:val="002F1135"/>
    <w:rsid w:val="002F1137"/>
    <w:rsid w:val="002F1178"/>
    <w:rsid w:val="002F1205"/>
    <w:rsid w:val="002F156A"/>
    <w:rsid w:val="002F1687"/>
    <w:rsid w:val="002F1728"/>
    <w:rsid w:val="002F1971"/>
    <w:rsid w:val="002F1ADE"/>
    <w:rsid w:val="002F1B30"/>
    <w:rsid w:val="002F1CB1"/>
    <w:rsid w:val="002F1DA6"/>
    <w:rsid w:val="002F1F86"/>
    <w:rsid w:val="002F22F0"/>
    <w:rsid w:val="002F2669"/>
    <w:rsid w:val="002F2754"/>
    <w:rsid w:val="002F2AB5"/>
    <w:rsid w:val="002F2B3A"/>
    <w:rsid w:val="002F2C28"/>
    <w:rsid w:val="002F2D3F"/>
    <w:rsid w:val="002F2F18"/>
    <w:rsid w:val="002F2FB7"/>
    <w:rsid w:val="002F3036"/>
    <w:rsid w:val="002F3206"/>
    <w:rsid w:val="002F32A6"/>
    <w:rsid w:val="002F32E7"/>
    <w:rsid w:val="002F32EB"/>
    <w:rsid w:val="002F3701"/>
    <w:rsid w:val="002F3783"/>
    <w:rsid w:val="002F3802"/>
    <w:rsid w:val="002F3931"/>
    <w:rsid w:val="002F39C8"/>
    <w:rsid w:val="002F3A0D"/>
    <w:rsid w:val="002F3AC8"/>
    <w:rsid w:val="002F3ADA"/>
    <w:rsid w:val="002F412A"/>
    <w:rsid w:val="002F42BD"/>
    <w:rsid w:val="002F42C9"/>
    <w:rsid w:val="002F4348"/>
    <w:rsid w:val="002F4371"/>
    <w:rsid w:val="002F4530"/>
    <w:rsid w:val="002F4639"/>
    <w:rsid w:val="002F46C0"/>
    <w:rsid w:val="002F4721"/>
    <w:rsid w:val="002F47A5"/>
    <w:rsid w:val="002F4A2B"/>
    <w:rsid w:val="002F4BAF"/>
    <w:rsid w:val="002F4C0A"/>
    <w:rsid w:val="002F4C21"/>
    <w:rsid w:val="002F4D45"/>
    <w:rsid w:val="002F5025"/>
    <w:rsid w:val="002F5034"/>
    <w:rsid w:val="002F5158"/>
    <w:rsid w:val="002F5202"/>
    <w:rsid w:val="002F5342"/>
    <w:rsid w:val="002F55DB"/>
    <w:rsid w:val="002F5775"/>
    <w:rsid w:val="002F5B5A"/>
    <w:rsid w:val="002F5C8D"/>
    <w:rsid w:val="002F5CFC"/>
    <w:rsid w:val="002F602D"/>
    <w:rsid w:val="002F61D7"/>
    <w:rsid w:val="002F63AE"/>
    <w:rsid w:val="002F6601"/>
    <w:rsid w:val="002F6740"/>
    <w:rsid w:val="002F6876"/>
    <w:rsid w:val="002F6B57"/>
    <w:rsid w:val="002F6C2D"/>
    <w:rsid w:val="002F6E00"/>
    <w:rsid w:val="002F6FA4"/>
    <w:rsid w:val="002F70F0"/>
    <w:rsid w:val="002F7141"/>
    <w:rsid w:val="002F72EC"/>
    <w:rsid w:val="002F731A"/>
    <w:rsid w:val="002F7351"/>
    <w:rsid w:val="002F7509"/>
    <w:rsid w:val="002F7564"/>
    <w:rsid w:val="002F759A"/>
    <w:rsid w:val="002F76B0"/>
    <w:rsid w:val="002F7726"/>
    <w:rsid w:val="002F77F5"/>
    <w:rsid w:val="002F79DE"/>
    <w:rsid w:val="002F7AF9"/>
    <w:rsid w:val="002F7C59"/>
    <w:rsid w:val="002F7D15"/>
    <w:rsid w:val="002F7EA6"/>
    <w:rsid w:val="0030038D"/>
    <w:rsid w:val="003003C1"/>
    <w:rsid w:val="003004FA"/>
    <w:rsid w:val="003005F3"/>
    <w:rsid w:val="00300919"/>
    <w:rsid w:val="00300B1A"/>
    <w:rsid w:val="00300BA5"/>
    <w:rsid w:val="00300DA3"/>
    <w:rsid w:val="00300F1A"/>
    <w:rsid w:val="00301031"/>
    <w:rsid w:val="00301084"/>
    <w:rsid w:val="00301107"/>
    <w:rsid w:val="00301151"/>
    <w:rsid w:val="003012D3"/>
    <w:rsid w:val="003013B5"/>
    <w:rsid w:val="00301409"/>
    <w:rsid w:val="003014BB"/>
    <w:rsid w:val="003014F1"/>
    <w:rsid w:val="00301531"/>
    <w:rsid w:val="00301571"/>
    <w:rsid w:val="003017AA"/>
    <w:rsid w:val="00301941"/>
    <w:rsid w:val="003019BB"/>
    <w:rsid w:val="00301A69"/>
    <w:rsid w:val="00301B93"/>
    <w:rsid w:val="00301E83"/>
    <w:rsid w:val="003022CB"/>
    <w:rsid w:val="0030231A"/>
    <w:rsid w:val="003025A4"/>
    <w:rsid w:val="00302730"/>
    <w:rsid w:val="00302AA6"/>
    <w:rsid w:val="00302BD0"/>
    <w:rsid w:val="00302C5C"/>
    <w:rsid w:val="00302EB1"/>
    <w:rsid w:val="00302FC1"/>
    <w:rsid w:val="00303732"/>
    <w:rsid w:val="00303B4C"/>
    <w:rsid w:val="00303CBD"/>
    <w:rsid w:val="00303E4E"/>
    <w:rsid w:val="003040DA"/>
    <w:rsid w:val="00304193"/>
    <w:rsid w:val="00304289"/>
    <w:rsid w:val="00304553"/>
    <w:rsid w:val="00304639"/>
    <w:rsid w:val="003046B3"/>
    <w:rsid w:val="0030473E"/>
    <w:rsid w:val="00304781"/>
    <w:rsid w:val="00304AF0"/>
    <w:rsid w:val="00304C04"/>
    <w:rsid w:val="00304C35"/>
    <w:rsid w:val="00304C62"/>
    <w:rsid w:val="00304C95"/>
    <w:rsid w:val="00304D9D"/>
    <w:rsid w:val="00305186"/>
    <w:rsid w:val="00305649"/>
    <w:rsid w:val="00305890"/>
    <w:rsid w:val="00305A14"/>
    <w:rsid w:val="00305D33"/>
    <w:rsid w:val="00305DFE"/>
    <w:rsid w:val="00305ED3"/>
    <w:rsid w:val="00305EE0"/>
    <w:rsid w:val="0030613D"/>
    <w:rsid w:val="00306545"/>
    <w:rsid w:val="00306B2A"/>
    <w:rsid w:val="00306C8D"/>
    <w:rsid w:val="00306CB6"/>
    <w:rsid w:val="00306D12"/>
    <w:rsid w:val="00306DE2"/>
    <w:rsid w:val="00307155"/>
    <w:rsid w:val="0030718F"/>
    <w:rsid w:val="003072A0"/>
    <w:rsid w:val="0030737F"/>
    <w:rsid w:val="0030762D"/>
    <w:rsid w:val="003077D5"/>
    <w:rsid w:val="003079BC"/>
    <w:rsid w:val="00307AF8"/>
    <w:rsid w:val="00307D28"/>
    <w:rsid w:val="00307E6D"/>
    <w:rsid w:val="003105D3"/>
    <w:rsid w:val="00310834"/>
    <w:rsid w:val="00310AE0"/>
    <w:rsid w:val="00310B33"/>
    <w:rsid w:val="00310E61"/>
    <w:rsid w:val="00310F59"/>
    <w:rsid w:val="00310F95"/>
    <w:rsid w:val="0031110F"/>
    <w:rsid w:val="003113CE"/>
    <w:rsid w:val="0031149F"/>
    <w:rsid w:val="0031155E"/>
    <w:rsid w:val="00311769"/>
    <w:rsid w:val="003119F8"/>
    <w:rsid w:val="00311A8A"/>
    <w:rsid w:val="00311AEE"/>
    <w:rsid w:val="00311C55"/>
    <w:rsid w:val="00311E9F"/>
    <w:rsid w:val="00312150"/>
    <w:rsid w:val="003121F4"/>
    <w:rsid w:val="00312338"/>
    <w:rsid w:val="0031275B"/>
    <w:rsid w:val="0031278E"/>
    <w:rsid w:val="003128C2"/>
    <w:rsid w:val="003128FD"/>
    <w:rsid w:val="00312A76"/>
    <w:rsid w:val="00312BC2"/>
    <w:rsid w:val="00312D8A"/>
    <w:rsid w:val="00312DA1"/>
    <w:rsid w:val="00312E4A"/>
    <w:rsid w:val="00313183"/>
    <w:rsid w:val="003132FE"/>
    <w:rsid w:val="0031363D"/>
    <w:rsid w:val="00313642"/>
    <w:rsid w:val="00313733"/>
    <w:rsid w:val="00313795"/>
    <w:rsid w:val="00313800"/>
    <w:rsid w:val="00313A27"/>
    <w:rsid w:val="00313A81"/>
    <w:rsid w:val="00313B27"/>
    <w:rsid w:val="00313BD0"/>
    <w:rsid w:val="00313F83"/>
    <w:rsid w:val="003144F5"/>
    <w:rsid w:val="00314708"/>
    <w:rsid w:val="0031482C"/>
    <w:rsid w:val="0031485C"/>
    <w:rsid w:val="00314B84"/>
    <w:rsid w:val="00314BE6"/>
    <w:rsid w:val="0031553F"/>
    <w:rsid w:val="003156D6"/>
    <w:rsid w:val="0031591A"/>
    <w:rsid w:val="00315B0B"/>
    <w:rsid w:val="00315D4F"/>
    <w:rsid w:val="0031621E"/>
    <w:rsid w:val="003162B0"/>
    <w:rsid w:val="003162F6"/>
    <w:rsid w:val="00316330"/>
    <w:rsid w:val="0031638F"/>
    <w:rsid w:val="0031688C"/>
    <w:rsid w:val="00316CC5"/>
    <w:rsid w:val="00316E43"/>
    <w:rsid w:val="0031701F"/>
    <w:rsid w:val="0031760A"/>
    <w:rsid w:val="00317727"/>
    <w:rsid w:val="00317868"/>
    <w:rsid w:val="00317E28"/>
    <w:rsid w:val="00317F30"/>
    <w:rsid w:val="00320063"/>
    <w:rsid w:val="003201B5"/>
    <w:rsid w:val="003202E4"/>
    <w:rsid w:val="003204FC"/>
    <w:rsid w:val="00320670"/>
    <w:rsid w:val="003206B4"/>
    <w:rsid w:val="00320893"/>
    <w:rsid w:val="00320AF6"/>
    <w:rsid w:val="00320B3A"/>
    <w:rsid w:val="00320D87"/>
    <w:rsid w:val="0032114A"/>
    <w:rsid w:val="003212D4"/>
    <w:rsid w:val="00321456"/>
    <w:rsid w:val="00321542"/>
    <w:rsid w:val="00321635"/>
    <w:rsid w:val="003219A6"/>
    <w:rsid w:val="00321B76"/>
    <w:rsid w:val="00321DB6"/>
    <w:rsid w:val="00321E0F"/>
    <w:rsid w:val="00321F33"/>
    <w:rsid w:val="003220E3"/>
    <w:rsid w:val="00322195"/>
    <w:rsid w:val="00322231"/>
    <w:rsid w:val="00322407"/>
    <w:rsid w:val="00322616"/>
    <w:rsid w:val="003226FB"/>
    <w:rsid w:val="00322942"/>
    <w:rsid w:val="00322C96"/>
    <w:rsid w:val="00322E37"/>
    <w:rsid w:val="0032309A"/>
    <w:rsid w:val="0032327F"/>
    <w:rsid w:val="003235FC"/>
    <w:rsid w:val="003236B2"/>
    <w:rsid w:val="0032377D"/>
    <w:rsid w:val="00323C54"/>
    <w:rsid w:val="00323CA5"/>
    <w:rsid w:val="00323DAF"/>
    <w:rsid w:val="00323DB1"/>
    <w:rsid w:val="003241BE"/>
    <w:rsid w:val="00324307"/>
    <w:rsid w:val="00324385"/>
    <w:rsid w:val="0032477F"/>
    <w:rsid w:val="00324C8D"/>
    <w:rsid w:val="00324D45"/>
    <w:rsid w:val="00324DE9"/>
    <w:rsid w:val="00325274"/>
    <w:rsid w:val="003254CF"/>
    <w:rsid w:val="003254D4"/>
    <w:rsid w:val="0032554E"/>
    <w:rsid w:val="00325AEF"/>
    <w:rsid w:val="00325BB1"/>
    <w:rsid w:val="00325E65"/>
    <w:rsid w:val="00326428"/>
    <w:rsid w:val="0032655D"/>
    <w:rsid w:val="003266FD"/>
    <w:rsid w:val="00326701"/>
    <w:rsid w:val="00326863"/>
    <w:rsid w:val="003268C8"/>
    <w:rsid w:val="00326984"/>
    <w:rsid w:val="0032698F"/>
    <w:rsid w:val="00326B60"/>
    <w:rsid w:val="00326EBA"/>
    <w:rsid w:val="00327150"/>
    <w:rsid w:val="00327342"/>
    <w:rsid w:val="0032764F"/>
    <w:rsid w:val="00327711"/>
    <w:rsid w:val="00327911"/>
    <w:rsid w:val="00327A90"/>
    <w:rsid w:val="00327E0C"/>
    <w:rsid w:val="00327E26"/>
    <w:rsid w:val="00327F27"/>
    <w:rsid w:val="00330353"/>
    <w:rsid w:val="00330530"/>
    <w:rsid w:val="003309D5"/>
    <w:rsid w:val="00330ABF"/>
    <w:rsid w:val="00330CD9"/>
    <w:rsid w:val="00330D69"/>
    <w:rsid w:val="003311B6"/>
    <w:rsid w:val="003312C3"/>
    <w:rsid w:val="00331511"/>
    <w:rsid w:val="0033155B"/>
    <w:rsid w:val="003315C8"/>
    <w:rsid w:val="0033164B"/>
    <w:rsid w:val="003316B4"/>
    <w:rsid w:val="003316BE"/>
    <w:rsid w:val="003317F1"/>
    <w:rsid w:val="00331B4E"/>
    <w:rsid w:val="00331CDD"/>
    <w:rsid w:val="00331D53"/>
    <w:rsid w:val="00331E0D"/>
    <w:rsid w:val="00331E5E"/>
    <w:rsid w:val="00331EFF"/>
    <w:rsid w:val="0033208F"/>
    <w:rsid w:val="00332289"/>
    <w:rsid w:val="00332696"/>
    <w:rsid w:val="00332745"/>
    <w:rsid w:val="00332773"/>
    <w:rsid w:val="003327E6"/>
    <w:rsid w:val="00332893"/>
    <w:rsid w:val="00332954"/>
    <w:rsid w:val="00332A92"/>
    <w:rsid w:val="00332B78"/>
    <w:rsid w:val="00332D83"/>
    <w:rsid w:val="00333077"/>
    <w:rsid w:val="003331B7"/>
    <w:rsid w:val="003334D7"/>
    <w:rsid w:val="0033364C"/>
    <w:rsid w:val="00333814"/>
    <w:rsid w:val="00333CE9"/>
    <w:rsid w:val="00333D37"/>
    <w:rsid w:val="00333DCE"/>
    <w:rsid w:val="00333E2F"/>
    <w:rsid w:val="00333F09"/>
    <w:rsid w:val="00333FBB"/>
    <w:rsid w:val="0033428C"/>
    <w:rsid w:val="003343B5"/>
    <w:rsid w:val="00334691"/>
    <w:rsid w:val="00334F5B"/>
    <w:rsid w:val="00334FCA"/>
    <w:rsid w:val="00335023"/>
    <w:rsid w:val="003350A7"/>
    <w:rsid w:val="0033523B"/>
    <w:rsid w:val="0033525B"/>
    <w:rsid w:val="003352BE"/>
    <w:rsid w:val="00335329"/>
    <w:rsid w:val="00335474"/>
    <w:rsid w:val="003356ED"/>
    <w:rsid w:val="00335756"/>
    <w:rsid w:val="00335B37"/>
    <w:rsid w:val="00335C86"/>
    <w:rsid w:val="00335EB8"/>
    <w:rsid w:val="00335F30"/>
    <w:rsid w:val="003361F7"/>
    <w:rsid w:val="003362DC"/>
    <w:rsid w:val="00336358"/>
    <w:rsid w:val="00336500"/>
    <w:rsid w:val="00336660"/>
    <w:rsid w:val="00336797"/>
    <w:rsid w:val="00336A6E"/>
    <w:rsid w:val="00336B51"/>
    <w:rsid w:val="00336BD4"/>
    <w:rsid w:val="00336CB5"/>
    <w:rsid w:val="00336D6C"/>
    <w:rsid w:val="00336D97"/>
    <w:rsid w:val="00336F88"/>
    <w:rsid w:val="00336F8D"/>
    <w:rsid w:val="0033715F"/>
    <w:rsid w:val="003373D1"/>
    <w:rsid w:val="00337449"/>
    <w:rsid w:val="00337464"/>
    <w:rsid w:val="0033765A"/>
    <w:rsid w:val="003377CE"/>
    <w:rsid w:val="00337B2F"/>
    <w:rsid w:val="00337B37"/>
    <w:rsid w:val="00337E4A"/>
    <w:rsid w:val="00337E82"/>
    <w:rsid w:val="00337F8C"/>
    <w:rsid w:val="00337FBA"/>
    <w:rsid w:val="00340182"/>
    <w:rsid w:val="003401EF"/>
    <w:rsid w:val="0034023A"/>
    <w:rsid w:val="00340246"/>
    <w:rsid w:val="00340353"/>
    <w:rsid w:val="00340428"/>
    <w:rsid w:val="003405D3"/>
    <w:rsid w:val="00340605"/>
    <w:rsid w:val="003406E5"/>
    <w:rsid w:val="003410CA"/>
    <w:rsid w:val="003410DD"/>
    <w:rsid w:val="003414CF"/>
    <w:rsid w:val="0034160E"/>
    <w:rsid w:val="00341741"/>
    <w:rsid w:val="00341AAF"/>
    <w:rsid w:val="00341AF1"/>
    <w:rsid w:val="003420AF"/>
    <w:rsid w:val="00342152"/>
    <w:rsid w:val="003421DB"/>
    <w:rsid w:val="003424D6"/>
    <w:rsid w:val="0034254D"/>
    <w:rsid w:val="003425AC"/>
    <w:rsid w:val="0034261F"/>
    <w:rsid w:val="00342817"/>
    <w:rsid w:val="00342935"/>
    <w:rsid w:val="00342A7E"/>
    <w:rsid w:val="00342B82"/>
    <w:rsid w:val="00342BFB"/>
    <w:rsid w:val="00342EA8"/>
    <w:rsid w:val="00342EE6"/>
    <w:rsid w:val="00343047"/>
    <w:rsid w:val="0034313A"/>
    <w:rsid w:val="00343377"/>
    <w:rsid w:val="003433E9"/>
    <w:rsid w:val="00343600"/>
    <w:rsid w:val="00343773"/>
    <w:rsid w:val="003437DA"/>
    <w:rsid w:val="00343903"/>
    <w:rsid w:val="00343AFC"/>
    <w:rsid w:val="00343B8F"/>
    <w:rsid w:val="00343CA5"/>
    <w:rsid w:val="00343EF9"/>
    <w:rsid w:val="00344132"/>
    <w:rsid w:val="00344399"/>
    <w:rsid w:val="0034469D"/>
    <w:rsid w:val="003449D7"/>
    <w:rsid w:val="00344A2D"/>
    <w:rsid w:val="00344ACB"/>
    <w:rsid w:val="00344B66"/>
    <w:rsid w:val="00344CEE"/>
    <w:rsid w:val="00344E39"/>
    <w:rsid w:val="00344EF1"/>
    <w:rsid w:val="00344F0F"/>
    <w:rsid w:val="00344F84"/>
    <w:rsid w:val="00345018"/>
    <w:rsid w:val="00345462"/>
    <w:rsid w:val="00345820"/>
    <w:rsid w:val="0034584B"/>
    <w:rsid w:val="0034597A"/>
    <w:rsid w:val="003459A4"/>
    <w:rsid w:val="00345AD3"/>
    <w:rsid w:val="00345AF7"/>
    <w:rsid w:val="00345E83"/>
    <w:rsid w:val="00346251"/>
    <w:rsid w:val="00346306"/>
    <w:rsid w:val="00346309"/>
    <w:rsid w:val="00346431"/>
    <w:rsid w:val="00346781"/>
    <w:rsid w:val="003467F8"/>
    <w:rsid w:val="00346878"/>
    <w:rsid w:val="003468C0"/>
    <w:rsid w:val="00346991"/>
    <w:rsid w:val="00346B20"/>
    <w:rsid w:val="00346C69"/>
    <w:rsid w:val="00346E0B"/>
    <w:rsid w:val="00347204"/>
    <w:rsid w:val="00347322"/>
    <w:rsid w:val="003474A4"/>
    <w:rsid w:val="0034750D"/>
    <w:rsid w:val="00347578"/>
    <w:rsid w:val="0034763F"/>
    <w:rsid w:val="0034776E"/>
    <w:rsid w:val="00347D5F"/>
    <w:rsid w:val="00347F7A"/>
    <w:rsid w:val="0035009C"/>
    <w:rsid w:val="0035023D"/>
    <w:rsid w:val="0035027B"/>
    <w:rsid w:val="003508B9"/>
    <w:rsid w:val="003509F6"/>
    <w:rsid w:val="00350A35"/>
    <w:rsid w:val="00350DD2"/>
    <w:rsid w:val="00350EC8"/>
    <w:rsid w:val="00350F7F"/>
    <w:rsid w:val="003511BD"/>
    <w:rsid w:val="0035140C"/>
    <w:rsid w:val="003514FF"/>
    <w:rsid w:val="0035163C"/>
    <w:rsid w:val="0035174B"/>
    <w:rsid w:val="00351761"/>
    <w:rsid w:val="00351AA9"/>
    <w:rsid w:val="00351BCB"/>
    <w:rsid w:val="00351C00"/>
    <w:rsid w:val="00351C5F"/>
    <w:rsid w:val="00351EF5"/>
    <w:rsid w:val="00351F3C"/>
    <w:rsid w:val="00352059"/>
    <w:rsid w:val="00352070"/>
    <w:rsid w:val="003522B8"/>
    <w:rsid w:val="003522EB"/>
    <w:rsid w:val="003523E1"/>
    <w:rsid w:val="003525E2"/>
    <w:rsid w:val="003525FC"/>
    <w:rsid w:val="003526B1"/>
    <w:rsid w:val="003527F5"/>
    <w:rsid w:val="0035294D"/>
    <w:rsid w:val="00352995"/>
    <w:rsid w:val="00352A8F"/>
    <w:rsid w:val="00352B7B"/>
    <w:rsid w:val="00352CB0"/>
    <w:rsid w:val="00352DF5"/>
    <w:rsid w:val="003531BD"/>
    <w:rsid w:val="0035326C"/>
    <w:rsid w:val="0035347A"/>
    <w:rsid w:val="003539CF"/>
    <w:rsid w:val="00353C23"/>
    <w:rsid w:val="00353CC0"/>
    <w:rsid w:val="00353D00"/>
    <w:rsid w:val="00353E17"/>
    <w:rsid w:val="0035403F"/>
    <w:rsid w:val="00354255"/>
    <w:rsid w:val="00354446"/>
    <w:rsid w:val="00354541"/>
    <w:rsid w:val="003547AD"/>
    <w:rsid w:val="0035489A"/>
    <w:rsid w:val="003548CD"/>
    <w:rsid w:val="00354BB8"/>
    <w:rsid w:val="00354BD6"/>
    <w:rsid w:val="00354D57"/>
    <w:rsid w:val="003552CB"/>
    <w:rsid w:val="00355325"/>
    <w:rsid w:val="00355417"/>
    <w:rsid w:val="00355543"/>
    <w:rsid w:val="0035559A"/>
    <w:rsid w:val="00355614"/>
    <w:rsid w:val="003558D1"/>
    <w:rsid w:val="00355B99"/>
    <w:rsid w:val="00355D6E"/>
    <w:rsid w:val="00355DB8"/>
    <w:rsid w:val="00355FBC"/>
    <w:rsid w:val="00356037"/>
    <w:rsid w:val="003565F9"/>
    <w:rsid w:val="0035681B"/>
    <w:rsid w:val="00356BF0"/>
    <w:rsid w:val="00356EAE"/>
    <w:rsid w:val="00356F45"/>
    <w:rsid w:val="00357502"/>
    <w:rsid w:val="003575DD"/>
    <w:rsid w:val="0035782D"/>
    <w:rsid w:val="00357926"/>
    <w:rsid w:val="00357AC8"/>
    <w:rsid w:val="00357B7F"/>
    <w:rsid w:val="00357CF0"/>
    <w:rsid w:val="00357D73"/>
    <w:rsid w:val="00357D98"/>
    <w:rsid w:val="00360048"/>
    <w:rsid w:val="0036009A"/>
    <w:rsid w:val="003601BA"/>
    <w:rsid w:val="003601C8"/>
    <w:rsid w:val="00360394"/>
    <w:rsid w:val="0036040B"/>
    <w:rsid w:val="003604B4"/>
    <w:rsid w:val="003606A5"/>
    <w:rsid w:val="0036090D"/>
    <w:rsid w:val="00360B21"/>
    <w:rsid w:val="00360B48"/>
    <w:rsid w:val="00360C33"/>
    <w:rsid w:val="00360D0F"/>
    <w:rsid w:val="00360FF9"/>
    <w:rsid w:val="0036115D"/>
    <w:rsid w:val="003611AD"/>
    <w:rsid w:val="0036128E"/>
    <w:rsid w:val="003614B5"/>
    <w:rsid w:val="003615CD"/>
    <w:rsid w:val="003617AE"/>
    <w:rsid w:val="003617CC"/>
    <w:rsid w:val="00361814"/>
    <w:rsid w:val="003618C6"/>
    <w:rsid w:val="00361A18"/>
    <w:rsid w:val="00361B8E"/>
    <w:rsid w:val="00361FFD"/>
    <w:rsid w:val="00362511"/>
    <w:rsid w:val="00362673"/>
    <w:rsid w:val="0036284A"/>
    <w:rsid w:val="00362C43"/>
    <w:rsid w:val="0036343A"/>
    <w:rsid w:val="003634A6"/>
    <w:rsid w:val="00363879"/>
    <w:rsid w:val="00363C2E"/>
    <w:rsid w:val="00363C81"/>
    <w:rsid w:val="00363DAE"/>
    <w:rsid w:val="00363E23"/>
    <w:rsid w:val="00364064"/>
    <w:rsid w:val="0036418C"/>
    <w:rsid w:val="00364322"/>
    <w:rsid w:val="003643BD"/>
    <w:rsid w:val="003643FA"/>
    <w:rsid w:val="003644CC"/>
    <w:rsid w:val="003648E9"/>
    <w:rsid w:val="00364A87"/>
    <w:rsid w:val="00364B97"/>
    <w:rsid w:val="00364CDA"/>
    <w:rsid w:val="00364DE7"/>
    <w:rsid w:val="00364DF5"/>
    <w:rsid w:val="00365322"/>
    <w:rsid w:val="003654E3"/>
    <w:rsid w:val="00365609"/>
    <w:rsid w:val="0036585B"/>
    <w:rsid w:val="00365897"/>
    <w:rsid w:val="003658FE"/>
    <w:rsid w:val="00365AA5"/>
    <w:rsid w:val="00365CC9"/>
    <w:rsid w:val="00365D17"/>
    <w:rsid w:val="0036624B"/>
    <w:rsid w:val="0036627D"/>
    <w:rsid w:val="00366284"/>
    <w:rsid w:val="003662F9"/>
    <w:rsid w:val="00366377"/>
    <w:rsid w:val="0036637B"/>
    <w:rsid w:val="003663FE"/>
    <w:rsid w:val="003666CE"/>
    <w:rsid w:val="003668B3"/>
    <w:rsid w:val="00366C25"/>
    <w:rsid w:val="00366D55"/>
    <w:rsid w:val="00366F01"/>
    <w:rsid w:val="00366F0E"/>
    <w:rsid w:val="00367200"/>
    <w:rsid w:val="00367293"/>
    <w:rsid w:val="00367372"/>
    <w:rsid w:val="0036743E"/>
    <w:rsid w:val="00367769"/>
    <w:rsid w:val="00367AAD"/>
    <w:rsid w:val="00367B63"/>
    <w:rsid w:val="00367C0A"/>
    <w:rsid w:val="00367D73"/>
    <w:rsid w:val="00367E59"/>
    <w:rsid w:val="00370049"/>
    <w:rsid w:val="0037039C"/>
    <w:rsid w:val="003706D1"/>
    <w:rsid w:val="00370995"/>
    <w:rsid w:val="00370A23"/>
    <w:rsid w:val="00370A69"/>
    <w:rsid w:val="00370A6E"/>
    <w:rsid w:val="00370E76"/>
    <w:rsid w:val="00370EC7"/>
    <w:rsid w:val="00370FD0"/>
    <w:rsid w:val="00371146"/>
    <w:rsid w:val="00371488"/>
    <w:rsid w:val="003714F0"/>
    <w:rsid w:val="0037168B"/>
    <w:rsid w:val="003716C7"/>
    <w:rsid w:val="0037173B"/>
    <w:rsid w:val="00371A47"/>
    <w:rsid w:val="00371F8A"/>
    <w:rsid w:val="003720F6"/>
    <w:rsid w:val="00372122"/>
    <w:rsid w:val="00372179"/>
    <w:rsid w:val="003721C7"/>
    <w:rsid w:val="00372259"/>
    <w:rsid w:val="003722D2"/>
    <w:rsid w:val="00372385"/>
    <w:rsid w:val="0037255D"/>
    <w:rsid w:val="003725D0"/>
    <w:rsid w:val="0037269A"/>
    <w:rsid w:val="003726BD"/>
    <w:rsid w:val="003726D5"/>
    <w:rsid w:val="003727A6"/>
    <w:rsid w:val="003727E7"/>
    <w:rsid w:val="00372A37"/>
    <w:rsid w:val="00372C1B"/>
    <w:rsid w:val="00372C82"/>
    <w:rsid w:val="00372D3D"/>
    <w:rsid w:val="00372EEC"/>
    <w:rsid w:val="00373084"/>
    <w:rsid w:val="003730AB"/>
    <w:rsid w:val="00373137"/>
    <w:rsid w:val="00373650"/>
    <w:rsid w:val="00373782"/>
    <w:rsid w:val="00373935"/>
    <w:rsid w:val="00373951"/>
    <w:rsid w:val="003739BF"/>
    <w:rsid w:val="00373A03"/>
    <w:rsid w:val="00373AAA"/>
    <w:rsid w:val="00373B88"/>
    <w:rsid w:val="00373BAD"/>
    <w:rsid w:val="00373D93"/>
    <w:rsid w:val="00374288"/>
    <w:rsid w:val="0037483E"/>
    <w:rsid w:val="00374D2E"/>
    <w:rsid w:val="00374E69"/>
    <w:rsid w:val="0037528E"/>
    <w:rsid w:val="00375469"/>
    <w:rsid w:val="00375A56"/>
    <w:rsid w:val="00375C69"/>
    <w:rsid w:val="00375D76"/>
    <w:rsid w:val="00375EBD"/>
    <w:rsid w:val="00375FAC"/>
    <w:rsid w:val="00375FE8"/>
    <w:rsid w:val="00376AC7"/>
    <w:rsid w:val="00376E13"/>
    <w:rsid w:val="00376EE7"/>
    <w:rsid w:val="00376F4E"/>
    <w:rsid w:val="00377052"/>
    <w:rsid w:val="00377281"/>
    <w:rsid w:val="00377300"/>
    <w:rsid w:val="00377605"/>
    <w:rsid w:val="0037767A"/>
    <w:rsid w:val="00377834"/>
    <w:rsid w:val="0037784C"/>
    <w:rsid w:val="00377B4B"/>
    <w:rsid w:val="0038032E"/>
    <w:rsid w:val="003808AD"/>
    <w:rsid w:val="0038099F"/>
    <w:rsid w:val="003809E7"/>
    <w:rsid w:val="00380B0B"/>
    <w:rsid w:val="0038148A"/>
    <w:rsid w:val="00381550"/>
    <w:rsid w:val="00381771"/>
    <w:rsid w:val="003818F8"/>
    <w:rsid w:val="00381B0E"/>
    <w:rsid w:val="00381D99"/>
    <w:rsid w:val="00381DEC"/>
    <w:rsid w:val="00381E0B"/>
    <w:rsid w:val="00381E17"/>
    <w:rsid w:val="0038204D"/>
    <w:rsid w:val="0038218A"/>
    <w:rsid w:val="003821BF"/>
    <w:rsid w:val="003824DA"/>
    <w:rsid w:val="00382750"/>
    <w:rsid w:val="00382B25"/>
    <w:rsid w:val="00382B6D"/>
    <w:rsid w:val="0038317E"/>
    <w:rsid w:val="0038320A"/>
    <w:rsid w:val="00383753"/>
    <w:rsid w:val="003839DE"/>
    <w:rsid w:val="00383A4A"/>
    <w:rsid w:val="00383DC5"/>
    <w:rsid w:val="00383E2A"/>
    <w:rsid w:val="00383FA4"/>
    <w:rsid w:val="00384007"/>
    <w:rsid w:val="00384041"/>
    <w:rsid w:val="00384392"/>
    <w:rsid w:val="00384532"/>
    <w:rsid w:val="00384791"/>
    <w:rsid w:val="00384A2F"/>
    <w:rsid w:val="00384AD1"/>
    <w:rsid w:val="00384AD3"/>
    <w:rsid w:val="00384EA5"/>
    <w:rsid w:val="00384EAB"/>
    <w:rsid w:val="00384FBD"/>
    <w:rsid w:val="00385083"/>
    <w:rsid w:val="003852EB"/>
    <w:rsid w:val="00385350"/>
    <w:rsid w:val="00385398"/>
    <w:rsid w:val="00385A2D"/>
    <w:rsid w:val="00385A37"/>
    <w:rsid w:val="00385B56"/>
    <w:rsid w:val="00385D68"/>
    <w:rsid w:val="00385EB0"/>
    <w:rsid w:val="00385F18"/>
    <w:rsid w:val="00386241"/>
    <w:rsid w:val="0038656A"/>
    <w:rsid w:val="0038684B"/>
    <w:rsid w:val="003868BC"/>
    <w:rsid w:val="0038692E"/>
    <w:rsid w:val="00386C3D"/>
    <w:rsid w:val="00386C8A"/>
    <w:rsid w:val="00386E57"/>
    <w:rsid w:val="00387063"/>
    <w:rsid w:val="00387102"/>
    <w:rsid w:val="003871E0"/>
    <w:rsid w:val="0038784B"/>
    <w:rsid w:val="0038796B"/>
    <w:rsid w:val="003879A8"/>
    <w:rsid w:val="00387DAF"/>
    <w:rsid w:val="00390000"/>
    <w:rsid w:val="00390205"/>
    <w:rsid w:val="0039025A"/>
    <w:rsid w:val="003904A6"/>
    <w:rsid w:val="00390670"/>
    <w:rsid w:val="003907CB"/>
    <w:rsid w:val="00390830"/>
    <w:rsid w:val="00390BA1"/>
    <w:rsid w:val="00390EF0"/>
    <w:rsid w:val="00391115"/>
    <w:rsid w:val="00391250"/>
    <w:rsid w:val="003912E4"/>
    <w:rsid w:val="00391359"/>
    <w:rsid w:val="0039172B"/>
    <w:rsid w:val="00391826"/>
    <w:rsid w:val="00391993"/>
    <w:rsid w:val="00391D57"/>
    <w:rsid w:val="00392196"/>
    <w:rsid w:val="0039255B"/>
    <w:rsid w:val="00392891"/>
    <w:rsid w:val="00392ABE"/>
    <w:rsid w:val="00392C81"/>
    <w:rsid w:val="00392D7D"/>
    <w:rsid w:val="00392DC5"/>
    <w:rsid w:val="00392EF2"/>
    <w:rsid w:val="00392F6E"/>
    <w:rsid w:val="00392F70"/>
    <w:rsid w:val="003938E5"/>
    <w:rsid w:val="0039392E"/>
    <w:rsid w:val="00393D28"/>
    <w:rsid w:val="00393E6D"/>
    <w:rsid w:val="0039446B"/>
    <w:rsid w:val="0039451D"/>
    <w:rsid w:val="003947CB"/>
    <w:rsid w:val="00394E48"/>
    <w:rsid w:val="003950A1"/>
    <w:rsid w:val="003950EE"/>
    <w:rsid w:val="00395419"/>
    <w:rsid w:val="003958CB"/>
    <w:rsid w:val="00395926"/>
    <w:rsid w:val="00395960"/>
    <w:rsid w:val="00395A01"/>
    <w:rsid w:val="00395A1D"/>
    <w:rsid w:val="003962C1"/>
    <w:rsid w:val="0039638A"/>
    <w:rsid w:val="003966F1"/>
    <w:rsid w:val="0039676E"/>
    <w:rsid w:val="00396ADE"/>
    <w:rsid w:val="00396AE5"/>
    <w:rsid w:val="00396C5F"/>
    <w:rsid w:val="00396D90"/>
    <w:rsid w:val="00396F21"/>
    <w:rsid w:val="003972C6"/>
    <w:rsid w:val="00397478"/>
    <w:rsid w:val="0039750B"/>
    <w:rsid w:val="003975E3"/>
    <w:rsid w:val="003976CB"/>
    <w:rsid w:val="00397DCA"/>
    <w:rsid w:val="003A01E5"/>
    <w:rsid w:val="003A02D2"/>
    <w:rsid w:val="003A036C"/>
    <w:rsid w:val="003A0566"/>
    <w:rsid w:val="003A05D1"/>
    <w:rsid w:val="003A0808"/>
    <w:rsid w:val="003A081E"/>
    <w:rsid w:val="003A08E5"/>
    <w:rsid w:val="003A09BC"/>
    <w:rsid w:val="003A09BE"/>
    <w:rsid w:val="003A0A17"/>
    <w:rsid w:val="003A0EFD"/>
    <w:rsid w:val="003A0F01"/>
    <w:rsid w:val="003A0FDA"/>
    <w:rsid w:val="003A135B"/>
    <w:rsid w:val="003A1694"/>
    <w:rsid w:val="003A1BD0"/>
    <w:rsid w:val="003A1E62"/>
    <w:rsid w:val="003A20D6"/>
    <w:rsid w:val="003A217F"/>
    <w:rsid w:val="003A224D"/>
    <w:rsid w:val="003A2499"/>
    <w:rsid w:val="003A2613"/>
    <w:rsid w:val="003A2782"/>
    <w:rsid w:val="003A287F"/>
    <w:rsid w:val="003A295A"/>
    <w:rsid w:val="003A2B4D"/>
    <w:rsid w:val="003A2CB1"/>
    <w:rsid w:val="003A2EA1"/>
    <w:rsid w:val="003A2F82"/>
    <w:rsid w:val="003A3054"/>
    <w:rsid w:val="003A30B3"/>
    <w:rsid w:val="003A3110"/>
    <w:rsid w:val="003A3507"/>
    <w:rsid w:val="003A358F"/>
    <w:rsid w:val="003A37BD"/>
    <w:rsid w:val="003A384A"/>
    <w:rsid w:val="003A391E"/>
    <w:rsid w:val="003A394F"/>
    <w:rsid w:val="003A3B67"/>
    <w:rsid w:val="003A3D50"/>
    <w:rsid w:val="003A3D6F"/>
    <w:rsid w:val="003A3DD1"/>
    <w:rsid w:val="003A3E90"/>
    <w:rsid w:val="003A410F"/>
    <w:rsid w:val="003A4146"/>
    <w:rsid w:val="003A41F5"/>
    <w:rsid w:val="003A42B1"/>
    <w:rsid w:val="003A43A8"/>
    <w:rsid w:val="003A4A6C"/>
    <w:rsid w:val="003A4B5D"/>
    <w:rsid w:val="003A4BCE"/>
    <w:rsid w:val="003A4C8D"/>
    <w:rsid w:val="003A4D60"/>
    <w:rsid w:val="003A5056"/>
    <w:rsid w:val="003A50D2"/>
    <w:rsid w:val="003A5309"/>
    <w:rsid w:val="003A5374"/>
    <w:rsid w:val="003A5434"/>
    <w:rsid w:val="003A54F0"/>
    <w:rsid w:val="003A5674"/>
    <w:rsid w:val="003A57CA"/>
    <w:rsid w:val="003A58B9"/>
    <w:rsid w:val="003A5C63"/>
    <w:rsid w:val="003A5D6D"/>
    <w:rsid w:val="003A6232"/>
    <w:rsid w:val="003A62AF"/>
    <w:rsid w:val="003A6359"/>
    <w:rsid w:val="003A66FC"/>
    <w:rsid w:val="003A6707"/>
    <w:rsid w:val="003A68A5"/>
    <w:rsid w:val="003A6A4D"/>
    <w:rsid w:val="003A6A84"/>
    <w:rsid w:val="003A6BF9"/>
    <w:rsid w:val="003A6D6C"/>
    <w:rsid w:val="003A6DC1"/>
    <w:rsid w:val="003A6DE6"/>
    <w:rsid w:val="003A6EB8"/>
    <w:rsid w:val="003A6F3E"/>
    <w:rsid w:val="003A75EB"/>
    <w:rsid w:val="003A762D"/>
    <w:rsid w:val="003A7730"/>
    <w:rsid w:val="003A78E4"/>
    <w:rsid w:val="003A7A14"/>
    <w:rsid w:val="003A7B54"/>
    <w:rsid w:val="003B0050"/>
    <w:rsid w:val="003B0177"/>
    <w:rsid w:val="003B017D"/>
    <w:rsid w:val="003B019D"/>
    <w:rsid w:val="003B025E"/>
    <w:rsid w:val="003B02FC"/>
    <w:rsid w:val="003B03C2"/>
    <w:rsid w:val="003B0947"/>
    <w:rsid w:val="003B096F"/>
    <w:rsid w:val="003B098B"/>
    <w:rsid w:val="003B0B12"/>
    <w:rsid w:val="003B0D78"/>
    <w:rsid w:val="003B0DB7"/>
    <w:rsid w:val="003B0E2B"/>
    <w:rsid w:val="003B10E2"/>
    <w:rsid w:val="003B1497"/>
    <w:rsid w:val="003B18E5"/>
    <w:rsid w:val="003B1B27"/>
    <w:rsid w:val="003B1BD7"/>
    <w:rsid w:val="003B2175"/>
    <w:rsid w:val="003B243F"/>
    <w:rsid w:val="003B245F"/>
    <w:rsid w:val="003B250E"/>
    <w:rsid w:val="003B2512"/>
    <w:rsid w:val="003B25BB"/>
    <w:rsid w:val="003B29A7"/>
    <w:rsid w:val="003B2CC1"/>
    <w:rsid w:val="003B2F7E"/>
    <w:rsid w:val="003B3619"/>
    <w:rsid w:val="003B3A67"/>
    <w:rsid w:val="003B3BD4"/>
    <w:rsid w:val="003B3C78"/>
    <w:rsid w:val="003B3D8C"/>
    <w:rsid w:val="003B3E92"/>
    <w:rsid w:val="003B4090"/>
    <w:rsid w:val="003B40C1"/>
    <w:rsid w:val="003B4740"/>
    <w:rsid w:val="003B4802"/>
    <w:rsid w:val="003B4905"/>
    <w:rsid w:val="003B49BB"/>
    <w:rsid w:val="003B4A38"/>
    <w:rsid w:val="003B4A91"/>
    <w:rsid w:val="003B4B0D"/>
    <w:rsid w:val="003B4B64"/>
    <w:rsid w:val="003B4DC7"/>
    <w:rsid w:val="003B4EF0"/>
    <w:rsid w:val="003B5033"/>
    <w:rsid w:val="003B523A"/>
    <w:rsid w:val="003B5277"/>
    <w:rsid w:val="003B53E2"/>
    <w:rsid w:val="003B53E8"/>
    <w:rsid w:val="003B54C3"/>
    <w:rsid w:val="003B579F"/>
    <w:rsid w:val="003B5A23"/>
    <w:rsid w:val="003B5C48"/>
    <w:rsid w:val="003B5DFF"/>
    <w:rsid w:val="003B5EA1"/>
    <w:rsid w:val="003B5EBB"/>
    <w:rsid w:val="003B5F9E"/>
    <w:rsid w:val="003B6024"/>
    <w:rsid w:val="003B6357"/>
    <w:rsid w:val="003B63B6"/>
    <w:rsid w:val="003B65D8"/>
    <w:rsid w:val="003B6669"/>
    <w:rsid w:val="003B67DA"/>
    <w:rsid w:val="003B6B2A"/>
    <w:rsid w:val="003B6BFD"/>
    <w:rsid w:val="003B6C44"/>
    <w:rsid w:val="003B6D72"/>
    <w:rsid w:val="003B6DF3"/>
    <w:rsid w:val="003B728E"/>
    <w:rsid w:val="003B7328"/>
    <w:rsid w:val="003B748D"/>
    <w:rsid w:val="003B7650"/>
    <w:rsid w:val="003B7961"/>
    <w:rsid w:val="003B7A98"/>
    <w:rsid w:val="003B7B97"/>
    <w:rsid w:val="003B7C65"/>
    <w:rsid w:val="003C02E5"/>
    <w:rsid w:val="003C0330"/>
    <w:rsid w:val="003C0794"/>
    <w:rsid w:val="003C0BF7"/>
    <w:rsid w:val="003C0CE1"/>
    <w:rsid w:val="003C0DA4"/>
    <w:rsid w:val="003C0F4B"/>
    <w:rsid w:val="003C107A"/>
    <w:rsid w:val="003C12D9"/>
    <w:rsid w:val="003C14EA"/>
    <w:rsid w:val="003C17B6"/>
    <w:rsid w:val="003C17F0"/>
    <w:rsid w:val="003C1900"/>
    <w:rsid w:val="003C1AC1"/>
    <w:rsid w:val="003C1AEA"/>
    <w:rsid w:val="003C1B0F"/>
    <w:rsid w:val="003C1C73"/>
    <w:rsid w:val="003C1D06"/>
    <w:rsid w:val="003C1E63"/>
    <w:rsid w:val="003C1E66"/>
    <w:rsid w:val="003C1F9F"/>
    <w:rsid w:val="003C207F"/>
    <w:rsid w:val="003C2113"/>
    <w:rsid w:val="003C22AE"/>
    <w:rsid w:val="003C25E3"/>
    <w:rsid w:val="003C25E5"/>
    <w:rsid w:val="003C2798"/>
    <w:rsid w:val="003C2B83"/>
    <w:rsid w:val="003C2CFE"/>
    <w:rsid w:val="003C2F97"/>
    <w:rsid w:val="003C308A"/>
    <w:rsid w:val="003C343A"/>
    <w:rsid w:val="003C349A"/>
    <w:rsid w:val="003C36CF"/>
    <w:rsid w:val="003C3D7B"/>
    <w:rsid w:val="003C407E"/>
    <w:rsid w:val="003C40F0"/>
    <w:rsid w:val="003C4485"/>
    <w:rsid w:val="003C465E"/>
    <w:rsid w:val="003C489C"/>
    <w:rsid w:val="003C4923"/>
    <w:rsid w:val="003C499B"/>
    <w:rsid w:val="003C4B0C"/>
    <w:rsid w:val="003C4B61"/>
    <w:rsid w:val="003C4C74"/>
    <w:rsid w:val="003C4CD4"/>
    <w:rsid w:val="003C4DF7"/>
    <w:rsid w:val="003C4F3B"/>
    <w:rsid w:val="003C5086"/>
    <w:rsid w:val="003C5155"/>
    <w:rsid w:val="003C52A5"/>
    <w:rsid w:val="003C53C1"/>
    <w:rsid w:val="003C5416"/>
    <w:rsid w:val="003C54FA"/>
    <w:rsid w:val="003C5506"/>
    <w:rsid w:val="003C56E0"/>
    <w:rsid w:val="003C572E"/>
    <w:rsid w:val="003C57F6"/>
    <w:rsid w:val="003C58AD"/>
    <w:rsid w:val="003C5912"/>
    <w:rsid w:val="003C5C65"/>
    <w:rsid w:val="003C5DE1"/>
    <w:rsid w:val="003C609E"/>
    <w:rsid w:val="003C63BF"/>
    <w:rsid w:val="003C63E7"/>
    <w:rsid w:val="003C6565"/>
    <w:rsid w:val="003C682E"/>
    <w:rsid w:val="003C6880"/>
    <w:rsid w:val="003C694C"/>
    <w:rsid w:val="003C6A32"/>
    <w:rsid w:val="003C6BD4"/>
    <w:rsid w:val="003C6BE8"/>
    <w:rsid w:val="003C6D44"/>
    <w:rsid w:val="003C6F06"/>
    <w:rsid w:val="003C6F15"/>
    <w:rsid w:val="003C6F91"/>
    <w:rsid w:val="003C708B"/>
    <w:rsid w:val="003C7355"/>
    <w:rsid w:val="003C73CA"/>
    <w:rsid w:val="003C756C"/>
    <w:rsid w:val="003C775D"/>
    <w:rsid w:val="003C77AF"/>
    <w:rsid w:val="003C7A0B"/>
    <w:rsid w:val="003C7A16"/>
    <w:rsid w:val="003C7B75"/>
    <w:rsid w:val="003C7E29"/>
    <w:rsid w:val="003C7FAC"/>
    <w:rsid w:val="003D006F"/>
    <w:rsid w:val="003D019C"/>
    <w:rsid w:val="003D01B4"/>
    <w:rsid w:val="003D065B"/>
    <w:rsid w:val="003D0662"/>
    <w:rsid w:val="003D1450"/>
    <w:rsid w:val="003D14EC"/>
    <w:rsid w:val="003D1568"/>
    <w:rsid w:val="003D166D"/>
    <w:rsid w:val="003D1A43"/>
    <w:rsid w:val="003D1A47"/>
    <w:rsid w:val="003D1B3D"/>
    <w:rsid w:val="003D1B4A"/>
    <w:rsid w:val="003D1C64"/>
    <w:rsid w:val="003D1D2B"/>
    <w:rsid w:val="003D1D34"/>
    <w:rsid w:val="003D1DA1"/>
    <w:rsid w:val="003D1E1E"/>
    <w:rsid w:val="003D205A"/>
    <w:rsid w:val="003D2357"/>
    <w:rsid w:val="003D2432"/>
    <w:rsid w:val="003D248F"/>
    <w:rsid w:val="003D2661"/>
    <w:rsid w:val="003D285B"/>
    <w:rsid w:val="003D28EE"/>
    <w:rsid w:val="003D29E1"/>
    <w:rsid w:val="003D2A4E"/>
    <w:rsid w:val="003D2B22"/>
    <w:rsid w:val="003D2B71"/>
    <w:rsid w:val="003D2EA1"/>
    <w:rsid w:val="003D2EEE"/>
    <w:rsid w:val="003D2FAB"/>
    <w:rsid w:val="003D3042"/>
    <w:rsid w:val="003D30B8"/>
    <w:rsid w:val="003D30DC"/>
    <w:rsid w:val="003D30F7"/>
    <w:rsid w:val="003D312A"/>
    <w:rsid w:val="003D314B"/>
    <w:rsid w:val="003D3431"/>
    <w:rsid w:val="003D3646"/>
    <w:rsid w:val="003D3812"/>
    <w:rsid w:val="003D3816"/>
    <w:rsid w:val="003D3823"/>
    <w:rsid w:val="003D3DA3"/>
    <w:rsid w:val="003D3FA6"/>
    <w:rsid w:val="003D415F"/>
    <w:rsid w:val="003D4288"/>
    <w:rsid w:val="003D432E"/>
    <w:rsid w:val="003D45C0"/>
    <w:rsid w:val="003D48A3"/>
    <w:rsid w:val="003D4A40"/>
    <w:rsid w:val="003D4A86"/>
    <w:rsid w:val="003D4B47"/>
    <w:rsid w:val="003D4C87"/>
    <w:rsid w:val="003D4D74"/>
    <w:rsid w:val="003D4E3F"/>
    <w:rsid w:val="003D4FEC"/>
    <w:rsid w:val="003D51F7"/>
    <w:rsid w:val="003D525A"/>
    <w:rsid w:val="003D5266"/>
    <w:rsid w:val="003D52A3"/>
    <w:rsid w:val="003D5485"/>
    <w:rsid w:val="003D548E"/>
    <w:rsid w:val="003D5602"/>
    <w:rsid w:val="003D59E5"/>
    <w:rsid w:val="003D5AE0"/>
    <w:rsid w:val="003D5D4D"/>
    <w:rsid w:val="003D6019"/>
    <w:rsid w:val="003D6205"/>
    <w:rsid w:val="003D6820"/>
    <w:rsid w:val="003D69F8"/>
    <w:rsid w:val="003D6EB1"/>
    <w:rsid w:val="003D6F4C"/>
    <w:rsid w:val="003D7149"/>
    <w:rsid w:val="003D7392"/>
    <w:rsid w:val="003D73BE"/>
    <w:rsid w:val="003D75E4"/>
    <w:rsid w:val="003D7AA8"/>
    <w:rsid w:val="003D7BD0"/>
    <w:rsid w:val="003D7C16"/>
    <w:rsid w:val="003D7ED9"/>
    <w:rsid w:val="003D7F74"/>
    <w:rsid w:val="003E0054"/>
    <w:rsid w:val="003E010C"/>
    <w:rsid w:val="003E0517"/>
    <w:rsid w:val="003E068C"/>
    <w:rsid w:val="003E0B3B"/>
    <w:rsid w:val="003E0C06"/>
    <w:rsid w:val="003E0CE8"/>
    <w:rsid w:val="003E0D59"/>
    <w:rsid w:val="003E0E12"/>
    <w:rsid w:val="003E0EC5"/>
    <w:rsid w:val="003E0FD0"/>
    <w:rsid w:val="003E12E9"/>
    <w:rsid w:val="003E1321"/>
    <w:rsid w:val="003E1525"/>
    <w:rsid w:val="003E1693"/>
    <w:rsid w:val="003E16D5"/>
    <w:rsid w:val="003E17D7"/>
    <w:rsid w:val="003E1837"/>
    <w:rsid w:val="003E1F4C"/>
    <w:rsid w:val="003E2148"/>
    <w:rsid w:val="003E224D"/>
    <w:rsid w:val="003E2617"/>
    <w:rsid w:val="003E2666"/>
    <w:rsid w:val="003E2A48"/>
    <w:rsid w:val="003E3355"/>
    <w:rsid w:val="003E353D"/>
    <w:rsid w:val="003E37AD"/>
    <w:rsid w:val="003E395B"/>
    <w:rsid w:val="003E3A41"/>
    <w:rsid w:val="003E3A52"/>
    <w:rsid w:val="003E3E70"/>
    <w:rsid w:val="003E4170"/>
    <w:rsid w:val="003E4691"/>
    <w:rsid w:val="003E4891"/>
    <w:rsid w:val="003E48CF"/>
    <w:rsid w:val="003E495C"/>
    <w:rsid w:val="003E4B35"/>
    <w:rsid w:val="003E4D17"/>
    <w:rsid w:val="003E4ECB"/>
    <w:rsid w:val="003E5009"/>
    <w:rsid w:val="003E50F4"/>
    <w:rsid w:val="003E50FB"/>
    <w:rsid w:val="003E50FE"/>
    <w:rsid w:val="003E5193"/>
    <w:rsid w:val="003E51AD"/>
    <w:rsid w:val="003E566F"/>
    <w:rsid w:val="003E56FC"/>
    <w:rsid w:val="003E58B6"/>
    <w:rsid w:val="003E5C8D"/>
    <w:rsid w:val="003E5D32"/>
    <w:rsid w:val="003E5FE2"/>
    <w:rsid w:val="003E610F"/>
    <w:rsid w:val="003E6186"/>
    <w:rsid w:val="003E6292"/>
    <w:rsid w:val="003E64A2"/>
    <w:rsid w:val="003E659B"/>
    <w:rsid w:val="003E69F0"/>
    <w:rsid w:val="003E6ABC"/>
    <w:rsid w:val="003E6D0E"/>
    <w:rsid w:val="003E6E61"/>
    <w:rsid w:val="003E6E9D"/>
    <w:rsid w:val="003E6EB4"/>
    <w:rsid w:val="003E6F3F"/>
    <w:rsid w:val="003E6FB0"/>
    <w:rsid w:val="003E71BB"/>
    <w:rsid w:val="003E72B1"/>
    <w:rsid w:val="003E74B9"/>
    <w:rsid w:val="003E7675"/>
    <w:rsid w:val="003E76AF"/>
    <w:rsid w:val="003E76EF"/>
    <w:rsid w:val="003E78B9"/>
    <w:rsid w:val="003E7998"/>
    <w:rsid w:val="003E7A52"/>
    <w:rsid w:val="003E7C2E"/>
    <w:rsid w:val="003E7D5D"/>
    <w:rsid w:val="003E7E91"/>
    <w:rsid w:val="003E7F45"/>
    <w:rsid w:val="003F0236"/>
    <w:rsid w:val="003F06B4"/>
    <w:rsid w:val="003F0732"/>
    <w:rsid w:val="003F0822"/>
    <w:rsid w:val="003F0853"/>
    <w:rsid w:val="003F0854"/>
    <w:rsid w:val="003F0904"/>
    <w:rsid w:val="003F096C"/>
    <w:rsid w:val="003F09E5"/>
    <w:rsid w:val="003F0A9E"/>
    <w:rsid w:val="003F0C85"/>
    <w:rsid w:val="003F0E06"/>
    <w:rsid w:val="003F0F2B"/>
    <w:rsid w:val="003F1567"/>
    <w:rsid w:val="003F16B9"/>
    <w:rsid w:val="003F18E1"/>
    <w:rsid w:val="003F19EB"/>
    <w:rsid w:val="003F1A29"/>
    <w:rsid w:val="003F1A54"/>
    <w:rsid w:val="003F1D1B"/>
    <w:rsid w:val="003F1F49"/>
    <w:rsid w:val="003F2107"/>
    <w:rsid w:val="003F2258"/>
    <w:rsid w:val="003F22EF"/>
    <w:rsid w:val="003F22FE"/>
    <w:rsid w:val="003F2332"/>
    <w:rsid w:val="003F23B0"/>
    <w:rsid w:val="003F26B4"/>
    <w:rsid w:val="003F284F"/>
    <w:rsid w:val="003F2862"/>
    <w:rsid w:val="003F2962"/>
    <w:rsid w:val="003F2D67"/>
    <w:rsid w:val="003F30AF"/>
    <w:rsid w:val="003F30D8"/>
    <w:rsid w:val="003F3224"/>
    <w:rsid w:val="003F3DE8"/>
    <w:rsid w:val="003F409E"/>
    <w:rsid w:val="003F4742"/>
    <w:rsid w:val="003F4822"/>
    <w:rsid w:val="003F4A33"/>
    <w:rsid w:val="003F4B8F"/>
    <w:rsid w:val="003F4E06"/>
    <w:rsid w:val="003F4E7C"/>
    <w:rsid w:val="003F4F33"/>
    <w:rsid w:val="003F4F5A"/>
    <w:rsid w:val="003F521D"/>
    <w:rsid w:val="003F5293"/>
    <w:rsid w:val="003F543A"/>
    <w:rsid w:val="003F54B4"/>
    <w:rsid w:val="003F550F"/>
    <w:rsid w:val="003F62FF"/>
    <w:rsid w:val="003F63BA"/>
    <w:rsid w:val="003F6533"/>
    <w:rsid w:val="003F6602"/>
    <w:rsid w:val="003F677C"/>
    <w:rsid w:val="003F6844"/>
    <w:rsid w:val="003F6CBE"/>
    <w:rsid w:val="003F6D7B"/>
    <w:rsid w:val="003F6DD7"/>
    <w:rsid w:val="003F6F58"/>
    <w:rsid w:val="003F7291"/>
    <w:rsid w:val="003F74D8"/>
    <w:rsid w:val="003F7564"/>
    <w:rsid w:val="003F75C0"/>
    <w:rsid w:val="003F75E2"/>
    <w:rsid w:val="003F7666"/>
    <w:rsid w:val="003F774E"/>
    <w:rsid w:val="003F786B"/>
    <w:rsid w:val="003F78EF"/>
    <w:rsid w:val="003F795E"/>
    <w:rsid w:val="003F7B3B"/>
    <w:rsid w:val="003F7B70"/>
    <w:rsid w:val="003F7B7A"/>
    <w:rsid w:val="003F7EED"/>
    <w:rsid w:val="003F7FB9"/>
    <w:rsid w:val="00400018"/>
    <w:rsid w:val="0040006A"/>
    <w:rsid w:val="00400301"/>
    <w:rsid w:val="0040031B"/>
    <w:rsid w:val="004003F0"/>
    <w:rsid w:val="00400413"/>
    <w:rsid w:val="00400482"/>
    <w:rsid w:val="00400490"/>
    <w:rsid w:val="00400C33"/>
    <w:rsid w:val="00400D4E"/>
    <w:rsid w:val="00400F66"/>
    <w:rsid w:val="00401118"/>
    <w:rsid w:val="004011BD"/>
    <w:rsid w:val="004011D1"/>
    <w:rsid w:val="0040145A"/>
    <w:rsid w:val="00401559"/>
    <w:rsid w:val="004016DC"/>
    <w:rsid w:val="00401B30"/>
    <w:rsid w:val="00401BDD"/>
    <w:rsid w:val="00401E23"/>
    <w:rsid w:val="0040228E"/>
    <w:rsid w:val="00402669"/>
    <w:rsid w:val="004027D7"/>
    <w:rsid w:val="00402B87"/>
    <w:rsid w:val="00402C04"/>
    <w:rsid w:val="00402D9F"/>
    <w:rsid w:val="00402DD1"/>
    <w:rsid w:val="00403175"/>
    <w:rsid w:val="00403330"/>
    <w:rsid w:val="0040335F"/>
    <w:rsid w:val="00403C04"/>
    <w:rsid w:val="004040E0"/>
    <w:rsid w:val="00404240"/>
    <w:rsid w:val="00404254"/>
    <w:rsid w:val="0040475A"/>
    <w:rsid w:val="004047C6"/>
    <w:rsid w:val="00404942"/>
    <w:rsid w:val="004049E6"/>
    <w:rsid w:val="00404B77"/>
    <w:rsid w:val="00404EC3"/>
    <w:rsid w:val="0040500D"/>
    <w:rsid w:val="00405226"/>
    <w:rsid w:val="004052AB"/>
    <w:rsid w:val="004053E3"/>
    <w:rsid w:val="00405A7E"/>
    <w:rsid w:val="00406091"/>
    <w:rsid w:val="00406256"/>
    <w:rsid w:val="004063F0"/>
    <w:rsid w:val="00406465"/>
    <w:rsid w:val="0040685D"/>
    <w:rsid w:val="004068AB"/>
    <w:rsid w:val="0040692D"/>
    <w:rsid w:val="00406944"/>
    <w:rsid w:val="00406A6E"/>
    <w:rsid w:val="00406B61"/>
    <w:rsid w:val="00406CBA"/>
    <w:rsid w:val="00406ED9"/>
    <w:rsid w:val="00406F74"/>
    <w:rsid w:val="00407016"/>
    <w:rsid w:val="00407022"/>
    <w:rsid w:val="00407061"/>
    <w:rsid w:val="00407069"/>
    <w:rsid w:val="004070D3"/>
    <w:rsid w:val="00407745"/>
    <w:rsid w:val="004078E1"/>
    <w:rsid w:val="0040796C"/>
    <w:rsid w:val="00407D2A"/>
    <w:rsid w:val="00407FCE"/>
    <w:rsid w:val="00407FED"/>
    <w:rsid w:val="0041082C"/>
    <w:rsid w:val="00410888"/>
    <w:rsid w:val="00410B31"/>
    <w:rsid w:val="00410E6D"/>
    <w:rsid w:val="00411096"/>
    <w:rsid w:val="00411345"/>
    <w:rsid w:val="00411546"/>
    <w:rsid w:val="00411557"/>
    <w:rsid w:val="004117F5"/>
    <w:rsid w:val="00411A03"/>
    <w:rsid w:val="00411A1A"/>
    <w:rsid w:val="00411B96"/>
    <w:rsid w:val="00411E40"/>
    <w:rsid w:val="00411F2E"/>
    <w:rsid w:val="004127ED"/>
    <w:rsid w:val="004129DB"/>
    <w:rsid w:val="00412A1A"/>
    <w:rsid w:val="00412BB7"/>
    <w:rsid w:val="00412D99"/>
    <w:rsid w:val="00412EA2"/>
    <w:rsid w:val="0041321A"/>
    <w:rsid w:val="004137F9"/>
    <w:rsid w:val="00413863"/>
    <w:rsid w:val="004138D7"/>
    <w:rsid w:val="00413BBB"/>
    <w:rsid w:val="00413BF8"/>
    <w:rsid w:val="00413C41"/>
    <w:rsid w:val="004140BC"/>
    <w:rsid w:val="0041411C"/>
    <w:rsid w:val="0041413C"/>
    <w:rsid w:val="0041421F"/>
    <w:rsid w:val="00414299"/>
    <w:rsid w:val="004147BD"/>
    <w:rsid w:val="0041490C"/>
    <w:rsid w:val="0041496A"/>
    <w:rsid w:val="00414B27"/>
    <w:rsid w:val="00414D1C"/>
    <w:rsid w:val="00414E88"/>
    <w:rsid w:val="004150BB"/>
    <w:rsid w:val="0041559E"/>
    <w:rsid w:val="00415686"/>
    <w:rsid w:val="004157A2"/>
    <w:rsid w:val="00415929"/>
    <w:rsid w:val="00415942"/>
    <w:rsid w:val="00415C46"/>
    <w:rsid w:val="00415C8C"/>
    <w:rsid w:val="00415D79"/>
    <w:rsid w:val="004160B9"/>
    <w:rsid w:val="004161B9"/>
    <w:rsid w:val="00416246"/>
    <w:rsid w:val="004163C8"/>
    <w:rsid w:val="0041649F"/>
    <w:rsid w:val="00416742"/>
    <w:rsid w:val="00416910"/>
    <w:rsid w:val="00416B22"/>
    <w:rsid w:val="00416D29"/>
    <w:rsid w:val="00416D4A"/>
    <w:rsid w:val="00416DC6"/>
    <w:rsid w:val="00416DE0"/>
    <w:rsid w:val="00417095"/>
    <w:rsid w:val="00417775"/>
    <w:rsid w:val="00417945"/>
    <w:rsid w:val="00417966"/>
    <w:rsid w:val="0041799B"/>
    <w:rsid w:val="0042011F"/>
    <w:rsid w:val="004202D9"/>
    <w:rsid w:val="004204A2"/>
    <w:rsid w:val="00420587"/>
    <w:rsid w:val="0042078D"/>
    <w:rsid w:val="00420FE0"/>
    <w:rsid w:val="004210AA"/>
    <w:rsid w:val="00421214"/>
    <w:rsid w:val="0042157B"/>
    <w:rsid w:val="004217BA"/>
    <w:rsid w:val="00421823"/>
    <w:rsid w:val="0042198A"/>
    <w:rsid w:val="00421A2A"/>
    <w:rsid w:val="00421F18"/>
    <w:rsid w:val="00421F3A"/>
    <w:rsid w:val="00422012"/>
    <w:rsid w:val="0042204C"/>
    <w:rsid w:val="0042251A"/>
    <w:rsid w:val="00422580"/>
    <w:rsid w:val="004225FC"/>
    <w:rsid w:val="00422A2A"/>
    <w:rsid w:val="00422BEF"/>
    <w:rsid w:val="00422C6F"/>
    <w:rsid w:val="00423067"/>
    <w:rsid w:val="00423207"/>
    <w:rsid w:val="0042336F"/>
    <w:rsid w:val="004233D8"/>
    <w:rsid w:val="00423429"/>
    <w:rsid w:val="004239CD"/>
    <w:rsid w:val="00423A62"/>
    <w:rsid w:val="00423C59"/>
    <w:rsid w:val="00423CCB"/>
    <w:rsid w:val="00423CE3"/>
    <w:rsid w:val="00423EA4"/>
    <w:rsid w:val="00424073"/>
    <w:rsid w:val="00424113"/>
    <w:rsid w:val="00424144"/>
    <w:rsid w:val="004241D3"/>
    <w:rsid w:val="00424246"/>
    <w:rsid w:val="00424316"/>
    <w:rsid w:val="00424332"/>
    <w:rsid w:val="004243FC"/>
    <w:rsid w:val="0042447C"/>
    <w:rsid w:val="0042488B"/>
    <w:rsid w:val="0042492E"/>
    <w:rsid w:val="00424961"/>
    <w:rsid w:val="00424962"/>
    <w:rsid w:val="00424A4B"/>
    <w:rsid w:val="00424A5B"/>
    <w:rsid w:val="00424B3D"/>
    <w:rsid w:val="00424CD0"/>
    <w:rsid w:val="00424CF2"/>
    <w:rsid w:val="00424EAE"/>
    <w:rsid w:val="00425112"/>
    <w:rsid w:val="00425216"/>
    <w:rsid w:val="0042537B"/>
    <w:rsid w:val="0042545E"/>
    <w:rsid w:val="004255B1"/>
    <w:rsid w:val="0042572D"/>
    <w:rsid w:val="004257E9"/>
    <w:rsid w:val="00425887"/>
    <w:rsid w:val="00425A63"/>
    <w:rsid w:val="00425C25"/>
    <w:rsid w:val="00425E6F"/>
    <w:rsid w:val="00425E7E"/>
    <w:rsid w:val="00425EF3"/>
    <w:rsid w:val="00426348"/>
    <w:rsid w:val="004266A2"/>
    <w:rsid w:val="004266EB"/>
    <w:rsid w:val="00426771"/>
    <w:rsid w:val="00426921"/>
    <w:rsid w:val="00426B84"/>
    <w:rsid w:val="00426BBC"/>
    <w:rsid w:val="00426D60"/>
    <w:rsid w:val="00426DC4"/>
    <w:rsid w:val="00426E1F"/>
    <w:rsid w:val="0042701E"/>
    <w:rsid w:val="004270EC"/>
    <w:rsid w:val="004271BB"/>
    <w:rsid w:val="00427211"/>
    <w:rsid w:val="004272B7"/>
    <w:rsid w:val="00427338"/>
    <w:rsid w:val="00427353"/>
    <w:rsid w:val="00427397"/>
    <w:rsid w:val="004274FF"/>
    <w:rsid w:val="00427629"/>
    <w:rsid w:val="004276E8"/>
    <w:rsid w:val="0042779C"/>
    <w:rsid w:val="004279A8"/>
    <w:rsid w:val="00427AB8"/>
    <w:rsid w:val="00427F33"/>
    <w:rsid w:val="004300FD"/>
    <w:rsid w:val="004301BA"/>
    <w:rsid w:val="00430221"/>
    <w:rsid w:val="00430408"/>
    <w:rsid w:val="00430849"/>
    <w:rsid w:val="00430915"/>
    <w:rsid w:val="0043092C"/>
    <w:rsid w:val="0043093C"/>
    <w:rsid w:val="00430B29"/>
    <w:rsid w:val="00430DC6"/>
    <w:rsid w:val="00430FDE"/>
    <w:rsid w:val="00431057"/>
    <w:rsid w:val="00431244"/>
    <w:rsid w:val="00431333"/>
    <w:rsid w:val="0043170B"/>
    <w:rsid w:val="004318E7"/>
    <w:rsid w:val="0043194A"/>
    <w:rsid w:val="00431A60"/>
    <w:rsid w:val="00431B4D"/>
    <w:rsid w:val="00431F27"/>
    <w:rsid w:val="00431FF9"/>
    <w:rsid w:val="00432176"/>
    <w:rsid w:val="0043272D"/>
    <w:rsid w:val="00432919"/>
    <w:rsid w:val="00432B99"/>
    <w:rsid w:val="00432BCE"/>
    <w:rsid w:val="00432CE7"/>
    <w:rsid w:val="00432DFB"/>
    <w:rsid w:val="00432E77"/>
    <w:rsid w:val="00432F24"/>
    <w:rsid w:val="0043301F"/>
    <w:rsid w:val="00433241"/>
    <w:rsid w:val="004334D4"/>
    <w:rsid w:val="0043350E"/>
    <w:rsid w:val="004336E2"/>
    <w:rsid w:val="00433868"/>
    <w:rsid w:val="00433CA1"/>
    <w:rsid w:val="00433E16"/>
    <w:rsid w:val="00433F22"/>
    <w:rsid w:val="0043417A"/>
    <w:rsid w:val="00434197"/>
    <w:rsid w:val="004341E6"/>
    <w:rsid w:val="0043424A"/>
    <w:rsid w:val="00434837"/>
    <w:rsid w:val="00434A0B"/>
    <w:rsid w:val="00434AD1"/>
    <w:rsid w:val="00434C9E"/>
    <w:rsid w:val="00434E13"/>
    <w:rsid w:val="00434FEC"/>
    <w:rsid w:val="004352C5"/>
    <w:rsid w:val="004352EC"/>
    <w:rsid w:val="004352FE"/>
    <w:rsid w:val="0043535C"/>
    <w:rsid w:val="00435433"/>
    <w:rsid w:val="004354AD"/>
    <w:rsid w:val="004359BA"/>
    <w:rsid w:val="004359DD"/>
    <w:rsid w:val="00435C90"/>
    <w:rsid w:val="00435F6D"/>
    <w:rsid w:val="00435FBB"/>
    <w:rsid w:val="004360CF"/>
    <w:rsid w:val="004362FC"/>
    <w:rsid w:val="004367A9"/>
    <w:rsid w:val="00436858"/>
    <w:rsid w:val="00436AF9"/>
    <w:rsid w:val="00436D3B"/>
    <w:rsid w:val="00436D70"/>
    <w:rsid w:val="00436FF1"/>
    <w:rsid w:val="004372E9"/>
    <w:rsid w:val="00437387"/>
    <w:rsid w:val="004374EB"/>
    <w:rsid w:val="004375DE"/>
    <w:rsid w:val="00437651"/>
    <w:rsid w:val="0043775F"/>
    <w:rsid w:val="00437C1A"/>
    <w:rsid w:val="00437DBD"/>
    <w:rsid w:val="00437ED5"/>
    <w:rsid w:val="00440170"/>
    <w:rsid w:val="004401CB"/>
    <w:rsid w:val="004406E1"/>
    <w:rsid w:val="00440899"/>
    <w:rsid w:val="00440B0E"/>
    <w:rsid w:val="00440CEF"/>
    <w:rsid w:val="0044101B"/>
    <w:rsid w:val="00441431"/>
    <w:rsid w:val="00441757"/>
    <w:rsid w:val="00441805"/>
    <w:rsid w:val="0044180D"/>
    <w:rsid w:val="00441929"/>
    <w:rsid w:val="00441A42"/>
    <w:rsid w:val="00441B12"/>
    <w:rsid w:val="00441B48"/>
    <w:rsid w:val="00441BA8"/>
    <w:rsid w:val="00441C2A"/>
    <w:rsid w:val="00441DF0"/>
    <w:rsid w:val="00441EB5"/>
    <w:rsid w:val="00442041"/>
    <w:rsid w:val="00442241"/>
    <w:rsid w:val="0044230C"/>
    <w:rsid w:val="00442341"/>
    <w:rsid w:val="004423FC"/>
    <w:rsid w:val="004425AE"/>
    <w:rsid w:val="004425AF"/>
    <w:rsid w:val="00442BD0"/>
    <w:rsid w:val="00442CE1"/>
    <w:rsid w:val="00442DEB"/>
    <w:rsid w:val="00442FA2"/>
    <w:rsid w:val="00443012"/>
    <w:rsid w:val="00443075"/>
    <w:rsid w:val="0044307C"/>
    <w:rsid w:val="0044314E"/>
    <w:rsid w:val="00443351"/>
    <w:rsid w:val="00443357"/>
    <w:rsid w:val="0044345B"/>
    <w:rsid w:val="0044382E"/>
    <w:rsid w:val="0044399C"/>
    <w:rsid w:val="00443A4E"/>
    <w:rsid w:val="00443B9E"/>
    <w:rsid w:val="00443BD3"/>
    <w:rsid w:val="00443CDF"/>
    <w:rsid w:val="00443DBE"/>
    <w:rsid w:val="00443E58"/>
    <w:rsid w:val="00444020"/>
    <w:rsid w:val="0044453A"/>
    <w:rsid w:val="0044459E"/>
    <w:rsid w:val="004447FD"/>
    <w:rsid w:val="00444CAA"/>
    <w:rsid w:val="00444CB4"/>
    <w:rsid w:val="00444CF7"/>
    <w:rsid w:val="00445154"/>
    <w:rsid w:val="004452A9"/>
    <w:rsid w:val="00445431"/>
    <w:rsid w:val="00445541"/>
    <w:rsid w:val="0044592B"/>
    <w:rsid w:val="004459B9"/>
    <w:rsid w:val="00445BCA"/>
    <w:rsid w:val="00445CE7"/>
    <w:rsid w:val="00445D60"/>
    <w:rsid w:val="00446265"/>
    <w:rsid w:val="0044648F"/>
    <w:rsid w:val="004465D9"/>
    <w:rsid w:val="00446699"/>
    <w:rsid w:val="00446721"/>
    <w:rsid w:val="0044684B"/>
    <w:rsid w:val="00446D75"/>
    <w:rsid w:val="00446E09"/>
    <w:rsid w:val="00446F36"/>
    <w:rsid w:val="004473B0"/>
    <w:rsid w:val="00447422"/>
    <w:rsid w:val="00447479"/>
    <w:rsid w:val="00447913"/>
    <w:rsid w:val="00447BA2"/>
    <w:rsid w:val="0045005F"/>
    <w:rsid w:val="00450144"/>
    <w:rsid w:val="004501CA"/>
    <w:rsid w:val="0045031D"/>
    <w:rsid w:val="00450688"/>
    <w:rsid w:val="0045069B"/>
    <w:rsid w:val="0045069F"/>
    <w:rsid w:val="0045076C"/>
    <w:rsid w:val="0045088B"/>
    <w:rsid w:val="00450AFA"/>
    <w:rsid w:val="00451103"/>
    <w:rsid w:val="0045129A"/>
    <w:rsid w:val="004512F5"/>
    <w:rsid w:val="00451482"/>
    <w:rsid w:val="00451512"/>
    <w:rsid w:val="004516BF"/>
    <w:rsid w:val="00451B52"/>
    <w:rsid w:val="00451B66"/>
    <w:rsid w:val="00452452"/>
    <w:rsid w:val="004524F1"/>
    <w:rsid w:val="00452678"/>
    <w:rsid w:val="00452935"/>
    <w:rsid w:val="00452FF8"/>
    <w:rsid w:val="00453188"/>
    <w:rsid w:val="00453282"/>
    <w:rsid w:val="004536F3"/>
    <w:rsid w:val="004537B6"/>
    <w:rsid w:val="00453AE0"/>
    <w:rsid w:val="00453B31"/>
    <w:rsid w:val="00453CCB"/>
    <w:rsid w:val="00453DFF"/>
    <w:rsid w:val="00453EF3"/>
    <w:rsid w:val="00453FB1"/>
    <w:rsid w:val="004543DB"/>
    <w:rsid w:val="00454843"/>
    <w:rsid w:val="00454953"/>
    <w:rsid w:val="00454B74"/>
    <w:rsid w:val="00454BE9"/>
    <w:rsid w:val="00454F14"/>
    <w:rsid w:val="00454FEC"/>
    <w:rsid w:val="00455344"/>
    <w:rsid w:val="004558E1"/>
    <w:rsid w:val="00455A07"/>
    <w:rsid w:val="00455AAA"/>
    <w:rsid w:val="00455BF6"/>
    <w:rsid w:val="00455D4C"/>
    <w:rsid w:val="00455EC8"/>
    <w:rsid w:val="00456239"/>
    <w:rsid w:val="004562CC"/>
    <w:rsid w:val="0045642B"/>
    <w:rsid w:val="004564F6"/>
    <w:rsid w:val="0045663D"/>
    <w:rsid w:val="00456650"/>
    <w:rsid w:val="00456A2F"/>
    <w:rsid w:val="00456A8E"/>
    <w:rsid w:val="00456A9D"/>
    <w:rsid w:val="00456C29"/>
    <w:rsid w:val="00456E97"/>
    <w:rsid w:val="00456EC9"/>
    <w:rsid w:val="00457022"/>
    <w:rsid w:val="00457110"/>
    <w:rsid w:val="004573C9"/>
    <w:rsid w:val="0045754D"/>
    <w:rsid w:val="00457563"/>
    <w:rsid w:val="00457679"/>
    <w:rsid w:val="00457952"/>
    <w:rsid w:val="004579E0"/>
    <w:rsid w:val="00457C2E"/>
    <w:rsid w:val="00457D84"/>
    <w:rsid w:val="00457E56"/>
    <w:rsid w:val="00457E63"/>
    <w:rsid w:val="00457EAA"/>
    <w:rsid w:val="0046003C"/>
    <w:rsid w:val="0046024D"/>
    <w:rsid w:val="00460257"/>
    <w:rsid w:val="00460335"/>
    <w:rsid w:val="004606F7"/>
    <w:rsid w:val="004607AA"/>
    <w:rsid w:val="004607F7"/>
    <w:rsid w:val="0046081E"/>
    <w:rsid w:val="00460853"/>
    <w:rsid w:val="00460B28"/>
    <w:rsid w:val="00460EDD"/>
    <w:rsid w:val="00460F9F"/>
    <w:rsid w:val="00461056"/>
    <w:rsid w:val="004610D2"/>
    <w:rsid w:val="0046130F"/>
    <w:rsid w:val="004613BC"/>
    <w:rsid w:val="00461808"/>
    <w:rsid w:val="00461942"/>
    <w:rsid w:val="00461AD6"/>
    <w:rsid w:val="00461B4A"/>
    <w:rsid w:val="00462575"/>
    <w:rsid w:val="00462664"/>
    <w:rsid w:val="00462955"/>
    <w:rsid w:val="00462B28"/>
    <w:rsid w:val="00462E35"/>
    <w:rsid w:val="00462F39"/>
    <w:rsid w:val="00462FF1"/>
    <w:rsid w:val="0046316A"/>
    <w:rsid w:val="0046335D"/>
    <w:rsid w:val="004633A6"/>
    <w:rsid w:val="00463424"/>
    <w:rsid w:val="0046348E"/>
    <w:rsid w:val="004637BF"/>
    <w:rsid w:val="004639B0"/>
    <w:rsid w:val="00463A94"/>
    <w:rsid w:val="00463B16"/>
    <w:rsid w:val="00463BBA"/>
    <w:rsid w:val="00463BDA"/>
    <w:rsid w:val="00463C6C"/>
    <w:rsid w:val="00463E77"/>
    <w:rsid w:val="00463F37"/>
    <w:rsid w:val="004647CD"/>
    <w:rsid w:val="00464AEC"/>
    <w:rsid w:val="00464B4D"/>
    <w:rsid w:val="00464BAC"/>
    <w:rsid w:val="00464C63"/>
    <w:rsid w:val="00464C77"/>
    <w:rsid w:val="00464E93"/>
    <w:rsid w:val="004652F0"/>
    <w:rsid w:val="004653D0"/>
    <w:rsid w:val="0046551F"/>
    <w:rsid w:val="00465620"/>
    <w:rsid w:val="0046576E"/>
    <w:rsid w:val="0046596C"/>
    <w:rsid w:val="004659EF"/>
    <w:rsid w:val="00465AB6"/>
    <w:rsid w:val="00465C83"/>
    <w:rsid w:val="00465EFC"/>
    <w:rsid w:val="004660E5"/>
    <w:rsid w:val="0046624F"/>
    <w:rsid w:val="00466297"/>
    <w:rsid w:val="004662DD"/>
    <w:rsid w:val="004665AC"/>
    <w:rsid w:val="00466791"/>
    <w:rsid w:val="004668CC"/>
    <w:rsid w:val="00466F3F"/>
    <w:rsid w:val="00467120"/>
    <w:rsid w:val="00467135"/>
    <w:rsid w:val="004671FE"/>
    <w:rsid w:val="00467228"/>
    <w:rsid w:val="00467294"/>
    <w:rsid w:val="00467357"/>
    <w:rsid w:val="004674CF"/>
    <w:rsid w:val="0046762B"/>
    <w:rsid w:val="0046767A"/>
    <w:rsid w:val="00467702"/>
    <w:rsid w:val="004677E7"/>
    <w:rsid w:val="004677F5"/>
    <w:rsid w:val="0046780B"/>
    <w:rsid w:val="00467A28"/>
    <w:rsid w:val="00467DDB"/>
    <w:rsid w:val="004701E2"/>
    <w:rsid w:val="004702A4"/>
    <w:rsid w:val="004705DB"/>
    <w:rsid w:val="004708F2"/>
    <w:rsid w:val="0047098A"/>
    <w:rsid w:val="00470A6F"/>
    <w:rsid w:val="00470B83"/>
    <w:rsid w:val="00470C89"/>
    <w:rsid w:val="00470C9A"/>
    <w:rsid w:val="00470CE9"/>
    <w:rsid w:val="00470E36"/>
    <w:rsid w:val="004710A2"/>
    <w:rsid w:val="004714D0"/>
    <w:rsid w:val="004716F7"/>
    <w:rsid w:val="00471960"/>
    <w:rsid w:val="00471DAC"/>
    <w:rsid w:val="00471E09"/>
    <w:rsid w:val="0047205B"/>
    <w:rsid w:val="00472311"/>
    <w:rsid w:val="0047238D"/>
    <w:rsid w:val="00472401"/>
    <w:rsid w:val="004724DB"/>
    <w:rsid w:val="004726C6"/>
    <w:rsid w:val="00472A82"/>
    <w:rsid w:val="00472AD9"/>
    <w:rsid w:val="00472BDF"/>
    <w:rsid w:val="00472CD4"/>
    <w:rsid w:val="00472EF1"/>
    <w:rsid w:val="00473039"/>
    <w:rsid w:val="004732A7"/>
    <w:rsid w:val="00473303"/>
    <w:rsid w:val="004733A3"/>
    <w:rsid w:val="004740A1"/>
    <w:rsid w:val="0047420C"/>
    <w:rsid w:val="0047497E"/>
    <w:rsid w:val="00474990"/>
    <w:rsid w:val="00474AD9"/>
    <w:rsid w:val="00474BDE"/>
    <w:rsid w:val="00474CBC"/>
    <w:rsid w:val="00474D6C"/>
    <w:rsid w:val="00474D8E"/>
    <w:rsid w:val="0047505F"/>
    <w:rsid w:val="00475280"/>
    <w:rsid w:val="0047545F"/>
    <w:rsid w:val="00475753"/>
    <w:rsid w:val="0047585D"/>
    <w:rsid w:val="00475864"/>
    <w:rsid w:val="00475972"/>
    <w:rsid w:val="00475A35"/>
    <w:rsid w:val="00475B16"/>
    <w:rsid w:val="00475B4E"/>
    <w:rsid w:val="00475BE7"/>
    <w:rsid w:val="00475D21"/>
    <w:rsid w:val="00475FAF"/>
    <w:rsid w:val="00475FFE"/>
    <w:rsid w:val="00476228"/>
    <w:rsid w:val="0047624F"/>
    <w:rsid w:val="0047627B"/>
    <w:rsid w:val="004767EF"/>
    <w:rsid w:val="0047681C"/>
    <w:rsid w:val="00476823"/>
    <w:rsid w:val="004768B2"/>
    <w:rsid w:val="00476D34"/>
    <w:rsid w:val="00476D64"/>
    <w:rsid w:val="00476F6D"/>
    <w:rsid w:val="0047702E"/>
    <w:rsid w:val="00477103"/>
    <w:rsid w:val="00477147"/>
    <w:rsid w:val="00477397"/>
    <w:rsid w:val="00477726"/>
    <w:rsid w:val="00477860"/>
    <w:rsid w:val="00477AD4"/>
    <w:rsid w:val="00477FB8"/>
    <w:rsid w:val="004800E3"/>
    <w:rsid w:val="00480165"/>
    <w:rsid w:val="00480834"/>
    <w:rsid w:val="004809B2"/>
    <w:rsid w:val="00480B15"/>
    <w:rsid w:val="00480B1D"/>
    <w:rsid w:val="00480B63"/>
    <w:rsid w:val="004811CA"/>
    <w:rsid w:val="00481266"/>
    <w:rsid w:val="0048155C"/>
    <w:rsid w:val="0048172C"/>
    <w:rsid w:val="0048183A"/>
    <w:rsid w:val="004819F8"/>
    <w:rsid w:val="00481E47"/>
    <w:rsid w:val="00482057"/>
    <w:rsid w:val="00482086"/>
    <w:rsid w:val="00482174"/>
    <w:rsid w:val="004822AA"/>
    <w:rsid w:val="00482DB5"/>
    <w:rsid w:val="00482F22"/>
    <w:rsid w:val="00482F3F"/>
    <w:rsid w:val="0048314C"/>
    <w:rsid w:val="004831D7"/>
    <w:rsid w:val="004832FA"/>
    <w:rsid w:val="004833AE"/>
    <w:rsid w:val="00483594"/>
    <w:rsid w:val="004836BE"/>
    <w:rsid w:val="004837E1"/>
    <w:rsid w:val="00483928"/>
    <w:rsid w:val="004839FC"/>
    <w:rsid w:val="00483AEF"/>
    <w:rsid w:val="00483B00"/>
    <w:rsid w:val="00483C22"/>
    <w:rsid w:val="00483CDF"/>
    <w:rsid w:val="00483DF5"/>
    <w:rsid w:val="00484278"/>
    <w:rsid w:val="00484595"/>
    <w:rsid w:val="004847CE"/>
    <w:rsid w:val="0048493D"/>
    <w:rsid w:val="0048493F"/>
    <w:rsid w:val="004849B0"/>
    <w:rsid w:val="00484A3B"/>
    <w:rsid w:val="00484A63"/>
    <w:rsid w:val="00484DA4"/>
    <w:rsid w:val="00484E1E"/>
    <w:rsid w:val="00484E84"/>
    <w:rsid w:val="004850E2"/>
    <w:rsid w:val="0048516F"/>
    <w:rsid w:val="004851FD"/>
    <w:rsid w:val="00485288"/>
    <w:rsid w:val="004854FC"/>
    <w:rsid w:val="004855B8"/>
    <w:rsid w:val="004859DE"/>
    <w:rsid w:val="00486121"/>
    <w:rsid w:val="004861AC"/>
    <w:rsid w:val="00486341"/>
    <w:rsid w:val="00486366"/>
    <w:rsid w:val="00486717"/>
    <w:rsid w:val="00486909"/>
    <w:rsid w:val="00486A9A"/>
    <w:rsid w:val="00486BCA"/>
    <w:rsid w:val="00487162"/>
    <w:rsid w:val="00487234"/>
    <w:rsid w:val="00487366"/>
    <w:rsid w:val="00487396"/>
    <w:rsid w:val="0048750C"/>
    <w:rsid w:val="00487519"/>
    <w:rsid w:val="0048769A"/>
    <w:rsid w:val="00487732"/>
    <w:rsid w:val="00487A30"/>
    <w:rsid w:val="00487B3B"/>
    <w:rsid w:val="00487CA9"/>
    <w:rsid w:val="00490298"/>
    <w:rsid w:val="004902D9"/>
    <w:rsid w:val="004904CD"/>
    <w:rsid w:val="004906A2"/>
    <w:rsid w:val="004907EC"/>
    <w:rsid w:val="004908F8"/>
    <w:rsid w:val="0049095E"/>
    <w:rsid w:val="004909EF"/>
    <w:rsid w:val="00490B16"/>
    <w:rsid w:val="00490BBC"/>
    <w:rsid w:val="00490E74"/>
    <w:rsid w:val="00490F77"/>
    <w:rsid w:val="004910AE"/>
    <w:rsid w:val="004914BE"/>
    <w:rsid w:val="0049164F"/>
    <w:rsid w:val="004919B2"/>
    <w:rsid w:val="00491DE1"/>
    <w:rsid w:val="00491F91"/>
    <w:rsid w:val="004920C5"/>
    <w:rsid w:val="0049218D"/>
    <w:rsid w:val="004922ED"/>
    <w:rsid w:val="0049236E"/>
    <w:rsid w:val="0049248C"/>
    <w:rsid w:val="00492677"/>
    <w:rsid w:val="00492B85"/>
    <w:rsid w:val="00492CDC"/>
    <w:rsid w:val="00492E66"/>
    <w:rsid w:val="00493608"/>
    <w:rsid w:val="0049361C"/>
    <w:rsid w:val="00493AA3"/>
    <w:rsid w:val="00493E2D"/>
    <w:rsid w:val="00493F5A"/>
    <w:rsid w:val="00494039"/>
    <w:rsid w:val="0049410C"/>
    <w:rsid w:val="004946BD"/>
    <w:rsid w:val="004948EE"/>
    <w:rsid w:val="0049490D"/>
    <w:rsid w:val="00494D4C"/>
    <w:rsid w:val="00495287"/>
    <w:rsid w:val="004953F0"/>
    <w:rsid w:val="004954F4"/>
    <w:rsid w:val="00495841"/>
    <w:rsid w:val="00495BB5"/>
    <w:rsid w:val="00495CBC"/>
    <w:rsid w:val="00495F34"/>
    <w:rsid w:val="00495FD3"/>
    <w:rsid w:val="00496018"/>
    <w:rsid w:val="0049625E"/>
    <w:rsid w:val="004963FD"/>
    <w:rsid w:val="0049642F"/>
    <w:rsid w:val="00496707"/>
    <w:rsid w:val="00496903"/>
    <w:rsid w:val="0049694F"/>
    <w:rsid w:val="00496D23"/>
    <w:rsid w:val="00496D2E"/>
    <w:rsid w:val="004974B4"/>
    <w:rsid w:val="00497543"/>
    <w:rsid w:val="00497624"/>
    <w:rsid w:val="00497712"/>
    <w:rsid w:val="00497943"/>
    <w:rsid w:val="00497D03"/>
    <w:rsid w:val="004A0317"/>
    <w:rsid w:val="004A056C"/>
    <w:rsid w:val="004A08C8"/>
    <w:rsid w:val="004A0A84"/>
    <w:rsid w:val="004A0AE9"/>
    <w:rsid w:val="004A0C3F"/>
    <w:rsid w:val="004A0CE9"/>
    <w:rsid w:val="004A0D13"/>
    <w:rsid w:val="004A1039"/>
    <w:rsid w:val="004A109B"/>
    <w:rsid w:val="004A117C"/>
    <w:rsid w:val="004A1332"/>
    <w:rsid w:val="004A1357"/>
    <w:rsid w:val="004A1367"/>
    <w:rsid w:val="004A1921"/>
    <w:rsid w:val="004A19CB"/>
    <w:rsid w:val="004A1E87"/>
    <w:rsid w:val="004A1F9E"/>
    <w:rsid w:val="004A1FFB"/>
    <w:rsid w:val="004A208B"/>
    <w:rsid w:val="004A2155"/>
    <w:rsid w:val="004A2917"/>
    <w:rsid w:val="004A2A13"/>
    <w:rsid w:val="004A2B87"/>
    <w:rsid w:val="004A2E9A"/>
    <w:rsid w:val="004A2EC2"/>
    <w:rsid w:val="004A30C6"/>
    <w:rsid w:val="004A326A"/>
    <w:rsid w:val="004A33A9"/>
    <w:rsid w:val="004A34C5"/>
    <w:rsid w:val="004A3B56"/>
    <w:rsid w:val="004A3DA1"/>
    <w:rsid w:val="004A3DEA"/>
    <w:rsid w:val="004A4032"/>
    <w:rsid w:val="004A4070"/>
    <w:rsid w:val="004A407E"/>
    <w:rsid w:val="004A40D3"/>
    <w:rsid w:val="004A41B4"/>
    <w:rsid w:val="004A42F0"/>
    <w:rsid w:val="004A4352"/>
    <w:rsid w:val="004A4542"/>
    <w:rsid w:val="004A4662"/>
    <w:rsid w:val="004A46BD"/>
    <w:rsid w:val="004A47DC"/>
    <w:rsid w:val="004A4CAB"/>
    <w:rsid w:val="004A4D9F"/>
    <w:rsid w:val="004A4DE8"/>
    <w:rsid w:val="004A4F7E"/>
    <w:rsid w:val="004A5066"/>
    <w:rsid w:val="004A549E"/>
    <w:rsid w:val="004A58D0"/>
    <w:rsid w:val="004A5A7E"/>
    <w:rsid w:val="004A5A83"/>
    <w:rsid w:val="004A5B11"/>
    <w:rsid w:val="004A5B89"/>
    <w:rsid w:val="004A5D7B"/>
    <w:rsid w:val="004A5DE3"/>
    <w:rsid w:val="004A664F"/>
    <w:rsid w:val="004A66CA"/>
    <w:rsid w:val="004A688F"/>
    <w:rsid w:val="004A6B52"/>
    <w:rsid w:val="004A6C0F"/>
    <w:rsid w:val="004A6C19"/>
    <w:rsid w:val="004A6D5B"/>
    <w:rsid w:val="004A6EDF"/>
    <w:rsid w:val="004A6F70"/>
    <w:rsid w:val="004A6F8F"/>
    <w:rsid w:val="004A72A3"/>
    <w:rsid w:val="004A72A6"/>
    <w:rsid w:val="004A7402"/>
    <w:rsid w:val="004A760A"/>
    <w:rsid w:val="004A7833"/>
    <w:rsid w:val="004A7ED1"/>
    <w:rsid w:val="004A7FF1"/>
    <w:rsid w:val="004B0033"/>
    <w:rsid w:val="004B023B"/>
    <w:rsid w:val="004B04A6"/>
    <w:rsid w:val="004B0622"/>
    <w:rsid w:val="004B0632"/>
    <w:rsid w:val="004B0E07"/>
    <w:rsid w:val="004B0F13"/>
    <w:rsid w:val="004B11A3"/>
    <w:rsid w:val="004B121D"/>
    <w:rsid w:val="004B1708"/>
    <w:rsid w:val="004B1776"/>
    <w:rsid w:val="004B1792"/>
    <w:rsid w:val="004B1947"/>
    <w:rsid w:val="004B1B0E"/>
    <w:rsid w:val="004B1D2A"/>
    <w:rsid w:val="004B1EC6"/>
    <w:rsid w:val="004B2039"/>
    <w:rsid w:val="004B204D"/>
    <w:rsid w:val="004B24CC"/>
    <w:rsid w:val="004B25CE"/>
    <w:rsid w:val="004B265C"/>
    <w:rsid w:val="004B280D"/>
    <w:rsid w:val="004B2D48"/>
    <w:rsid w:val="004B2D5E"/>
    <w:rsid w:val="004B2FDA"/>
    <w:rsid w:val="004B3430"/>
    <w:rsid w:val="004B3773"/>
    <w:rsid w:val="004B37CF"/>
    <w:rsid w:val="004B393E"/>
    <w:rsid w:val="004B3AF0"/>
    <w:rsid w:val="004B3DA7"/>
    <w:rsid w:val="004B3E6E"/>
    <w:rsid w:val="004B3F9B"/>
    <w:rsid w:val="004B3FF0"/>
    <w:rsid w:val="004B4150"/>
    <w:rsid w:val="004B42E5"/>
    <w:rsid w:val="004B4308"/>
    <w:rsid w:val="004B4499"/>
    <w:rsid w:val="004B472A"/>
    <w:rsid w:val="004B4774"/>
    <w:rsid w:val="004B47C4"/>
    <w:rsid w:val="004B4B63"/>
    <w:rsid w:val="004B4BFC"/>
    <w:rsid w:val="004B4CE5"/>
    <w:rsid w:val="004B4E31"/>
    <w:rsid w:val="004B4F76"/>
    <w:rsid w:val="004B4FF7"/>
    <w:rsid w:val="004B5015"/>
    <w:rsid w:val="004B508D"/>
    <w:rsid w:val="004B50F8"/>
    <w:rsid w:val="004B526D"/>
    <w:rsid w:val="004B546D"/>
    <w:rsid w:val="004B56CC"/>
    <w:rsid w:val="004B56F5"/>
    <w:rsid w:val="004B598F"/>
    <w:rsid w:val="004B59CB"/>
    <w:rsid w:val="004B59DB"/>
    <w:rsid w:val="004B5B6A"/>
    <w:rsid w:val="004B5DCB"/>
    <w:rsid w:val="004B5F7D"/>
    <w:rsid w:val="004B5F97"/>
    <w:rsid w:val="004B6272"/>
    <w:rsid w:val="004B63F3"/>
    <w:rsid w:val="004B6573"/>
    <w:rsid w:val="004B66E2"/>
    <w:rsid w:val="004B67A0"/>
    <w:rsid w:val="004B6BF8"/>
    <w:rsid w:val="004B6C2B"/>
    <w:rsid w:val="004B6DA1"/>
    <w:rsid w:val="004B732F"/>
    <w:rsid w:val="004B770A"/>
    <w:rsid w:val="004B7AE1"/>
    <w:rsid w:val="004B7C2E"/>
    <w:rsid w:val="004B7CA5"/>
    <w:rsid w:val="004B7D3A"/>
    <w:rsid w:val="004C0092"/>
    <w:rsid w:val="004C012E"/>
    <w:rsid w:val="004C0152"/>
    <w:rsid w:val="004C01E7"/>
    <w:rsid w:val="004C05CD"/>
    <w:rsid w:val="004C0795"/>
    <w:rsid w:val="004C0A1C"/>
    <w:rsid w:val="004C0A3B"/>
    <w:rsid w:val="004C0B21"/>
    <w:rsid w:val="004C0BE4"/>
    <w:rsid w:val="004C0CB0"/>
    <w:rsid w:val="004C0CD4"/>
    <w:rsid w:val="004C0FEA"/>
    <w:rsid w:val="004C102B"/>
    <w:rsid w:val="004C1097"/>
    <w:rsid w:val="004C1396"/>
    <w:rsid w:val="004C14E6"/>
    <w:rsid w:val="004C16BD"/>
    <w:rsid w:val="004C17D3"/>
    <w:rsid w:val="004C18D0"/>
    <w:rsid w:val="004C1909"/>
    <w:rsid w:val="004C1B75"/>
    <w:rsid w:val="004C1B7F"/>
    <w:rsid w:val="004C1D08"/>
    <w:rsid w:val="004C2009"/>
    <w:rsid w:val="004C2328"/>
    <w:rsid w:val="004C2335"/>
    <w:rsid w:val="004C2346"/>
    <w:rsid w:val="004C242C"/>
    <w:rsid w:val="004C2458"/>
    <w:rsid w:val="004C2528"/>
    <w:rsid w:val="004C2AA6"/>
    <w:rsid w:val="004C2AE9"/>
    <w:rsid w:val="004C2C68"/>
    <w:rsid w:val="004C2C78"/>
    <w:rsid w:val="004C2D53"/>
    <w:rsid w:val="004C3031"/>
    <w:rsid w:val="004C31C5"/>
    <w:rsid w:val="004C32AA"/>
    <w:rsid w:val="004C3903"/>
    <w:rsid w:val="004C3A10"/>
    <w:rsid w:val="004C3AD0"/>
    <w:rsid w:val="004C3B5A"/>
    <w:rsid w:val="004C3C36"/>
    <w:rsid w:val="004C3C8F"/>
    <w:rsid w:val="004C3EE9"/>
    <w:rsid w:val="004C4008"/>
    <w:rsid w:val="004C44C4"/>
    <w:rsid w:val="004C4568"/>
    <w:rsid w:val="004C49FF"/>
    <w:rsid w:val="004C4ECD"/>
    <w:rsid w:val="004C51D6"/>
    <w:rsid w:val="004C5223"/>
    <w:rsid w:val="004C538B"/>
    <w:rsid w:val="004C5582"/>
    <w:rsid w:val="004C5669"/>
    <w:rsid w:val="004C5700"/>
    <w:rsid w:val="004C5712"/>
    <w:rsid w:val="004C573F"/>
    <w:rsid w:val="004C5A5B"/>
    <w:rsid w:val="004C5A8A"/>
    <w:rsid w:val="004C5AA2"/>
    <w:rsid w:val="004C5AD5"/>
    <w:rsid w:val="004C5E4A"/>
    <w:rsid w:val="004C5F10"/>
    <w:rsid w:val="004C5F88"/>
    <w:rsid w:val="004C646A"/>
    <w:rsid w:val="004C6747"/>
    <w:rsid w:val="004C68C1"/>
    <w:rsid w:val="004C6971"/>
    <w:rsid w:val="004C6AB4"/>
    <w:rsid w:val="004C6FF4"/>
    <w:rsid w:val="004C7063"/>
    <w:rsid w:val="004C70E3"/>
    <w:rsid w:val="004C7200"/>
    <w:rsid w:val="004C760A"/>
    <w:rsid w:val="004C763B"/>
    <w:rsid w:val="004C7909"/>
    <w:rsid w:val="004C7FC2"/>
    <w:rsid w:val="004C7FF7"/>
    <w:rsid w:val="004D0015"/>
    <w:rsid w:val="004D0588"/>
    <w:rsid w:val="004D0B63"/>
    <w:rsid w:val="004D0DCD"/>
    <w:rsid w:val="004D0EC2"/>
    <w:rsid w:val="004D0F04"/>
    <w:rsid w:val="004D0F0C"/>
    <w:rsid w:val="004D0F45"/>
    <w:rsid w:val="004D1031"/>
    <w:rsid w:val="004D1070"/>
    <w:rsid w:val="004D10FC"/>
    <w:rsid w:val="004D15B5"/>
    <w:rsid w:val="004D1663"/>
    <w:rsid w:val="004D1732"/>
    <w:rsid w:val="004D174C"/>
    <w:rsid w:val="004D17EF"/>
    <w:rsid w:val="004D1BFE"/>
    <w:rsid w:val="004D1C6E"/>
    <w:rsid w:val="004D1E7F"/>
    <w:rsid w:val="004D1F17"/>
    <w:rsid w:val="004D2165"/>
    <w:rsid w:val="004D23D3"/>
    <w:rsid w:val="004D253E"/>
    <w:rsid w:val="004D2842"/>
    <w:rsid w:val="004D2897"/>
    <w:rsid w:val="004D2D33"/>
    <w:rsid w:val="004D2EF3"/>
    <w:rsid w:val="004D2F5D"/>
    <w:rsid w:val="004D320C"/>
    <w:rsid w:val="004D353C"/>
    <w:rsid w:val="004D3670"/>
    <w:rsid w:val="004D388C"/>
    <w:rsid w:val="004D38BD"/>
    <w:rsid w:val="004D3AB2"/>
    <w:rsid w:val="004D3AF6"/>
    <w:rsid w:val="004D3B76"/>
    <w:rsid w:val="004D3C8C"/>
    <w:rsid w:val="004D3EC7"/>
    <w:rsid w:val="004D403B"/>
    <w:rsid w:val="004D43F8"/>
    <w:rsid w:val="004D4649"/>
    <w:rsid w:val="004D475B"/>
    <w:rsid w:val="004D486A"/>
    <w:rsid w:val="004D48EA"/>
    <w:rsid w:val="004D49B4"/>
    <w:rsid w:val="004D4AD6"/>
    <w:rsid w:val="004D4C27"/>
    <w:rsid w:val="004D4E5D"/>
    <w:rsid w:val="004D4EE6"/>
    <w:rsid w:val="004D4F09"/>
    <w:rsid w:val="004D5192"/>
    <w:rsid w:val="004D56BB"/>
    <w:rsid w:val="004D5747"/>
    <w:rsid w:val="004D5749"/>
    <w:rsid w:val="004D5837"/>
    <w:rsid w:val="004D587A"/>
    <w:rsid w:val="004D5A7B"/>
    <w:rsid w:val="004D5CE4"/>
    <w:rsid w:val="004D5F68"/>
    <w:rsid w:val="004D6112"/>
    <w:rsid w:val="004D6250"/>
    <w:rsid w:val="004D67B3"/>
    <w:rsid w:val="004D67BC"/>
    <w:rsid w:val="004D6817"/>
    <w:rsid w:val="004D6AC9"/>
    <w:rsid w:val="004D6E76"/>
    <w:rsid w:val="004D6FCA"/>
    <w:rsid w:val="004D72CA"/>
    <w:rsid w:val="004D7458"/>
    <w:rsid w:val="004D751E"/>
    <w:rsid w:val="004D7633"/>
    <w:rsid w:val="004D7809"/>
    <w:rsid w:val="004D7955"/>
    <w:rsid w:val="004D7BC1"/>
    <w:rsid w:val="004D7BFE"/>
    <w:rsid w:val="004D7E70"/>
    <w:rsid w:val="004E00C8"/>
    <w:rsid w:val="004E0421"/>
    <w:rsid w:val="004E0514"/>
    <w:rsid w:val="004E06B4"/>
    <w:rsid w:val="004E072F"/>
    <w:rsid w:val="004E074E"/>
    <w:rsid w:val="004E084B"/>
    <w:rsid w:val="004E0F7B"/>
    <w:rsid w:val="004E0FDE"/>
    <w:rsid w:val="004E1075"/>
    <w:rsid w:val="004E107E"/>
    <w:rsid w:val="004E112B"/>
    <w:rsid w:val="004E1245"/>
    <w:rsid w:val="004E143D"/>
    <w:rsid w:val="004E147A"/>
    <w:rsid w:val="004E170D"/>
    <w:rsid w:val="004E1AF6"/>
    <w:rsid w:val="004E1C07"/>
    <w:rsid w:val="004E1C3A"/>
    <w:rsid w:val="004E2515"/>
    <w:rsid w:val="004E257F"/>
    <w:rsid w:val="004E261B"/>
    <w:rsid w:val="004E26D3"/>
    <w:rsid w:val="004E2834"/>
    <w:rsid w:val="004E2A7D"/>
    <w:rsid w:val="004E2A98"/>
    <w:rsid w:val="004E2BE8"/>
    <w:rsid w:val="004E2CA0"/>
    <w:rsid w:val="004E2EE9"/>
    <w:rsid w:val="004E3131"/>
    <w:rsid w:val="004E31FE"/>
    <w:rsid w:val="004E37C4"/>
    <w:rsid w:val="004E37D6"/>
    <w:rsid w:val="004E3AC8"/>
    <w:rsid w:val="004E3B13"/>
    <w:rsid w:val="004E3B61"/>
    <w:rsid w:val="004E3B70"/>
    <w:rsid w:val="004E3D41"/>
    <w:rsid w:val="004E3D4D"/>
    <w:rsid w:val="004E3DA1"/>
    <w:rsid w:val="004E4206"/>
    <w:rsid w:val="004E46D7"/>
    <w:rsid w:val="004E472E"/>
    <w:rsid w:val="004E47A9"/>
    <w:rsid w:val="004E4B75"/>
    <w:rsid w:val="004E4C02"/>
    <w:rsid w:val="004E513A"/>
    <w:rsid w:val="004E5197"/>
    <w:rsid w:val="004E5613"/>
    <w:rsid w:val="004E595B"/>
    <w:rsid w:val="004E5BF9"/>
    <w:rsid w:val="004E5C73"/>
    <w:rsid w:val="004E5D32"/>
    <w:rsid w:val="004E5D8E"/>
    <w:rsid w:val="004E604C"/>
    <w:rsid w:val="004E6202"/>
    <w:rsid w:val="004E6229"/>
    <w:rsid w:val="004E624E"/>
    <w:rsid w:val="004E639B"/>
    <w:rsid w:val="004E6747"/>
    <w:rsid w:val="004E684C"/>
    <w:rsid w:val="004E68F0"/>
    <w:rsid w:val="004E699D"/>
    <w:rsid w:val="004E6A8E"/>
    <w:rsid w:val="004E6BF8"/>
    <w:rsid w:val="004E6C3D"/>
    <w:rsid w:val="004E6DF2"/>
    <w:rsid w:val="004E6E8A"/>
    <w:rsid w:val="004E7241"/>
    <w:rsid w:val="004E7355"/>
    <w:rsid w:val="004E75F6"/>
    <w:rsid w:val="004E76E5"/>
    <w:rsid w:val="004E7AAD"/>
    <w:rsid w:val="004E7B3E"/>
    <w:rsid w:val="004E7E08"/>
    <w:rsid w:val="004E7E8B"/>
    <w:rsid w:val="004E7FD1"/>
    <w:rsid w:val="004F0033"/>
    <w:rsid w:val="004F0169"/>
    <w:rsid w:val="004F02B7"/>
    <w:rsid w:val="004F04E2"/>
    <w:rsid w:val="004F05E3"/>
    <w:rsid w:val="004F0613"/>
    <w:rsid w:val="004F0634"/>
    <w:rsid w:val="004F0B7D"/>
    <w:rsid w:val="004F0CD9"/>
    <w:rsid w:val="004F0E32"/>
    <w:rsid w:val="004F0E70"/>
    <w:rsid w:val="004F1304"/>
    <w:rsid w:val="004F13F0"/>
    <w:rsid w:val="004F1877"/>
    <w:rsid w:val="004F1A61"/>
    <w:rsid w:val="004F1C7C"/>
    <w:rsid w:val="004F1DB6"/>
    <w:rsid w:val="004F1E41"/>
    <w:rsid w:val="004F1E76"/>
    <w:rsid w:val="004F1FAB"/>
    <w:rsid w:val="004F2155"/>
    <w:rsid w:val="004F217F"/>
    <w:rsid w:val="004F22E8"/>
    <w:rsid w:val="004F2803"/>
    <w:rsid w:val="004F2BC4"/>
    <w:rsid w:val="004F2C51"/>
    <w:rsid w:val="004F2D8C"/>
    <w:rsid w:val="004F2DC1"/>
    <w:rsid w:val="004F3007"/>
    <w:rsid w:val="004F3128"/>
    <w:rsid w:val="004F31B2"/>
    <w:rsid w:val="004F3224"/>
    <w:rsid w:val="004F36E9"/>
    <w:rsid w:val="004F3858"/>
    <w:rsid w:val="004F392C"/>
    <w:rsid w:val="004F3A92"/>
    <w:rsid w:val="004F3ABD"/>
    <w:rsid w:val="004F3B4B"/>
    <w:rsid w:val="004F3BDB"/>
    <w:rsid w:val="004F3D16"/>
    <w:rsid w:val="004F3EC7"/>
    <w:rsid w:val="004F3F04"/>
    <w:rsid w:val="004F41EA"/>
    <w:rsid w:val="004F424D"/>
    <w:rsid w:val="004F4496"/>
    <w:rsid w:val="004F44BA"/>
    <w:rsid w:val="004F44EE"/>
    <w:rsid w:val="004F46F0"/>
    <w:rsid w:val="004F49F9"/>
    <w:rsid w:val="004F4B3E"/>
    <w:rsid w:val="004F4B61"/>
    <w:rsid w:val="004F4C6E"/>
    <w:rsid w:val="004F4CE0"/>
    <w:rsid w:val="004F507B"/>
    <w:rsid w:val="004F51F3"/>
    <w:rsid w:val="004F568E"/>
    <w:rsid w:val="004F5783"/>
    <w:rsid w:val="004F5858"/>
    <w:rsid w:val="004F5BE8"/>
    <w:rsid w:val="004F5C7B"/>
    <w:rsid w:val="004F5E5E"/>
    <w:rsid w:val="004F5EC3"/>
    <w:rsid w:val="004F5FC1"/>
    <w:rsid w:val="004F60F3"/>
    <w:rsid w:val="004F621F"/>
    <w:rsid w:val="004F6331"/>
    <w:rsid w:val="004F67CF"/>
    <w:rsid w:val="004F6A4F"/>
    <w:rsid w:val="004F6B3D"/>
    <w:rsid w:val="004F6C27"/>
    <w:rsid w:val="004F7074"/>
    <w:rsid w:val="004F725F"/>
    <w:rsid w:val="004F7741"/>
    <w:rsid w:val="004F774F"/>
    <w:rsid w:val="004F7AEB"/>
    <w:rsid w:val="004F7FAE"/>
    <w:rsid w:val="00500258"/>
    <w:rsid w:val="00500573"/>
    <w:rsid w:val="005005F4"/>
    <w:rsid w:val="0050089C"/>
    <w:rsid w:val="005008CD"/>
    <w:rsid w:val="005009CA"/>
    <w:rsid w:val="00500AAF"/>
    <w:rsid w:val="00500C9A"/>
    <w:rsid w:val="00500D46"/>
    <w:rsid w:val="00500FBC"/>
    <w:rsid w:val="00501319"/>
    <w:rsid w:val="00501323"/>
    <w:rsid w:val="00501485"/>
    <w:rsid w:val="00501732"/>
    <w:rsid w:val="00501853"/>
    <w:rsid w:val="00501FD8"/>
    <w:rsid w:val="0050201E"/>
    <w:rsid w:val="00502181"/>
    <w:rsid w:val="00502206"/>
    <w:rsid w:val="00502288"/>
    <w:rsid w:val="0050250E"/>
    <w:rsid w:val="00502854"/>
    <w:rsid w:val="00502B72"/>
    <w:rsid w:val="00502BAF"/>
    <w:rsid w:val="00502E80"/>
    <w:rsid w:val="00502F2C"/>
    <w:rsid w:val="0050305F"/>
    <w:rsid w:val="0050329A"/>
    <w:rsid w:val="005035B5"/>
    <w:rsid w:val="005035E1"/>
    <w:rsid w:val="00503781"/>
    <w:rsid w:val="00503871"/>
    <w:rsid w:val="00503C3F"/>
    <w:rsid w:val="00503C71"/>
    <w:rsid w:val="00503D49"/>
    <w:rsid w:val="00503D8C"/>
    <w:rsid w:val="00503D9A"/>
    <w:rsid w:val="005041B1"/>
    <w:rsid w:val="00504420"/>
    <w:rsid w:val="00504456"/>
    <w:rsid w:val="0050483E"/>
    <w:rsid w:val="005049A3"/>
    <w:rsid w:val="005049EA"/>
    <w:rsid w:val="00504A61"/>
    <w:rsid w:val="00504D44"/>
    <w:rsid w:val="00504F89"/>
    <w:rsid w:val="00505192"/>
    <w:rsid w:val="005054C9"/>
    <w:rsid w:val="0050557F"/>
    <w:rsid w:val="005056F9"/>
    <w:rsid w:val="00505BC8"/>
    <w:rsid w:val="00505D28"/>
    <w:rsid w:val="00505F4B"/>
    <w:rsid w:val="00505F53"/>
    <w:rsid w:val="0050644D"/>
    <w:rsid w:val="00506578"/>
    <w:rsid w:val="00506914"/>
    <w:rsid w:val="00506978"/>
    <w:rsid w:val="00506C4B"/>
    <w:rsid w:val="00506CD4"/>
    <w:rsid w:val="00506D24"/>
    <w:rsid w:val="005070A8"/>
    <w:rsid w:val="005071D5"/>
    <w:rsid w:val="0050755A"/>
    <w:rsid w:val="005077F9"/>
    <w:rsid w:val="00507A41"/>
    <w:rsid w:val="00507B10"/>
    <w:rsid w:val="00507B9A"/>
    <w:rsid w:val="00507C3B"/>
    <w:rsid w:val="00507D58"/>
    <w:rsid w:val="00507D8B"/>
    <w:rsid w:val="00507EEA"/>
    <w:rsid w:val="00507FA7"/>
    <w:rsid w:val="0051001F"/>
    <w:rsid w:val="0051013D"/>
    <w:rsid w:val="005101B5"/>
    <w:rsid w:val="00510438"/>
    <w:rsid w:val="00510495"/>
    <w:rsid w:val="005104B6"/>
    <w:rsid w:val="0051056E"/>
    <w:rsid w:val="0051059D"/>
    <w:rsid w:val="00510AEE"/>
    <w:rsid w:val="00510B0F"/>
    <w:rsid w:val="00510BEF"/>
    <w:rsid w:val="0051102F"/>
    <w:rsid w:val="0051108C"/>
    <w:rsid w:val="005110F8"/>
    <w:rsid w:val="005112D5"/>
    <w:rsid w:val="0051136C"/>
    <w:rsid w:val="00511386"/>
    <w:rsid w:val="005113FF"/>
    <w:rsid w:val="0051146E"/>
    <w:rsid w:val="0051176B"/>
    <w:rsid w:val="00511C71"/>
    <w:rsid w:val="00511C89"/>
    <w:rsid w:val="00511E03"/>
    <w:rsid w:val="00511EA0"/>
    <w:rsid w:val="00511F4B"/>
    <w:rsid w:val="00511F70"/>
    <w:rsid w:val="00512110"/>
    <w:rsid w:val="005125BF"/>
    <w:rsid w:val="005127E0"/>
    <w:rsid w:val="0051280B"/>
    <w:rsid w:val="00512874"/>
    <w:rsid w:val="00512A57"/>
    <w:rsid w:val="00512AAB"/>
    <w:rsid w:val="00512B83"/>
    <w:rsid w:val="00512EEE"/>
    <w:rsid w:val="00512EF7"/>
    <w:rsid w:val="00513196"/>
    <w:rsid w:val="005136F5"/>
    <w:rsid w:val="00513BC3"/>
    <w:rsid w:val="00513BEC"/>
    <w:rsid w:val="00514211"/>
    <w:rsid w:val="005142F7"/>
    <w:rsid w:val="00514303"/>
    <w:rsid w:val="00514365"/>
    <w:rsid w:val="0051444A"/>
    <w:rsid w:val="005144AE"/>
    <w:rsid w:val="0051456C"/>
    <w:rsid w:val="00514624"/>
    <w:rsid w:val="00514640"/>
    <w:rsid w:val="00514AFF"/>
    <w:rsid w:val="00514C0B"/>
    <w:rsid w:val="00514C1D"/>
    <w:rsid w:val="00514F1F"/>
    <w:rsid w:val="00515020"/>
    <w:rsid w:val="00515108"/>
    <w:rsid w:val="00515304"/>
    <w:rsid w:val="0051539F"/>
    <w:rsid w:val="005153E0"/>
    <w:rsid w:val="005155DA"/>
    <w:rsid w:val="00515C45"/>
    <w:rsid w:val="00515F07"/>
    <w:rsid w:val="00515FF6"/>
    <w:rsid w:val="0051655D"/>
    <w:rsid w:val="00516762"/>
    <w:rsid w:val="00516827"/>
    <w:rsid w:val="005168FE"/>
    <w:rsid w:val="00516973"/>
    <w:rsid w:val="00516C2C"/>
    <w:rsid w:val="00516C6F"/>
    <w:rsid w:val="00516CD4"/>
    <w:rsid w:val="00516E64"/>
    <w:rsid w:val="00516EB1"/>
    <w:rsid w:val="00516F85"/>
    <w:rsid w:val="00516FEA"/>
    <w:rsid w:val="005172B4"/>
    <w:rsid w:val="00517326"/>
    <w:rsid w:val="005175D1"/>
    <w:rsid w:val="00517871"/>
    <w:rsid w:val="0051794E"/>
    <w:rsid w:val="00517A3F"/>
    <w:rsid w:val="00517C38"/>
    <w:rsid w:val="00517D3A"/>
    <w:rsid w:val="00517D73"/>
    <w:rsid w:val="00517DEE"/>
    <w:rsid w:val="00517EA4"/>
    <w:rsid w:val="00520080"/>
    <w:rsid w:val="00520114"/>
    <w:rsid w:val="0052014B"/>
    <w:rsid w:val="005202C8"/>
    <w:rsid w:val="005203E0"/>
    <w:rsid w:val="00520475"/>
    <w:rsid w:val="0052051A"/>
    <w:rsid w:val="005206A0"/>
    <w:rsid w:val="005207CA"/>
    <w:rsid w:val="005207F4"/>
    <w:rsid w:val="00520A15"/>
    <w:rsid w:val="00520AE4"/>
    <w:rsid w:val="00520BA7"/>
    <w:rsid w:val="00520BB6"/>
    <w:rsid w:val="00520C18"/>
    <w:rsid w:val="00520E06"/>
    <w:rsid w:val="00520E47"/>
    <w:rsid w:val="00520E48"/>
    <w:rsid w:val="00520F05"/>
    <w:rsid w:val="00520F2A"/>
    <w:rsid w:val="00520FE5"/>
    <w:rsid w:val="005211B3"/>
    <w:rsid w:val="00521481"/>
    <w:rsid w:val="005215CD"/>
    <w:rsid w:val="0052176A"/>
    <w:rsid w:val="0052200D"/>
    <w:rsid w:val="00522030"/>
    <w:rsid w:val="00522289"/>
    <w:rsid w:val="005223FA"/>
    <w:rsid w:val="005224B9"/>
    <w:rsid w:val="0052267A"/>
    <w:rsid w:val="005227D4"/>
    <w:rsid w:val="00522A05"/>
    <w:rsid w:val="00522D17"/>
    <w:rsid w:val="00523040"/>
    <w:rsid w:val="00523084"/>
    <w:rsid w:val="00523139"/>
    <w:rsid w:val="005233BE"/>
    <w:rsid w:val="00523577"/>
    <w:rsid w:val="00523A07"/>
    <w:rsid w:val="00523B5D"/>
    <w:rsid w:val="00523BAC"/>
    <w:rsid w:val="00523CDE"/>
    <w:rsid w:val="00523D2D"/>
    <w:rsid w:val="00523E58"/>
    <w:rsid w:val="00524076"/>
    <w:rsid w:val="00524295"/>
    <w:rsid w:val="005242A1"/>
    <w:rsid w:val="00524547"/>
    <w:rsid w:val="0052486F"/>
    <w:rsid w:val="00524B43"/>
    <w:rsid w:val="00524C8D"/>
    <w:rsid w:val="00524FA3"/>
    <w:rsid w:val="005251FF"/>
    <w:rsid w:val="0052527E"/>
    <w:rsid w:val="0052534A"/>
    <w:rsid w:val="0052554E"/>
    <w:rsid w:val="00525ADC"/>
    <w:rsid w:val="00525C02"/>
    <w:rsid w:val="00525F58"/>
    <w:rsid w:val="00525F67"/>
    <w:rsid w:val="00525FE3"/>
    <w:rsid w:val="00525FEF"/>
    <w:rsid w:val="005262A7"/>
    <w:rsid w:val="00526369"/>
    <w:rsid w:val="00526564"/>
    <w:rsid w:val="00526691"/>
    <w:rsid w:val="005267CA"/>
    <w:rsid w:val="00526B42"/>
    <w:rsid w:val="00526CBC"/>
    <w:rsid w:val="00526EEF"/>
    <w:rsid w:val="00526F2D"/>
    <w:rsid w:val="00527012"/>
    <w:rsid w:val="00527222"/>
    <w:rsid w:val="005272F7"/>
    <w:rsid w:val="005273B1"/>
    <w:rsid w:val="00527586"/>
    <w:rsid w:val="005277E9"/>
    <w:rsid w:val="00527A45"/>
    <w:rsid w:val="00527AA2"/>
    <w:rsid w:val="00527AE2"/>
    <w:rsid w:val="00527D3A"/>
    <w:rsid w:val="00527DF6"/>
    <w:rsid w:val="00527E3A"/>
    <w:rsid w:val="00527F22"/>
    <w:rsid w:val="005303EE"/>
    <w:rsid w:val="005308F5"/>
    <w:rsid w:val="00530999"/>
    <w:rsid w:val="00530CD2"/>
    <w:rsid w:val="00531030"/>
    <w:rsid w:val="00531054"/>
    <w:rsid w:val="00531179"/>
    <w:rsid w:val="0053120E"/>
    <w:rsid w:val="005313F8"/>
    <w:rsid w:val="00531429"/>
    <w:rsid w:val="005315A5"/>
    <w:rsid w:val="005315E8"/>
    <w:rsid w:val="005316A4"/>
    <w:rsid w:val="0053170A"/>
    <w:rsid w:val="00531904"/>
    <w:rsid w:val="00531B0E"/>
    <w:rsid w:val="00532068"/>
    <w:rsid w:val="00532181"/>
    <w:rsid w:val="005321C1"/>
    <w:rsid w:val="00532378"/>
    <w:rsid w:val="0053249E"/>
    <w:rsid w:val="005327F8"/>
    <w:rsid w:val="005329C6"/>
    <w:rsid w:val="00532A6D"/>
    <w:rsid w:val="00532B39"/>
    <w:rsid w:val="00532B53"/>
    <w:rsid w:val="00532D68"/>
    <w:rsid w:val="00532DD0"/>
    <w:rsid w:val="00532E5C"/>
    <w:rsid w:val="00532EEA"/>
    <w:rsid w:val="00532F58"/>
    <w:rsid w:val="00533005"/>
    <w:rsid w:val="0053315F"/>
    <w:rsid w:val="0053328F"/>
    <w:rsid w:val="00533290"/>
    <w:rsid w:val="00533604"/>
    <w:rsid w:val="005339F8"/>
    <w:rsid w:val="00533A43"/>
    <w:rsid w:val="00533B87"/>
    <w:rsid w:val="00533D4B"/>
    <w:rsid w:val="00534032"/>
    <w:rsid w:val="0053409B"/>
    <w:rsid w:val="005341BA"/>
    <w:rsid w:val="005345B7"/>
    <w:rsid w:val="00534822"/>
    <w:rsid w:val="0053482E"/>
    <w:rsid w:val="0053485A"/>
    <w:rsid w:val="005349EF"/>
    <w:rsid w:val="00534B25"/>
    <w:rsid w:val="00534D51"/>
    <w:rsid w:val="00534D9A"/>
    <w:rsid w:val="00534F75"/>
    <w:rsid w:val="00535395"/>
    <w:rsid w:val="005354FB"/>
    <w:rsid w:val="005355AE"/>
    <w:rsid w:val="00535609"/>
    <w:rsid w:val="005356DD"/>
    <w:rsid w:val="0053599B"/>
    <w:rsid w:val="00535C89"/>
    <w:rsid w:val="00535CDF"/>
    <w:rsid w:val="00535D11"/>
    <w:rsid w:val="00535F53"/>
    <w:rsid w:val="00535F54"/>
    <w:rsid w:val="0053601B"/>
    <w:rsid w:val="00536135"/>
    <w:rsid w:val="0053637B"/>
    <w:rsid w:val="0053662A"/>
    <w:rsid w:val="00536745"/>
    <w:rsid w:val="00536769"/>
    <w:rsid w:val="005367EE"/>
    <w:rsid w:val="0053680E"/>
    <w:rsid w:val="005369F2"/>
    <w:rsid w:val="00536B68"/>
    <w:rsid w:val="00536CF6"/>
    <w:rsid w:val="00536DFD"/>
    <w:rsid w:val="00536ED8"/>
    <w:rsid w:val="0053763D"/>
    <w:rsid w:val="0053772E"/>
    <w:rsid w:val="00537B9F"/>
    <w:rsid w:val="00537BA1"/>
    <w:rsid w:val="00537D5C"/>
    <w:rsid w:val="00537DFF"/>
    <w:rsid w:val="00537E88"/>
    <w:rsid w:val="00537E95"/>
    <w:rsid w:val="00537F6B"/>
    <w:rsid w:val="00540002"/>
    <w:rsid w:val="005401C5"/>
    <w:rsid w:val="00540219"/>
    <w:rsid w:val="00540360"/>
    <w:rsid w:val="00540362"/>
    <w:rsid w:val="00540617"/>
    <w:rsid w:val="005406B4"/>
    <w:rsid w:val="005406BA"/>
    <w:rsid w:val="0054077A"/>
    <w:rsid w:val="00540891"/>
    <w:rsid w:val="00540ADA"/>
    <w:rsid w:val="0054108A"/>
    <w:rsid w:val="0054180D"/>
    <w:rsid w:val="0054190E"/>
    <w:rsid w:val="0054196A"/>
    <w:rsid w:val="00541C72"/>
    <w:rsid w:val="00541F43"/>
    <w:rsid w:val="0054221B"/>
    <w:rsid w:val="00542647"/>
    <w:rsid w:val="0054293D"/>
    <w:rsid w:val="00542A00"/>
    <w:rsid w:val="00542DC7"/>
    <w:rsid w:val="00542EBE"/>
    <w:rsid w:val="00543255"/>
    <w:rsid w:val="00543391"/>
    <w:rsid w:val="00543588"/>
    <w:rsid w:val="005435A2"/>
    <w:rsid w:val="005436D3"/>
    <w:rsid w:val="00543767"/>
    <w:rsid w:val="0054399D"/>
    <w:rsid w:val="00543EEB"/>
    <w:rsid w:val="00543F35"/>
    <w:rsid w:val="00543FEA"/>
    <w:rsid w:val="005440A5"/>
    <w:rsid w:val="00544243"/>
    <w:rsid w:val="005443EB"/>
    <w:rsid w:val="005449F4"/>
    <w:rsid w:val="00544AAD"/>
    <w:rsid w:val="00544BAF"/>
    <w:rsid w:val="00544D9A"/>
    <w:rsid w:val="00544DDC"/>
    <w:rsid w:val="00544F8A"/>
    <w:rsid w:val="00545026"/>
    <w:rsid w:val="005450F6"/>
    <w:rsid w:val="005452A8"/>
    <w:rsid w:val="00545430"/>
    <w:rsid w:val="005456D7"/>
    <w:rsid w:val="00545942"/>
    <w:rsid w:val="00545999"/>
    <w:rsid w:val="005459CE"/>
    <w:rsid w:val="00545C88"/>
    <w:rsid w:val="00545DD0"/>
    <w:rsid w:val="00545F3B"/>
    <w:rsid w:val="00545F9F"/>
    <w:rsid w:val="0054619B"/>
    <w:rsid w:val="005461BF"/>
    <w:rsid w:val="00546993"/>
    <w:rsid w:val="00546ABF"/>
    <w:rsid w:val="00546AC7"/>
    <w:rsid w:val="005470A6"/>
    <w:rsid w:val="00547179"/>
    <w:rsid w:val="00547258"/>
    <w:rsid w:val="005473D9"/>
    <w:rsid w:val="005477C0"/>
    <w:rsid w:val="00547AED"/>
    <w:rsid w:val="00547E2A"/>
    <w:rsid w:val="00547E6F"/>
    <w:rsid w:val="00550087"/>
    <w:rsid w:val="0055017B"/>
    <w:rsid w:val="0055025A"/>
    <w:rsid w:val="00550279"/>
    <w:rsid w:val="005502F3"/>
    <w:rsid w:val="005505AE"/>
    <w:rsid w:val="00550949"/>
    <w:rsid w:val="00550956"/>
    <w:rsid w:val="0055097E"/>
    <w:rsid w:val="00550AD2"/>
    <w:rsid w:val="00550BC4"/>
    <w:rsid w:val="00550C54"/>
    <w:rsid w:val="00551012"/>
    <w:rsid w:val="005510CA"/>
    <w:rsid w:val="00551718"/>
    <w:rsid w:val="00551722"/>
    <w:rsid w:val="005518A0"/>
    <w:rsid w:val="00551B62"/>
    <w:rsid w:val="00551B8F"/>
    <w:rsid w:val="00551FBF"/>
    <w:rsid w:val="0055235F"/>
    <w:rsid w:val="0055241D"/>
    <w:rsid w:val="0055245E"/>
    <w:rsid w:val="005524EF"/>
    <w:rsid w:val="00552844"/>
    <w:rsid w:val="00552B6D"/>
    <w:rsid w:val="00552B7C"/>
    <w:rsid w:val="00552C28"/>
    <w:rsid w:val="00552C52"/>
    <w:rsid w:val="00552D4F"/>
    <w:rsid w:val="00552ECE"/>
    <w:rsid w:val="00553041"/>
    <w:rsid w:val="005532A4"/>
    <w:rsid w:val="005532D5"/>
    <w:rsid w:val="0055330F"/>
    <w:rsid w:val="005535EA"/>
    <w:rsid w:val="0055382A"/>
    <w:rsid w:val="00553952"/>
    <w:rsid w:val="0055397D"/>
    <w:rsid w:val="0055398B"/>
    <w:rsid w:val="00553CA7"/>
    <w:rsid w:val="00554304"/>
    <w:rsid w:val="005544D1"/>
    <w:rsid w:val="00554571"/>
    <w:rsid w:val="0055473C"/>
    <w:rsid w:val="0055485F"/>
    <w:rsid w:val="00554A24"/>
    <w:rsid w:val="00554AC0"/>
    <w:rsid w:val="00554AF3"/>
    <w:rsid w:val="00554BA7"/>
    <w:rsid w:val="00554C35"/>
    <w:rsid w:val="00554D02"/>
    <w:rsid w:val="00554D60"/>
    <w:rsid w:val="005551B2"/>
    <w:rsid w:val="00555439"/>
    <w:rsid w:val="0055545C"/>
    <w:rsid w:val="0055572F"/>
    <w:rsid w:val="005557E9"/>
    <w:rsid w:val="00555CF0"/>
    <w:rsid w:val="00555D4F"/>
    <w:rsid w:val="00556022"/>
    <w:rsid w:val="005560F8"/>
    <w:rsid w:val="00556379"/>
    <w:rsid w:val="005568BF"/>
    <w:rsid w:val="00556C83"/>
    <w:rsid w:val="00556FEE"/>
    <w:rsid w:val="00557188"/>
    <w:rsid w:val="0055750F"/>
    <w:rsid w:val="00557533"/>
    <w:rsid w:val="005575E8"/>
    <w:rsid w:val="0055761F"/>
    <w:rsid w:val="00557825"/>
    <w:rsid w:val="005578CA"/>
    <w:rsid w:val="00557ADA"/>
    <w:rsid w:val="00557B7D"/>
    <w:rsid w:val="00557CF0"/>
    <w:rsid w:val="00557E92"/>
    <w:rsid w:val="0056044B"/>
    <w:rsid w:val="005604AE"/>
    <w:rsid w:val="00560701"/>
    <w:rsid w:val="00560A13"/>
    <w:rsid w:val="00560CAA"/>
    <w:rsid w:val="00560D49"/>
    <w:rsid w:val="00560EF2"/>
    <w:rsid w:val="005612D0"/>
    <w:rsid w:val="005614A6"/>
    <w:rsid w:val="005615B9"/>
    <w:rsid w:val="00561825"/>
    <w:rsid w:val="00562289"/>
    <w:rsid w:val="0056237F"/>
    <w:rsid w:val="005623A4"/>
    <w:rsid w:val="00562569"/>
    <w:rsid w:val="0056272A"/>
    <w:rsid w:val="00562748"/>
    <w:rsid w:val="005627AD"/>
    <w:rsid w:val="00562872"/>
    <w:rsid w:val="005629CB"/>
    <w:rsid w:val="00562ABD"/>
    <w:rsid w:val="00562ADD"/>
    <w:rsid w:val="00562BAE"/>
    <w:rsid w:val="00562C44"/>
    <w:rsid w:val="00562C9C"/>
    <w:rsid w:val="00562E8D"/>
    <w:rsid w:val="00562F06"/>
    <w:rsid w:val="005630F1"/>
    <w:rsid w:val="005632E4"/>
    <w:rsid w:val="00563398"/>
    <w:rsid w:val="00563557"/>
    <w:rsid w:val="005635F2"/>
    <w:rsid w:val="00563977"/>
    <w:rsid w:val="0056398F"/>
    <w:rsid w:val="005639B0"/>
    <w:rsid w:val="00563A4A"/>
    <w:rsid w:val="00563B52"/>
    <w:rsid w:val="00563BD6"/>
    <w:rsid w:val="00563EE2"/>
    <w:rsid w:val="00564042"/>
    <w:rsid w:val="00564176"/>
    <w:rsid w:val="005646B7"/>
    <w:rsid w:val="00564827"/>
    <w:rsid w:val="005648B1"/>
    <w:rsid w:val="00564B25"/>
    <w:rsid w:val="00564C57"/>
    <w:rsid w:val="00564DF1"/>
    <w:rsid w:val="00564EDA"/>
    <w:rsid w:val="00565146"/>
    <w:rsid w:val="0056529A"/>
    <w:rsid w:val="005652CD"/>
    <w:rsid w:val="005654B1"/>
    <w:rsid w:val="005656FA"/>
    <w:rsid w:val="00565766"/>
    <w:rsid w:val="005659B1"/>
    <w:rsid w:val="00565A91"/>
    <w:rsid w:val="00565AEA"/>
    <w:rsid w:val="00565C04"/>
    <w:rsid w:val="00565E13"/>
    <w:rsid w:val="00565EBB"/>
    <w:rsid w:val="00566040"/>
    <w:rsid w:val="005660D1"/>
    <w:rsid w:val="005661E0"/>
    <w:rsid w:val="00566272"/>
    <w:rsid w:val="0056639B"/>
    <w:rsid w:val="0056685A"/>
    <w:rsid w:val="00566861"/>
    <w:rsid w:val="005668B1"/>
    <w:rsid w:val="00566B8D"/>
    <w:rsid w:val="00566CF9"/>
    <w:rsid w:val="00566DF1"/>
    <w:rsid w:val="00566ED2"/>
    <w:rsid w:val="005675E4"/>
    <w:rsid w:val="00567652"/>
    <w:rsid w:val="005679B1"/>
    <w:rsid w:val="00567BA6"/>
    <w:rsid w:val="00567FAD"/>
    <w:rsid w:val="00570045"/>
    <w:rsid w:val="0057007C"/>
    <w:rsid w:val="00570364"/>
    <w:rsid w:val="0057039D"/>
    <w:rsid w:val="00570454"/>
    <w:rsid w:val="005704B8"/>
    <w:rsid w:val="005706AC"/>
    <w:rsid w:val="0057071F"/>
    <w:rsid w:val="0057081B"/>
    <w:rsid w:val="0057091A"/>
    <w:rsid w:val="00570A03"/>
    <w:rsid w:val="00570BBF"/>
    <w:rsid w:val="00570D9F"/>
    <w:rsid w:val="00570DD4"/>
    <w:rsid w:val="00570DEA"/>
    <w:rsid w:val="00570EA7"/>
    <w:rsid w:val="00570F25"/>
    <w:rsid w:val="005710D3"/>
    <w:rsid w:val="005711BE"/>
    <w:rsid w:val="005711D3"/>
    <w:rsid w:val="00571259"/>
    <w:rsid w:val="0057127F"/>
    <w:rsid w:val="00571562"/>
    <w:rsid w:val="00571586"/>
    <w:rsid w:val="005719F5"/>
    <w:rsid w:val="00571B07"/>
    <w:rsid w:val="00571BC7"/>
    <w:rsid w:val="00571D5F"/>
    <w:rsid w:val="00571D99"/>
    <w:rsid w:val="00571DEA"/>
    <w:rsid w:val="00571F17"/>
    <w:rsid w:val="00571F5E"/>
    <w:rsid w:val="00572120"/>
    <w:rsid w:val="0057215D"/>
    <w:rsid w:val="00572271"/>
    <w:rsid w:val="00572590"/>
    <w:rsid w:val="0057279E"/>
    <w:rsid w:val="005728BF"/>
    <w:rsid w:val="0057297B"/>
    <w:rsid w:val="005729FE"/>
    <w:rsid w:val="00572B55"/>
    <w:rsid w:val="00572FE3"/>
    <w:rsid w:val="00573282"/>
    <w:rsid w:val="00573408"/>
    <w:rsid w:val="0057356A"/>
    <w:rsid w:val="00573577"/>
    <w:rsid w:val="005735D5"/>
    <w:rsid w:val="0057378B"/>
    <w:rsid w:val="005738CA"/>
    <w:rsid w:val="00573A6D"/>
    <w:rsid w:val="00573BEE"/>
    <w:rsid w:val="00573CB2"/>
    <w:rsid w:val="00573DE2"/>
    <w:rsid w:val="00573F63"/>
    <w:rsid w:val="005740B2"/>
    <w:rsid w:val="005740FE"/>
    <w:rsid w:val="005743E9"/>
    <w:rsid w:val="00574648"/>
    <w:rsid w:val="0057472C"/>
    <w:rsid w:val="00574FBB"/>
    <w:rsid w:val="0057526C"/>
    <w:rsid w:val="005752DF"/>
    <w:rsid w:val="00575574"/>
    <w:rsid w:val="0057564E"/>
    <w:rsid w:val="00575778"/>
    <w:rsid w:val="0057595A"/>
    <w:rsid w:val="005759C6"/>
    <w:rsid w:val="005759FA"/>
    <w:rsid w:val="00575EB0"/>
    <w:rsid w:val="00576137"/>
    <w:rsid w:val="0057619A"/>
    <w:rsid w:val="005765EC"/>
    <w:rsid w:val="00576864"/>
    <w:rsid w:val="005769B1"/>
    <w:rsid w:val="00576AB2"/>
    <w:rsid w:val="00576B2B"/>
    <w:rsid w:val="00576B7A"/>
    <w:rsid w:val="00576CF1"/>
    <w:rsid w:val="00576D72"/>
    <w:rsid w:val="005771A4"/>
    <w:rsid w:val="005774EB"/>
    <w:rsid w:val="0057750C"/>
    <w:rsid w:val="00577591"/>
    <w:rsid w:val="005775C5"/>
    <w:rsid w:val="00577608"/>
    <w:rsid w:val="0057760F"/>
    <w:rsid w:val="00577672"/>
    <w:rsid w:val="00577697"/>
    <w:rsid w:val="0057772C"/>
    <w:rsid w:val="005778BC"/>
    <w:rsid w:val="00577CA8"/>
    <w:rsid w:val="00577CCC"/>
    <w:rsid w:val="005801C3"/>
    <w:rsid w:val="00580240"/>
    <w:rsid w:val="005807D7"/>
    <w:rsid w:val="005808C0"/>
    <w:rsid w:val="00580A5D"/>
    <w:rsid w:val="00580A65"/>
    <w:rsid w:val="00580BD4"/>
    <w:rsid w:val="00580C6E"/>
    <w:rsid w:val="00580D71"/>
    <w:rsid w:val="00580FD4"/>
    <w:rsid w:val="005810C2"/>
    <w:rsid w:val="00581124"/>
    <w:rsid w:val="0058112E"/>
    <w:rsid w:val="005811DD"/>
    <w:rsid w:val="00581308"/>
    <w:rsid w:val="0058137C"/>
    <w:rsid w:val="00581454"/>
    <w:rsid w:val="005816E7"/>
    <w:rsid w:val="005816F3"/>
    <w:rsid w:val="00581B7B"/>
    <w:rsid w:val="00581FC1"/>
    <w:rsid w:val="005823EC"/>
    <w:rsid w:val="005824DF"/>
    <w:rsid w:val="0058255C"/>
    <w:rsid w:val="00582638"/>
    <w:rsid w:val="005826F7"/>
    <w:rsid w:val="00582727"/>
    <w:rsid w:val="00582822"/>
    <w:rsid w:val="00582AFC"/>
    <w:rsid w:val="00582C4F"/>
    <w:rsid w:val="00582E9D"/>
    <w:rsid w:val="00583255"/>
    <w:rsid w:val="00583466"/>
    <w:rsid w:val="00583604"/>
    <w:rsid w:val="0058361C"/>
    <w:rsid w:val="005836FB"/>
    <w:rsid w:val="005839CE"/>
    <w:rsid w:val="005839EA"/>
    <w:rsid w:val="00583A3F"/>
    <w:rsid w:val="00583B62"/>
    <w:rsid w:val="00583D83"/>
    <w:rsid w:val="005840CB"/>
    <w:rsid w:val="005840E4"/>
    <w:rsid w:val="00584526"/>
    <w:rsid w:val="00584867"/>
    <w:rsid w:val="0058495F"/>
    <w:rsid w:val="00584BCB"/>
    <w:rsid w:val="00584C80"/>
    <w:rsid w:val="00584EA9"/>
    <w:rsid w:val="00584FF8"/>
    <w:rsid w:val="0058508E"/>
    <w:rsid w:val="005853F4"/>
    <w:rsid w:val="00585924"/>
    <w:rsid w:val="00585949"/>
    <w:rsid w:val="00585AF4"/>
    <w:rsid w:val="00585E52"/>
    <w:rsid w:val="00586060"/>
    <w:rsid w:val="005860AC"/>
    <w:rsid w:val="005861F8"/>
    <w:rsid w:val="00586471"/>
    <w:rsid w:val="005866A1"/>
    <w:rsid w:val="0058677E"/>
    <w:rsid w:val="00586839"/>
    <w:rsid w:val="00586ACC"/>
    <w:rsid w:val="00586C8C"/>
    <w:rsid w:val="00586F2F"/>
    <w:rsid w:val="0058704F"/>
    <w:rsid w:val="0058717E"/>
    <w:rsid w:val="00587520"/>
    <w:rsid w:val="00587809"/>
    <w:rsid w:val="005879BF"/>
    <w:rsid w:val="00587B02"/>
    <w:rsid w:val="00587D9A"/>
    <w:rsid w:val="00587EC3"/>
    <w:rsid w:val="005900C7"/>
    <w:rsid w:val="0059022D"/>
    <w:rsid w:val="005904FF"/>
    <w:rsid w:val="0059085C"/>
    <w:rsid w:val="00590C98"/>
    <w:rsid w:val="00591004"/>
    <w:rsid w:val="005911FA"/>
    <w:rsid w:val="00591207"/>
    <w:rsid w:val="00591262"/>
    <w:rsid w:val="00591303"/>
    <w:rsid w:val="00591487"/>
    <w:rsid w:val="005917E0"/>
    <w:rsid w:val="00591928"/>
    <w:rsid w:val="00591A9B"/>
    <w:rsid w:val="00591BB5"/>
    <w:rsid w:val="00591C85"/>
    <w:rsid w:val="00591E05"/>
    <w:rsid w:val="00591E68"/>
    <w:rsid w:val="00592255"/>
    <w:rsid w:val="0059239C"/>
    <w:rsid w:val="005923D7"/>
    <w:rsid w:val="0059254D"/>
    <w:rsid w:val="0059275C"/>
    <w:rsid w:val="0059299D"/>
    <w:rsid w:val="005929B5"/>
    <w:rsid w:val="005929EA"/>
    <w:rsid w:val="00592E39"/>
    <w:rsid w:val="00593609"/>
    <w:rsid w:val="00593653"/>
    <w:rsid w:val="0059390F"/>
    <w:rsid w:val="00593E58"/>
    <w:rsid w:val="00593E7B"/>
    <w:rsid w:val="00593EA0"/>
    <w:rsid w:val="00593EA9"/>
    <w:rsid w:val="00593F8B"/>
    <w:rsid w:val="005940F3"/>
    <w:rsid w:val="005942E9"/>
    <w:rsid w:val="0059439B"/>
    <w:rsid w:val="005944C6"/>
    <w:rsid w:val="005945FA"/>
    <w:rsid w:val="005948EB"/>
    <w:rsid w:val="00594A02"/>
    <w:rsid w:val="00594CAA"/>
    <w:rsid w:val="0059524D"/>
    <w:rsid w:val="00595420"/>
    <w:rsid w:val="00595434"/>
    <w:rsid w:val="0059548C"/>
    <w:rsid w:val="005956B9"/>
    <w:rsid w:val="005956C6"/>
    <w:rsid w:val="00595749"/>
    <w:rsid w:val="0059582E"/>
    <w:rsid w:val="0059589E"/>
    <w:rsid w:val="005959D7"/>
    <w:rsid w:val="00595C3C"/>
    <w:rsid w:val="00595F48"/>
    <w:rsid w:val="00596363"/>
    <w:rsid w:val="00596547"/>
    <w:rsid w:val="0059656A"/>
    <w:rsid w:val="005968DC"/>
    <w:rsid w:val="00596A35"/>
    <w:rsid w:val="00596A5C"/>
    <w:rsid w:val="00596A85"/>
    <w:rsid w:val="00596BF3"/>
    <w:rsid w:val="00596D0F"/>
    <w:rsid w:val="0059719F"/>
    <w:rsid w:val="00597836"/>
    <w:rsid w:val="00597A63"/>
    <w:rsid w:val="00597D36"/>
    <w:rsid w:val="00597E31"/>
    <w:rsid w:val="00597E7B"/>
    <w:rsid w:val="005A004B"/>
    <w:rsid w:val="005A005A"/>
    <w:rsid w:val="005A02D3"/>
    <w:rsid w:val="005A0395"/>
    <w:rsid w:val="005A064C"/>
    <w:rsid w:val="005A0832"/>
    <w:rsid w:val="005A08C2"/>
    <w:rsid w:val="005A0ADE"/>
    <w:rsid w:val="005A0B6A"/>
    <w:rsid w:val="005A0DD6"/>
    <w:rsid w:val="005A0E3A"/>
    <w:rsid w:val="005A0F15"/>
    <w:rsid w:val="005A0FE9"/>
    <w:rsid w:val="005A1107"/>
    <w:rsid w:val="005A11D0"/>
    <w:rsid w:val="005A11F4"/>
    <w:rsid w:val="005A12ED"/>
    <w:rsid w:val="005A1441"/>
    <w:rsid w:val="005A1729"/>
    <w:rsid w:val="005A175D"/>
    <w:rsid w:val="005A1B39"/>
    <w:rsid w:val="005A1F9F"/>
    <w:rsid w:val="005A2117"/>
    <w:rsid w:val="005A21E0"/>
    <w:rsid w:val="005A24F0"/>
    <w:rsid w:val="005A255F"/>
    <w:rsid w:val="005A2634"/>
    <w:rsid w:val="005A26FD"/>
    <w:rsid w:val="005A27BD"/>
    <w:rsid w:val="005A29E2"/>
    <w:rsid w:val="005A2ACE"/>
    <w:rsid w:val="005A2B76"/>
    <w:rsid w:val="005A2DE3"/>
    <w:rsid w:val="005A33C3"/>
    <w:rsid w:val="005A340F"/>
    <w:rsid w:val="005A3723"/>
    <w:rsid w:val="005A3747"/>
    <w:rsid w:val="005A3760"/>
    <w:rsid w:val="005A37FE"/>
    <w:rsid w:val="005A39A9"/>
    <w:rsid w:val="005A3DB1"/>
    <w:rsid w:val="005A3E0B"/>
    <w:rsid w:val="005A3E7A"/>
    <w:rsid w:val="005A3F87"/>
    <w:rsid w:val="005A4024"/>
    <w:rsid w:val="005A42AA"/>
    <w:rsid w:val="005A43D7"/>
    <w:rsid w:val="005A45AA"/>
    <w:rsid w:val="005A47D7"/>
    <w:rsid w:val="005A4AA4"/>
    <w:rsid w:val="005A4C4B"/>
    <w:rsid w:val="005A4EF1"/>
    <w:rsid w:val="005A4F01"/>
    <w:rsid w:val="005A4FC8"/>
    <w:rsid w:val="005A501A"/>
    <w:rsid w:val="005A5120"/>
    <w:rsid w:val="005A519D"/>
    <w:rsid w:val="005A5245"/>
    <w:rsid w:val="005A56F9"/>
    <w:rsid w:val="005A578E"/>
    <w:rsid w:val="005A58B2"/>
    <w:rsid w:val="005A59F1"/>
    <w:rsid w:val="005A5AD9"/>
    <w:rsid w:val="005A5BED"/>
    <w:rsid w:val="005A5C21"/>
    <w:rsid w:val="005A5C83"/>
    <w:rsid w:val="005A5D01"/>
    <w:rsid w:val="005A6207"/>
    <w:rsid w:val="005A63FA"/>
    <w:rsid w:val="005A6A7A"/>
    <w:rsid w:val="005A7051"/>
    <w:rsid w:val="005A70E1"/>
    <w:rsid w:val="005A78A5"/>
    <w:rsid w:val="005A7DC5"/>
    <w:rsid w:val="005A7F01"/>
    <w:rsid w:val="005B00BC"/>
    <w:rsid w:val="005B0292"/>
    <w:rsid w:val="005B02F9"/>
    <w:rsid w:val="005B03A5"/>
    <w:rsid w:val="005B048B"/>
    <w:rsid w:val="005B0693"/>
    <w:rsid w:val="005B0734"/>
    <w:rsid w:val="005B087E"/>
    <w:rsid w:val="005B08B1"/>
    <w:rsid w:val="005B0A0D"/>
    <w:rsid w:val="005B0D54"/>
    <w:rsid w:val="005B0F47"/>
    <w:rsid w:val="005B1206"/>
    <w:rsid w:val="005B1299"/>
    <w:rsid w:val="005B139B"/>
    <w:rsid w:val="005B1570"/>
    <w:rsid w:val="005B15BD"/>
    <w:rsid w:val="005B160E"/>
    <w:rsid w:val="005B162D"/>
    <w:rsid w:val="005B1938"/>
    <w:rsid w:val="005B1983"/>
    <w:rsid w:val="005B19B6"/>
    <w:rsid w:val="005B1A91"/>
    <w:rsid w:val="005B1AFE"/>
    <w:rsid w:val="005B1F93"/>
    <w:rsid w:val="005B21FD"/>
    <w:rsid w:val="005B22B4"/>
    <w:rsid w:val="005B23FF"/>
    <w:rsid w:val="005B28B4"/>
    <w:rsid w:val="005B2A19"/>
    <w:rsid w:val="005B2CB5"/>
    <w:rsid w:val="005B3087"/>
    <w:rsid w:val="005B315D"/>
    <w:rsid w:val="005B3470"/>
    <w:rsid w:val="005B35B5"/>
    <w:rsid w:val="005B374E"/>
    <w:rsid w:val="005B38C9"/>
    <w:rsid w:val="005B3B6B"/>
    <w:rsid w:val="005B3CB8"/>
    <w:rsid w:val="005B3D3D"/>
    <w:rsid w:val="005B3D95"/>
    <w:rsid w:val="005B3E3A"/>
    <w:rsid w:val="005B40B3"/>
    <w:rsid w:val="005B4112"/>
    <w:rsid w:val="005B41B6"/>
    <w:rsid w:val="005B41FB"/>
    <w:rsid w:val="005B428B"/>
    <w:rsid w:val="005B4451"/>
    <w:rsid w:val="005B478F"/>
    <w:rsid w:val="005B47FA"/>
    <w:rsid w:val="005B4921"/>
    <w:rsid w:val="005B4998"/>
    <w:rsid w:val="005B4CCD"/>
    <w:rsid w:val="005B4DA2"/>
    <w:rsid w:val="005B4E3C"/>
    <w:rsid w:val="005B4EAC"/>
    <w:rsid w:val="005B5099"/>
    <w:rsid w:val="005B50CA"/>
    <w:rsid w:val="005B5163"/>
    <w:rsid w:val="005B51D7"/>
    <w:rsid w:val="005B5332"/>
    <w:rsid w:val="005B54D9"/>
    <w:rsid w:val="005B593B"/>
    <w:rsid w:val="005B595B"/>
    <w:rsid w:val="005B5983"/>
    <w:rsid w:val="005B5B70"/>
    <w:rsid w:val="005B5BA7"/>
    <w:rsid w:val="005B5CF1"/>
    <w:rsid w:val="005B5D23"/>
    <w:rsid w:val="005B5D7F"/>
    <w:rsid w:val="005B62B7"/>
    <w:rsid w:val="005B62FC"/>
    <w:rsid w:val="005B6368"/>
    <w:rsid w:val="005B63CA"/>
    <w:rsid w:val="005B64C1"/>
    <w:rsid w:val="005B6539"/>
    <w:rsid w:val="005B65C8"/>
    <w:rsid w:val="005B6797"/>
    <w:rsid w:val="005B67BF"/>
    <w:rsid w:val="005B6825"/>
    <w:rsid w:val="005B6852"/>
    <w:rsid w:val="005B6D4C"/>
    <w:rsid w:val="005B6F38"/>
    <w:rsid w:val="005B6FA1"/>
    <w:rsid w:val="005B6FA5"/>
    <w:rsid w:val="005B71DF"/>
    <w:rsid w:val="005B724D"/>
    <w:rsid w:val="005B75FE"/>
    <w:rsid w:val="005B7604"/>
    <w:rsid w:val="005B7749"/>
    <w:rsid w:val="005B7804"/>
    <w:rsid w:val="005B78C2"/>
    <w:rsid w:val="005B79F5"/>
    <w:rsid w:val="005B7A65"/>
    <w:rsid w:val="005B7B8D"/>
    <w:rsid w:val="005B7D3B"/>
    <w:rsid w:val="005C0188"/>
    <w:rsid w:val="005C0208"/>
    <w:rsid w:val="005C0274"/>
    <w:rsid w:val="005C0663"/>
    <w:rsid w:val="005C07D4"/>
    <w:rsid w:val="005C07E4"/>
    <w:rsid w:val="005C0BF4"/>
    <w:rsid w:val="005C0DB2"/>
    <w:rsid w:val="005C1067"/>
    <w:rsid w:val="005C10F2"/>
    <w:rsid w:val="005C1800"/>
    <w:rsid w:val="005C1A86"/>
    <w:rsid w:val="005C1BB0"/>
    <w:rsid w:val="005C1E06"/>
    <w:rsid w:val="005C1EB6"/>
    <w:rsid w:val="005C1F93"/>
    <w:rsid w:val="005C213F"/>
    <w:rsid w:val="005C2161"/>
    <w:rsid w:val="005C2A3F"/>
    <w:rsid w:val="005C2B1D"/>
    <w:rsid w:val="005C308F"/>
    <w:rsid w:val="005C31C0"/>
    <w:rsid w:val="005C32F6"/>
    <w:rsid w:val="005C3326"/>
    <w:rsid w:val="005C3399"/>
    <w:rsid w:val="005C3419"/>
    <w:rsid w:val="005C35A4"/>
    <w:rsid w:val="005C37DA"/>
    <w:rsid w:val="005C38EA"/>
    <w:rsid w:val="005C3C15"/>
    <w:rsid w:val="005C3E4C"/>
    <w:rsid w:val="005C3FAE"/>
    <w:rsid w:val="005C4464"/>
    <w:rsid w:val="005C49FD"/>
    <w:rsid w:val="005C4A4D"/>
    <w:rsid w:val="005C4AF0"/>
    <w:rsid w:val="005C4DBA"/>
    <w:rsid w:val="005C4E5F"/>
    <w:rsid w:val="005C4F68"/>
    <w:rsid w:val="005C4F72"/>
    <w:rsid w:val="005C52B4"/>
    <w:rsid w:val="005C58FD"/>
    <w:rsid w:val="005C5914"/>
    <w:rsid w:val="005C5959"/>
    <w:rsid w:val="005C5A8C"/>
    <w:rsid w:val="005C5B12"/>
    <w:rsid w:val="005C5B96"/>
    <w:rsid w:val="005C5F16"/>
    <w:rsid w:val="005C6369"/>
    <w:rsid w:val="005C63DD"/>
    <w:rsid w:val="005C63EA"/>
    <w:rsid w:val="005C64E7"/>
    <w:rsid w:val="005C660E"/>
    <w:rsid w:val="005C67E0"/>
    <w:rsid w:val="005C6964"/>
    <w:rsid w:val="005C6B11"/>
    <w:rsid w:val="005C6B47"/>
    <w:rsid w:val="005C6BAC"/>
    <w:rsid w:val="005C6D91"/>
    <w:rsid w:val="005C6E92"/>
    <w:rsid w:val="005C6EE7"/>
    <w:rsid w:val="005C6F9D"/>
    <w:rsid w:val="005C71D5"/>
    <w:rsid w:val="005C7346"/>
    <w:rsid w:val="005C7392"/>
    <w:rsid w:val="005C7525"/>
    <w:rsid w:val="005C7687"/>
    <w:rsid w:val="005C77DC"/>
    <w:rsid w:val="005C7BDE"/>
    <w:rsid w:val="005C7FBF"/>
    <w:rsid w:val="005C7FEC"/>
    <w:rsid w:val="005D025A"/>
    <w:rsid w:val="005D035A"/>
    <w:rsid w:val="005D0442"/>
    <w:rsid w:val="005D053D"/>
    <w:rsid w:val="005D05B3"/>
    <w:rsid w:val="005D091F"/>
    <w:rsid w:val="005D0E07"/>
    <w:rsid w:val="005D0EA6"/>
    <w:rsid w:val="005D0FC0"/>
    <w:rsid w:val="005D10BD"/>
    <w:rsid w:val="005D11F2"/>
    <w:rsid w:val="005D12B0"/>
    <w:rsid w:val="005D14FA"/>
    <w:rsid w:val="005D1807"/>
    <w:rsid w:val="005D191D"/>
    <w:rsid w:val="005D1D20"/>
    <w:rsid w:val="005D1EBF"/>
    <w:rsid w:val="005D1F9F"/>
    <w:rsid w:val="005D2139"/>
    <w:rsid w:val="005D2195"/>
    <w:rsid w:val="005D21B2"/>
    <w:rsid w:val="005D2218"/>
    <w:rsid w:val="005D25E2"/>
    <w:rsid w:val="005D2635"/>
    <w:rsid w:val="005D2664"/>
    <w:rsid w:val="005D2A38"/>
    <w:rsid w:val="005D2A51"/>
    <w:rsid w:val="005D2AE4"/>
    <w:rsid w:val="005D2C81"/>
    <w:rsid w:val="005D2E1D"/>
    <w:rsid w:val="005D2EA9"/>
    <w:rsid w:val="005D32FC"/>
    <w:rsid w:val="005D3315"/>
    <w:rsid w:val="005D35C3"/>
    <w:rsid w:val="005D3685"/>
    <w:rsid w:val="005D36CC"/>
    <w:rsid w:val="005D3813"/>
    <w:rsid w:val="005D3987"/>
    <w:rsid w:val="005D3A83"/>
    <w:rsid w:val="005D3AB7"/>
    <w:rsid w:val="005D3AF0"/>
    <w:rsid w:val="005D3B14"/>
    <w:rsid w:val="005D3C35"/>
    <w:rsid w:val="005D3C80"/>
    <w:rsid w:val="005D3D01"/>
    <w:rsid w:val="005D3D09"/>
    <w:rsid w:val="005D3F2E"/>
    <w:rsid w:val="005D4111"/>
    <w:rsid w:val="005D4552"/>
    <w:rsid w:val="005D46AE"/>
    <w:rsid w:val="005D47CB"/>
    <w:rsid w:val="005D4921"/>
    <w:rsid w:val="005D4A3D"/>
    <w:rsid w:val="005D4D94"/>
    <w:rsid w:val="005D4F54"/>
    <w:rsid w:val="005D5366"/>
    <w:rsid w:val="005D536C"/>
    <w:rsid w:val="005D5391"/>
    <w:rsid w:val="005D53A0"/>
    <w:rsid w:val="005D5415"/>
    <w:rsid w:val="005D578B"/>
    <w:rsid w:val="005D58B5"/>
    <w:rsid w:val="005D5994"/>
    <w:rsid w:val="005D5B67"/>
    <w:rsid w:val="005D5BBB"/>
    <w:rsid w:val="005D5DF7"/>
    <w:rsid w:val="005D5E2A"/>
    <w:rsid w:val="005D5E4A"/>
    <w:rsid w:val="005D5FE2"/>
    <w:rsid w:val="005D5FFC"/>
    <w:rsid w:val="005D617F"/>
    <w:rsid w:val="005D632B"/>
    <w:rsid w:val="005D64D5"/>
    <w:rsid w:val="005D664C"/>
    <w:rsid w:val="005D6B27"/>
    <w:rsid w:val="005D6B9C"/>
    <w:rsid w:val="005D6BC7"/>
    <w:rsid w:val="005D6CCE"/>
    <w:rsid w:val="005D6D69"/>
    <w:rsid w:val="005D71B8"/>
    <w:rsid w:val="005D72FE"/>
    <w:rsid w:val="005D78FD"/>
    <w:rsid w:val="005D7A36"/>
    <w:rsid w:val="005D7BDE"/>
    <w:rsid w:val="005D7DCE"/>
    <w:rsid w:val="005D7F84"/>
    <w:rsid w:val="005E015C"/>
    <w:rsid w:val="005E057C"/>
    <w:rsid w:val="005E066E"/>
    <w:rsid w:val="005E06D9"/>
    <w:rsid w:val="005E0842"/>
    <w:rsid w:val="005E0920"/>
    <w:rsid w:val="005E0A1E"/>
    <w:rsid w:val="005E0DE0"/>
    <w:rsid w:val="005E150C"/>
    <w:rsid w:val="005E159F"/>
    <w:rsid w:val="005E1602"/>
    <w:rsid w:val="005E19C2"/>
    <w:rsid w:val="005E19D8"/>
    <w:rsid w:val="005E1CA1"/>
    <w:rsid w:val="005E1CCB"/>
    <w:rsid w:val="005E1D7B"/>
    <w:rsid w:val="005E2078"/>
    <w:rsid w:val="005E20EC"/>
    <w:rsid w:val="005E218A"/>
    <w:rsid w:val="005E21D9"/>
    <w:rsid w:val="005E22EF"/>
    <w:rsid w:val="005E2361"/>
    <w:rsid w:val="005E27E3"/>
    <w:rsid w:val="005E27E9"/>
    <w:rsid w:val="005E2BF9"/>
    <w:rsid w:val="005E2C3F"/>
    <w:rsid w:val="005E2EC5"/>
    <w:rsid w:val="005E325E"/>
    <w:rsid w:val="005E364B"/>
    <w:rsid w:val="005E36A4"/>
    <w:rsid w:val="005E3B1C"/>
    <w:rsid w:val="005E3DD0"/>
    <w:rsid w:val="005E3E13"/>
    <w:rsid w:val="005E3E3A"/>
    <w:rsid w:val="005E4040"/>
    <w:rsid w:val="005E4063"/>
    <w:rsid w:val="005E4429"/>
    <w:rsid w:val="005E4894"/>
    <w:rsid w:val="005E48AB"/>
    <w:rsid w:val="005E499C"/>
    <w:rsid w:val="005E4B3D"/>
    <w:rsid w:val="005E4ED7"/>
    <w:rsid w:val="005E50A7"/>
    <w:rsid w:val="005E5631"/>
    <w:rsid w:val="005E56FD"/>
    <w:rsid w:val="005E583D"/>
    <w:rsid w:val="005E5C80"/>
    <w:rsid w:val="005E5DF2"/>
    <w:rsid w:val="005E5FF0"/>
    <w:rsid w:val="005E600B"/>
    <w:rsid w:val="005E61EB"/>
    <w:rsid w:val="005E62F7"/>
    <w:rsid w:val="005E6410"/>
    <w:rsid w:val="005E6532"/>
    <w:rsid w:val="005E6607"/>
    <w:rsid w:val="005E661D"/>
    <w:rsid w:val="005E6698"/>
    <w:rsid w:val="005E6720"/>
    <w:rsid w:val="005E69E9"/>
    <w:rsid w:val="005E6AB4"/>
    <w:rsid w:val="005E6AC3"/>
    <w:rsid w:val="005E6B81"/>
    <w:rsid w:val="005E6C30"/>
    <w:rsid w:val="005E6E22"/>
    <w:rsid w:val="005E6E5D"/>
    <w:rsid w:val="005E6E6D"/>
    <w:rsid w:val="005E6F0B"/>
    <w:rsid w:val="005E6F9A"/>
    <w:rsid w:val="005E7002"/>
    <w:rsid w:val="005E7422"/>
    <w:rsid w:val="005E757F"/>
    <w:rsid w:val="005E7584"/>
    <w:rsid w:val="005E77AC"/>
    <w:rsid w:val="005E7979"/>
    <w:rsid w:val="005E79B4"/>
    <w:rsid w:val="005E7A9E"/>
    <w:rsid w:val="005E7B3B"/>
    <w:rsid w:val="005E7CE3"/>
    <w:rsid w:val="005E7DCC"/>
    <w:rsid w:val="005E7E97"/>
    <w:rsid w:val="005F01FF"/>
    <w:rsid w:val="005F0415"/>
    <w:rsid w:val="005F063A"/>
    <w:rsid w:val="005F068D"/>
    <w:rsid w:val="005F06DB"/>
    <w:rsid w:val="005F073C"/>
    <w:rsid w:val="005F0AD1"/>
    <w:rsid w:val="005F0C14"/>
    <w:rsid w:val="005F0D95"/>
    <w:rsid w:val="005F0E00"/>
    <w:rsid w:val="005F1028"/>
    <w:rsid w:val="005F11CB"/>
    <w:rsid w:val="005F1223"/>
    <w:rsid w:val="005F15B3"/>
    <w:rsid w:val="005F16D3"/>
    <w:rsid w:val="005F1729"/>
    <w:rsid w:val="005F17DC"/>
    <w:rsid w:val="005F186B"/>
    <w:rsid w:val="005F1895"/>
    <w:rsid w:val="005F192B"/>
    <w:rsid w:val="005F1975"/>
    <w:rsid w:val="005F1C32"/>
    <w:rsid w:val="005F1ED6"/>
    <w:rsid w:val="005F2085"/>
    <w:rsid w:val="005F22F7"/>
    <w:rsid w:val="005F241F"/>
    <w:rsid w:val="005F262B"/>
    <w:rsid w:val="005F29C5"/>
    <w:rsid w:val="005F2B5C"/>
    <w:rsid w:val="005F2BBA"/>
    <w:rsid w:val="005F2DA0"/>
    <w:rsid w:val="005F2DD3"/>
    <w:rsid w:val="005F2F4A"/>
    <w:rsid w:val="005F30E1"/>
    <w:rsid w:val="005F31CA"/>
    <w:rsid w:val="005F33CE"/>
    <w:rsid w:val="005F350B"/>
    <w:rsid w:val="005F350E"/>
    <w:rsid w:val="005F3520"/>
    <w:rsid w:val="005F3748"/>
    <w:rsid w:val="005F37D6"/>
    <w:rsid w:val="005F38D4"/>
    <w:rsid w:val="005F3CD4"/>
    <w:rsid w:val="005F3D28"/>
    <w:rsid w:val="005F3D76"/>
    <w:rsid w:val="005F3DB2"/>
    <w:rsid w:val="005F3EAE"/>
    <w:rsid w:val="005F3F80"/>
    <w:rsid w:val="005F4163"/>
    <w:rsid w:val="005F4273"/>
    <w:rsid w:val="005F460E"/>
    <w:rsid w:val="005F4751"/>
    <w:rsid w:val="005F47A4"/>
    <w:rsid w:val="005F4849"/>
    <w:rsid w:val="005F4B05"/>
    <w:rsid w:val="005F4DB6"/>
    <w:rsid w:val="005F4EB1"/>
    <w:rsid w:val="005F4EE7"/>
    <w:rsid w:val="005F4F06"/>
    <w:rsid w:val="005F4F9B"/>
    <w:rsid w:val="005F4FF9"/>
    <w:rsid w:val="005F50B9"/>
    <w:rsid w:val="005F5212"/>
    <w:rsid w:val="005F521D"/>
    <w:rsid w:val="005F5233"/>
    <w:rsid w:val="005F5251"/>
    <w:rsid w:val="005F58F1"/>
    <w:rsid w:val="005F5BE2"/>
    <w:rsid w:val="005F5C26"/>
    <w:rsid w:val="005F5CFD"/>
    <w:rsid w:val="005F5ED7"/>
    <w:rsid w:val="005F63BE"/>
    <w:rsid w:val="005F6503"/>
    <w:rsid w:val="005F6539"/>
    <w:rsid w:val="005F66AE"/>
    <w:rsid w:val="005F66DD"/>
    <w:rsid w:val="005F685C"/>
    <w:rsid w:val="005F6C0B"/>
    <w:rsid w:val="005F6F4C"/>
    <w:rsid w:val="005F7150"/>
    <w:rsid w:val="005F72FA"/>
    <w:rsid w:val="005F73A5"/>
    <w:rsid w:val="005F7557"/>
    <w:rsid w:val="005F756F"/>
    <w:rsid w:val="005F771F"/>
    <w:rsid w:val="005F77C3"/>
    <w:rsid w:val="005F7814"/>
    <w:rsid w:val="005F7864"/>
    <w:rsid w:val="005F78D9"/>
    <w:rsid w:val="005F7B04"/>
    <w:rsid w:val="005F7B84"/>
    <w:rsid w:val="005F7BD9"/>
    <w:rsid w:val="005F7DBC"/>
    <w:rsid w:val="005F7E3D"/>
    <w:rsid w:val="0060005C"/>
    <w:rsid w:val="0060017D"/>
    <w:rsid w:val="006002AD"/>
    <w:rsid w:val="006003FB"/>
    <w:rsid w:val="00600471"/>
    <w:rsid w:val="00600480"/>
    <w:rsid w:val="0060069F"/>
    <w:rsid w:val="006006DD"/>
    <w:rsid w:val="00600704"/>
    <w:rsid w:val="00600955"/>
    <w:rsid w:val="00600A1E"/>
    <w:rsid w:val="00600A9C"/>
    <w:rsid w:val="00600C08"/>
    <w:rsid w:val="00601314"/>
    <w:rsid w:val="00601389"/>
    <w:rsid w:val="00601408"/>
    <w:rsid w:val="0060141C"/>
    <w:rsid w:val="006014B0"/>
    <w:rsid w:val="006014B8"/>
    <w:rsid w:val="0060188B"/>
    <w:rsid w:val="00601903"/>
    <w:rsid w:val="006019F4"/>
    <w:rsid w:val="00601BF4"/>
    <w:rsid w:val="00601C67"/>
    <w:rsid w:val="00601E26"/>
    <w:rsid w:val="00601E5C"/>
    <w:rsid w:val="006023D8"/>
    <w:rsid w:val="00602435"/>
    <w:rsid w:val="00602753"/>
    <w:rsid w:val="006027D6"/>
    <w:rsid w:val="006029F6"/>
    <w:rsid w:val="00602BBE"/>
    <w:rsid w:val="00602C20"/>
    <w:rsid w:val="00602DCD"/>
    <w:rsid w:val="00603076"/>
    <w:rsid w:val="00603130"/>
    <w:rsid w:val="0060327E"/>
    <w:rsid w:val="006033C7"/>
    <w:rsid w:val="006036FE"/>
    <w:rsid w:val="0060371F"/>
    <w:rsid w:val="00603AD1"/>
    <w:rsid w:val="00603FC5"/>
    <w:rsid w:val="006040CE"/>
    <w:rsid w:val="00604117"/>
    <w:rsid w:val="0060427E"/>
    <w:rsid w:val="00604527"/>
    <w:rsid w:val="00604590"/>
    <w:rsid w:val="00604BAD"/>
    <w:rsid w:val="00604F53"/>
    <w:rsid w:val="00605039"/>
    <w:rsid w:val="006053F8"/>
    <w:rsid w:val="006054BF"/>
    <w:rsid w:val="006055B1"/>
    <w:rsid w:val="006059AF"/>
    <w:rsid w:val="00605DF6"/>
    <w:rsid w:val="006060D9"/>
    <w:rsid w:val="006062E6"/>
    <w:rsid w:val="00606558"/>
    <w:rsid w:val="006068B2"/>
    <w:rsid w:val="00606D20"/>
    <w:rsid w:val="00606E4C"/>
    <w:rsid w:val="00606F8D"/>
    <w:rsid w:val="0060701D"/>
    <w:rsid w:val="00607083"/>
    <w:rsid w:val="006071F2"/>
    <w:rsid w:val="00607293"/>
    <w:rsid w:val="00607552"/>
    <w:rsid w:val="00607564"/>
    <w:rsid w:val="006077FE"/>
    <w:rsid w:val="00607849"/>
    <w:rsid w:val="0060789F"/>
    <w:rsid w:val="00607D09"/>
    <w:rsid w:val="00607D8B"/>
    <w:rsid w:val="00607E36"/>
    <w:rsid w:val="00607F5E"/>
    <w:rsid w:val="00607FC7"/>
    <w:rsid w:val="0061000A"/>
    <w:rsid w:val="00610014"/>
    <w:rsid w:val="006100FD"/>
    <w:rsid w:val="00610347"/>
    <w:rsid w:val="006104A6"/>
    <w:rsid w:val="006106A3"/>
    <w:rsid w:val="006106B8"/>
    <w:rsid w:val="006107B8"/>
    <w:rsid w:val="0061080A"/>
    <w:rsid w:val="0061080E"/>
    <w:rsid w:val="00610A20"/>
    <w:rsid w:val="00611026"/>
    <w:rsid w:val="0061107C"/>
    <w:rsid w:val="006111BE"/>
    <w:rsid w:val="00611244"/>
    <w:rsid w:val="00611679"/>
    <w:rsid w:val="0061167D"/>
    <w:rsid w:val="00611698"/>
    <w:rsid w:val="006116F3"/>
    <w:rsid w:val="00611897"/>
    <w:rsid w:val="00611B11"/>
    <w:rsid w:val="00611CD1"/>
    <w:rsid w:val="00611F89"/>
    <w:rsid w:val="0061212D"/>
    <w:rsid w:val="00612139"/>
    <w:rsid w:val="00612374"/>
    <w:rsid w:val="006126D4"/>
    <w:rsid w:val="006126DC"/>
    <w:rsid w:val="00612804"/>
    <w:rsid w:val="006129AC"/>
    <w:rsid w:val="00612A52"/>
    <w:rsid w:val="00612AD7"/>
    <w:rsid w:val="00612B6B"/>
    <w:rsid w:val="00612CB8"/>
    <w:rsid w:val="00612CE8"/>
    <w:rsid w:val="006132FB"/>
    <w:rsid w:val="0061378D"/>
    <w:rsid w:val="00613ADC"/>
    <w:rsid w:val="00614021"/>
    <w:rsid w:val="00614052"/>
    <w:rsid w:val="00614277"/>
    <w:rsid w:val="0061433C"/>
    <w:rsid w:val="0061439C"/>
    <w:rsid w:val="006144E9"/>
    <w:rsid w:val="00614530"/>
    <w:rsid w:val="006145E2"/>
    <w:rsid w:val="0061466C"/>
    <w:rsid w:val="006149AC"/>
    <w:rsid w:val="00614C64"/>
    <w:rsid w:val="00614CFC"/>
    <w:rsid w:val="006150DC"/>
    <w:rsid w:val="006152CE"/>
    <w:rsid w:val="00615506"/>
    <w:rsid w:val="0061550A"/>
    <w:rsid w:val="006155CF"/>
    <w:rsid w:val="006155F8"/>
    <w:rsid w:val="006156A4"/>
    <w:rsid w:val="00615B6E"/>
    <w:rsid w:val="00615C0F"/>
    <w:rsid w:val="00615F54"/>
    <w:rsid w:val="00616268"/>
    <w:rsid w:val="006162C0"/>
    <w:rsid w:val="00616370"/>
    <w:rsid w:val="00616377"/>
    <w:rsid w:val="006163A6"/>
    <w:rsid w:val="0061668E"/>
    <w:rsid w:val="0061695B"/>
    <w:rsid w:val="00616B20"/>
    <w:rsid w:val="00616BB2"/>
    <w:rsid w:val="00616F97"/>
    <w:rsid w:val="00616FEC"/>
    <w:rsid w:val="00617015"/>
    <w:rsid w:val="0061722E"/>
    <w:rsid w:val="00617250"/>
    <w:rsid w:val="00617458"/>
    <w:rsid w:val="006174CF"/>
    <w:rsid w:val="006174F6"/>
    <w:rsid w:val="00617852"/>
    <w:rsid w:val="00617858"/>
    <w:rsid w:val="006178CE"/>
    <w:rsid w:val="00617B16"/>
    <w:rsid w:val="00617C5F"/>
    <w:rsid w:val="00617D7A"/>
    <w:rsid w:val="00617D9C"/>
    <w:rsid w:val="00617DA4"/>
    <w:rsid w:val="00617E8C"/>
    <w:rsid w:val="0062011C"/>
    <w:rsid w:val="006201CA"/>
    <w:rsid w:val="0062052E"/>
    <w:rsid w:val="00620713"/>
    <w:rsid w:val="00620896"/>
    <w:rsid w:val="0062093E"/>
    <w:rsid w:val="00620B47"/>
    <w:rsid w:val="00620B51"/>
    <w:rsid w:val="00620B83"/>
    <w:rsid w:val="00620D6D"/>
    <w:rsid w:val="00620DA1"/>
    <w:rsid w:val="00621073"/>
    <w:rsid w:val="0062116E"/>
    <w:rsid w:val="00621381"/>
    <w:rsid w:val="00621529"/>
    <w:rsid w:val="00621802"/>
    <w:rsid w:val="00621A37"/>
    <w:rsid w:val="00621BC9"/>
    <w:rsid w:val="00621D88"/>
    <w:rsid w:val="00621E20"/>
    <w:rsid w:val="00622085"/>
    <w:rsid w:val="00622251"/>
    <w:rsid w:val="0062261B"/>
    <w:rsid w:val="0062270D"/>
    <w:rsid w:val="00622B40"/>
    <w:rsid w:val="00622D02"/>
    <w:rsid w:val="00622EEA"/>
    <w:rsid w:val="00622F82"/>
    <w:rsid w:val="00623272"/>
    <w:rsid w:val="006233F4"/>
    <w:rsid w:val="00623531"/>
    <w:rsid w:val="00623625"/>
    <w:rsid w:val="00623ADC"/>
    <w:rsid w:val="00623AEF"/>
    <w:rsid w:val="00623BF9"/>
    <w:rsid w:val="00623E67"/>
    <w:rsid w:val="00623ED4"/>
    <w:rsid w:val="00623FF3"/>
    <w:rsid w:val="00624095"/>
    <w:rsid w:val="0062418C"/>
    <w:rsid w:val="006243E1"/>
    <w:rsid w:val="0062443B"/>
    <w:rsid w:val="00624527"/>
    <w:rsid w:val="0062466C"/>
    <w:rsid w:val="006249A9"/>
    <w:rsid w:val="00624D0C"/>
    <w:rsid w:val="00624D16"/>
    <w:rsid w:val="00624D2B"/>
    <w:rsid w:val="00624D60"/>
    <w:rsid w:val="00624F12"/>
    <w:rsid w:val="006250BB"/>
    <w:rsid w:val="006254EB"/>
    <w:rsid w:val="00625770"/>
    <w:rsid w:val="006257AB"/>
    <w:rsid w:val="00625846"/>
    <w:rsid w:val="00625922"/>
    <w:rsid w:val="006259A5"/>
    <w:rsid w:val="00625A0B"/>
    <w:rsid w:val="00625ADC"/>
    <w:rsid w:val="00625B53"/>
    <w:rsid w:val="00625B6D"/>
    <w:rsid w:val="00625F95"/>
    <w:rsid w:val="00625FCA"/>
    <w:rsid w:val="0062605D"/>
    <w:rsid w:val="006261CB"/>
    <w:rsid w:val="00626433"/>
    <w:rsid w:val="00626668"/>
    <w:rsid w:val="00626712"/>
    <w:rsid w:val="00626771"/>
    <w:rsid w:val="00626876"/>
    <w:rsid w:val="00626985"/>
    <w:rsid w:val="00626A71"/>
    <w:rsid w:val="00626EF1"/>
    <w:rsid w:val="0062764B"/>
    <w:rsid w:val="00627A34"/>
    <w:rsid w:val="00627B16"/>
    <w:rsid w:val="00627D0C"/>
    <w:rsid w:val="00627E95"/>
    <w:rsid w:val="00630086"/>
    <w:rsid w:val="006301E0"/>
    <w:rsid w:val="006303D6"/>
    <w:rsid w:val="00630479"/>
    <w:rsid w:val="00630490"/>
    <w:rsid w:val="0063058F"/>
    <w:rsid w:val="00630705"/>
    <w:rsid w:val="006307AC"/>
    <w:rsid w:val="00630A1A"/>
    <w:rsid w:val="00630F80"/>
    <w:rsid w:val="00631098"/>
    <w:rsid w:val="006314DD"/>
    <w:rsid w:val="006315DE"/>
    <w:rsid w:val="0063163C"/>
    <w:rsid w:val="006318B3"/>
    <w:rsid w:val="006318DD"/>
    <w:rsid w:val="00631992"/>
    <w:rsid w:val="00631A70"/>
    <w:rsid w:val="00631BE4"/>
    <w:rsid w:val="00631DE3"/>
    <w:rsid w:val="00631EFD"/>
    <w:rsid w:val="00631FAF"/>
    <w:rsid w:val="00632045"/>
    <w:rsid w:val="00632097"/>
    <w:rsid w:val="006320EC"/>
    <w:rsid w:val="00632298"/>
    <w:rsid w:val="00632343"/>
    <w:rsid w:val="006323A7"/>
    <w:rsid w:val="00632466"/>
    <w:rsid w:val="0063251A"/>
    <w:rsid w:val="00632548"/>
    <w:rsid w:val="00632629"/>
    <w:rsid w:val="006327DB"/>
    <w:rsid w:val="006327EF"/>
    <w:rsid w:val="00632AB4"/>
    <w:rsid w:val="00632B17"/>
    <w:rsid w:val="00632C82"/>
    <w:rsid w:val="00632D13"/>
    <w:rsid w:val="00632DCF"/>
    <w:rsid w:val="00632E1D"/>
    <w:rsid w:val="00632F4B"/>
    <w:rsid w:val="00633212"/>
    <w:rsid w:val="0063327A"/>
    <w:rsid w:val="00633399"/>
    <w:rsid w:val="00633997"/>
    <w:rsid w:val="00633DC5"/>
    <w:rsid w:val="00633E18"/>
    <w:rsid w:val="00633E3B"/>
    <w:rsid w:val="00633EA7"/>
    <w:rsid w:val="00633F4C"/>
    <w:rsid w:val="00633FBA"/>
    <w:rsid w:val="0063423D"/>
    <w:rsid w:val="006343E9"/>
    <w:rsid w:val="00634498"/>
    <w:rsid w:val="00634568"/>
    <w:rsid w:val="00634601"/>
    <w:rsid w:val="006346B9"/>
    <w:rsid w:val="00634847"/>
    <w:rsid w:val="006348DE"/>
    <w:rsid w:val="0063495C"/>
    <w:rsid w:val="0063498E"/>
    <w:rsid w:val="00634A5D"/>
    <w:rsid w:val="00634AB9"/>
    <w:rsid w:val="00634B9E"/>
    <w:rsid w:val="00634E4F"/>
    <w:rsid w:val="00634E76"/>
    <w:rsid w:val="00634FB4"/>
    <w:rsid w:val="0063514D"/>
    <w:rsid w:val="0063516A"/>
    <w:rsid w:val="0063532D"/>
    <w:rsid w:val="0063538C"/>
    <w:rsid w:val="00635556"/>
    <w:rsid w:val="006355FD"/>
    <w:rsid w:val="00635FE2"/>
    <w:rsid w:val="00635FF3"/>
    <w:rsid w:val="00636262"/>
    <w:rsid w:val="006363E6"/>
    <w:rsid w:val="00636673"/>
    <w:rsid w:val="006367A2"/>
    <w:rsid w:val="006367FE"/>
    <w:rsid w:val="00636881"/>
    <w:rsid w:val="00636943"/>
    <w:rsid w:val="006369CF"/>
    <w:rsid w:val="00636A20"/>
    <w:rsid w:val="00636C9A"/>
    <w:rsid w:val="00636F56"/>
    <w:rsid w:val="0063702B"/>
    <w:rsid w:val="0063705A"/>
    <w:rsid w:val="00637139"/>
    <w:rsid w:val="0063733F"/>
    <w:rsid w:val="00637784"/>
    <w:rsid w:val="00637D3D"/>
    <w:rsid w:val="00637DBB"/>
    <w:rsid w:val="00637E01"/>
    <w:rsid w:val="00637E13"/>
    <w:rsid w:val="006402E7"/>
    <w:rsid w:val="006404CE"/>
    <w:rsid w:val="00640516"/>
    <w:rsid w:val="00640530"/>
    <w:rsid w:val="006407EA"/>
    <w:rsid w:val="00640F41"/>
    <w:rsid w:val="00640FB9"/>
    <w:rsid w:val="006410F4"/>
    <w:rsid w:val="006410F9"/>
    <w:rsid w:val="00641342"/>
    <w:rsid w:val="00641414"/>
    <w:rsid w:val="00641587"/>
    <w:rsid w:val="006417C6"/>
    <w:rsid w:val="006417F7"/>
    <w:rsid w:val="00641848"/>
    <w:rsid w:val="00641B30"/>
    <w:rsid w:val="00641DB6"/>
    <w:rsid w:val="00641DE1"/>
    <w:rsid w:val="00641EA9"/>
    <w:rsid w:val="00641F2F"/>
    <w:rsid w:val="00641FB1"/>
    <w:rsid w:val="006420A7"/>
    <w:rsid w:val="006421A5"/>
    <w:rsid w:val="006423C9"/>
    <w:rsid w:val="006425D0"/>
    <w:rsid w:val="006426BD"/>
    <w:rsid w:val="006429B4"/>
    <w:rsid w:val="00642AF8"/>
    <w:rsid w:val="00642DEE"/>
    <w:rsid w:val="006430D1"/>
    <w:rsid w:val="006431A8"/>
    <w:rsid w:val="00643318"/>
    <w:rsid w:val="0064356E"/>
    <w:rsid w:val="00643632"/>
    <w:rsid w:val="0064363E"/>
    <w:rsid w:val="0064375C"/>
    <w:rsid w:val="006438E2"/>
    <w:rsid w:val="00643C03"/>
    <w:rsid w:val="00643D3E"/>
    <w:rsid w:val="00643F80"/>
    <w:rsid w:val="00644186"/>
    <w:rsid w:val="00644264"/>
    <w:rsid w:val="00644482"/>
    <w:rsid w:val="00644697"/>
    <w:rsid w:val="0064492D"/>
    <w:rsid w:val="006449CB"/>
    <w:rsid w:val="00644A31"/>
    <w:rsid w:val="00644BBF"/>
    <w:rsid w:val="00644DCD"/>
    <w:rsid w:val="006452B4"/>
    <w:rsid w:val="00645487"/>
    <w:rsid w:val="006457F3"/>
    <w:rsid w:val="006458B1"/>
    <w:rsid w:val="006458CA"/>
    <w:rsid w:val="0064597D"/>
    <w:rsid w:val="00645A7F"/>
    <w:rsid w:val="00645B71"/>
    <w:rsid w:val="00645BEE"/>
    <w:rsid w:val="00645FE0"/>
    <w:rsid w:val="00646289"/>
    <w:rsid w:val="006462B9"/>
    <w:rsid w:val="00646420"/>
    <w:rsid w:val="00646645"/>
    <w:rsid w:val="006466B7"/>
    <w:rsid w:val="00646804"/>
    <w:rsid w:val="00646B01"/>
    <w:rsid w:val="00646B92"/>
    <w:rsid w:val="00646CE6"/>
    <w:rsid w:val="00646F2E"/>
    <w:rsid w:val="00646F6E"/>
    <w:rsid w:val="00647144"/>
    <w:rsid w:val="00647166"/>
    <w:rsid w:val="00647220"/>
    <w:rsid w:val="006474D2"/>
    <w:rsid w:val="00647686"/>
    <w:rsid w:val="00647873"/>
    <w:rsid w:val="006478BA"/>
    <w:rsid w:val="006478FD"/>
    <w:rsid w:val="0064795F"/>
    <w:rsid w:val="006479C6"/>
    <w:rsid w:val="006479DD"/>
    <w:rsid w:val="00647DF1"/>
    <w:rsid w:val="00647FC7"/>
    <w:rsid w:val="00650084"/>
    <w:rsid w:val="00650151"/>
    <w:rsid w:val="006502EE"/>
    <w:rsid w:val="00650890"/>
    <w:rsid w:val="00650930"/>
    <w:rsid w:val="006509D8"/>
    <w:rsid w:val="00650A2A"/>
    <w:rsid w:val="00650C75"/>
    <w:rsid w:val="00650E14"/>
    <w:rsid w:val="00650F32"/>
    <w:rsid w:val="00651251"/>
    <w:rsid w:val="006512BD"/>
    <w:rsid w:val="0065132E"/>
    <w:rsid w:val="00651433"/>
    <w:rsid w:val="006515CA"/>
    <w:rsid w:val="00651665"/>
    <w:rsid w:val="006519B7"/>
    <w:rsid w:val="00651ED8"/>
    <w:rsid w:val="00651FFC"/>
    <w:rsid w:val="006520B5"/>
    <w:rsid w:val="0065211C"/>
    <w:rsid w:val="0065222F"/>
    <w:rsid w:val="00652410"/>
    <w:rsid w:val="00652730"/>
    <w:rsid w:val="006527FC"/>
    <w:rsid w:val="006528F7"/>
    <w:rsid w:val="006529D5"/>
    <w:rsid w:val="00652BCD"/>
    <w:rsid w:val="00652CAC"/>
    <w:rsid w:val="00653219"/>
    <w:rsid w:val="00653304"/>
    <w:rsid w:val="0065359A"/>
    <w:rsid w:val="006535EC"/>
    <w:rsid w:val="0065367A"/>
    <w:rsid w:val="006537FF"/>
    <w:rsid w:val="006538FB"/>
    <w:rsid w:val="0065394C"/>
    <w:rsid w:val="006540CE"/>
    <w:rsid w:val="00654150"/>
    <w:rsid w:val="006542E2"/>
    <w:rsid w:val="0065430F"/>
    <w:rsid w:val="0065439B"/>
    <w:rsid w:val="006544D6"/>
    <w:rsid w:val="00654ED5"/>
    <w:rsid w:val="0065505F"/>
    <w:rsid w:val="00655119"/>
    <w:rsid w:val="006552D0"/>
    <w:rsid w:val="00655633"/>
    <w:rsid w:val="0065585C"/>
    <w:rsid w:val="006558F8"/>
    <w:rsid w:val="00655995"/>
    <w:rsid w:val="00655A54"/>
    <w:rsid w:val="00656016"/>
    <w:rsid w:val="00656095"/>
    <w:rsid w:val="0065617D"/>
    <w:rsid w:val="0065639B"/>
    <w:rsid w:val="00656575"/>
    <w:rsid w:val="00656692"/>
    <w:rsid w:val="00656926"/>
    <w:rsid w:val="00656952"/>
    <w:rsid w:val="00656F5D"/>
    <w:rsid w:val="0065708A"/>
    <w:rsid w:val="0065733A"/>
    <w:rsid w:val="006573CA"/>
    <w:rsid w:val="00657502"/>
    <w:rsid w:val="006576A8"/>
    <w:rsid w:val="006579FC"/>
    <w:rsid w:val="00657A86"/>
    <w:rsid w:val="00657B2E"/>
    <w:rsid w:val="00657BC9"/>
    <w:rsid w:val="00657DB1"/>
    <w:rsid w:val="00657DCA"/>
    <w:rsid w:val="00660257"/>
    <w:rsid w:val="00660408"/>
    <w:rsid w:val="006604E6"/>
    <w:rsid w:val="006605CB"/>
    <w:rsid w:val="006605E1"/>
    <w:rsid w:val="0066061D"/>
    <w:rsid w:val="00660712"/>
    <w:rsid w:val="0066072B"/>
    <w:rsid w:val="00660992"/>
    <w:rsid w:val="00660E0E"/>
    <w:rsid w:val="00660E15"/>
    <w:rsid w:val="00661415"/>
    <w:rsid w:val="0066143E"/>
    <w:rsid w:val="006614D1"/>
    <w:rsid w:val="006614E2"/>
    <w:rsid w:val="0066152C"/>
    <w:rsid w:val="00661589"/>
    <w:rsid w:val="00661719"/>
    <w:rsid w:val="00661809"/>
    <w:rsid w:val="0066185F"/>
    <w:rsid w:val="00661A59"/>
    <w:rsid w:val="00661A82"/>
    <w:rsid w:val="00661AE6"/>
    <w:rsid w:val="00661D71"/>
    <w:rsid w:val="00661E89"/>
    <w:rsid w:val="00662227"/>
    <w:rsid w:val="0066242C"/>
    <w:rsid w:val="00662467"/>
    <w:rsid w:val="00662554"/>
    <w:rsid w:val="006625E5"/>
    <w:rsid w:val="006628F0"/>
    <w:rsid w:val="00662D02"/>
    <w:rsid w:val="00662DF8"/>
    <w:rsid w:val="00662F47"/>
    <w:rsid w:val="00663257"/>
    <w:rsid w:val="00663380"/>
    <w:rsid w:val="0066341E"/>
    <w:rsid w:val="006634B4"/>
    <w:rsid w:val="00663621"/>
    <w:rsid w:val="006636D4"/>
    <w:rsid w:val="0066388B"/>
    <w:rsid w:val="00663AC9"/>
    <w:rsid w:val="00663CA7"/>
    <w:rsid w:val="00663E8A"/>
    <w:rsid w:val="00663ED4"/>
    <w:rsid w:val="00663FBD"/>
    <w:rsid w:val="00664095"/>
    <w:rsid w:val="006641A2"/>
    <w:rsid w:val="0066448F"/>
    <w:rsid w:val="00664515"/>
    <w:rsid w:val="006645CC"/>
    <w:rsid w:val="00664605"/>
    <w:rsid w:val="0066490F"/>
    <w:rsid w:val="00664944"/>
    <w:rsid w:val="006649B8"/>
    <w:rsid w:val="00664AD7"/>
    <w:rsid w:val="00664C3B"/>
    <w:rsid w:val="00664D76"/>
    <w:rsid w:val="00664E54"/>
    <w:rsid w:val="00664EB8"/>
    <w:rsid w:val="00664F3D"/>
    <w:rsid w:val="00664FD7"/>
    <w:rsid w:val="00665506"/>
    <w:rsid w:val="006656EC"/>
    <w:rsid w:val="006657B6"/>
    <w:rsid w:val="006657BA"/>
    <w:rsid w:val="006657FB"/>
    <w:rsid w:val="00665B0E"/>
    <w:rsid w:val="00665C6C"/>
    <w:rsid w:val="00665D28"/>
    <w:rsid w:val="0066627F"/>
    <w:rsid w:val="0066629F"/>
    <w:rsid w:val="006662C2"/>
    <w:rsid w:val="006662D3"/>
    <w:rsid w:val="0066638E"/>
    <w:rsid w:val="0066640A"/>
    <w:rsid w:val="0066644B"/>
    <w:rsid w:val="0066656D"/>
    <w:rsid w:val="00666593"/>
    <w:rsid w:val="006665A3"/>
    <w:rsid w:val="00666BA9"/>
    <w:rsid w:val="00666BB4"/>
    <w:rsid w:val="00666BEC"/>
    <w:rsid w:val="00666C0B"/>
    <w:rsid w:val="00666C33"/>
    <w:rsid w:val="00666EB5"/>
    <w:rsid w:val="00667008"/>
    <w:rsid w:val="0066701F"/>
    <w:rsid w:val="00667063"/>
    <w:rsid w:val="00667161"/>
    <w:rsid w:val="00667237"/>
    <w:rsid w:val="00667286"/>
    <w:rsid w:val="006672EF"/>
    <w:rsid w:val="00667578"/>
    <w:rsid w:val="0066798A"/>
    <w:rsid w:val="00667A6F"/>
    <w:rsid w:val="00667B94"/>
    <w:rsid w:val="00667C00"/>
    <w:rsid w:val="00667C70"/>
    <w:rsid w:val="00667DA6"/>
    <w:rsid w:val="00667DE8"/>
    <w:rsid w:val="00667E96"/>
    <w:rsid w:val="00667EA7"/>
    <w:rsid w:val="00667F2B"/>
    <w:rsid w:val="00667F50"/>
    <w:rsid w:val="00667F76"/>
    <w:rsid w:val="006700D9"/>
    <w:rsid w:val="006701CE"/>
    <w:rsid w:val="006703E0"/>
    <w:rsid w:val="00670472"/>
    <w:rsid w:val="00670514"/>
    <w:rsid w:val="00670A0F"/>
    <w:rsid w:val="00670AAC"/>
    <w:rsid w:val="00670C3D"/>
    <w:rsid w:val="00670C46"/>
    <w:rsid w:val="00670EF7"/>
    <w:rsid w:val="00670F98"/>
    <w:rsid w:val="00670FD5"/>
    <w:rsid w:val="0067135B"/>
    <w:rsid w:val="006713FB"/>
    <w:rsid w:val="0067168D"/>
    <w:rsid w:val="006716B3"/>
    <w:rsid w:val="006716EF"/>
    <w:rsid w:val="006718C4"/>
    <w:rsid w:val="0067199E"/>
    <w:rsid w:val="00671B8D"/>
    <w:rsid w:val="00671EF7"/>
    <w:rsid w:val="00671FD9"/>
    <w:rsid w:val="00671FDA"/>
    <w:rsid w:val="00671FDC"/>
    <w:rsid w:val="00672084"/>
    <w:rsid w:val="00672175"/>
    <w:rsid w:val="00672286"/>
    <w:rsid w:val="006722D0"/>
    <w:rsid w:val="006723DC"/>
    <w:rsid w:val="0067246F"/>
    <w:rsid w:val="00672533"/>
    <w:rsid w:val="0067258A"/>
    <w:rsid w:val="006725D7"/>
    <w:rsid w:val="00672668"/>
    <w:rsid w:val="006726FA"/>
    <w:rsid w:val="006726FC"/>
    <w:rsid w:val="00672A5C"/>
    <w:rsid w:val="00672BB7"/>
    <w:rsid w:val="00672D05"/>
    <w:rsid w:val="00672F7C"/>
    <w:rsid w:val="00673369"/>
    <w:rsid w:val="0067364F"/>
    <w:rsid w:val="00673710"/>
    <w:rsid w:val="00673773"/>
    <w:rsid w:val="00673911"/>
    <w:rsid w:val="00673C79"/>
    <w:rsid w:val="00673D79"/>
    <w:rsid w:val="00673FC7"/>
    <w:rsid w:val="006741C4"/>
    <w:rsid w:val="00674230"/>
    <w:rsid w:val="006743F1"/>
    <w:rsid w:val="00674776"/>
    <w:rsid w:val="006748D0"/>
    <w:rsid w:val="00674963"/>
    <w:rsid w:val="00674A6D"/>
    <w:rsid w:val="00674FBD"/>
    <w:rsid w:val="00674FCA"/>
    <w:rsid w:val="0067506F"/>
    <w:rsid w:val="00675285"/>
    <w:rsid w:val="0067530E"/>
    <w:rsid w:val="0067533E"/>
    <w:rsid w:val="0067544C"/>
    <w:rsid w:val="006754A7"/>
    <w:rsid w:val="0067575C"/>
    <w:rsid w:val="006758C8"/>
    <w:rsid w:val="00675C06"/>
    <w:rsid w:val="00675C5C"/>
    <w:rsid w:val="00675CFC"/>
    <w:rsid w:val="00675DE3"/>
    <w:rsid w:val="00676220"/>
    <w:rsid w:val="0067622E"/>
    <w:rsid w:val="006763BF"/>
    <w:rsid w:val="00676693"/>
    <w:rsid w:val="006766B5"/>
    <w:rsid w:val="00676B51"/>
    <w:rsid w:val="00676FFE"/>
    <w:rsid w:val="0067709C"/>
    <w:rsid w:val="006772C8"/>
    <w:rsid w:val="006774A7"/>
    <w:rsid w:val="006777A5"/>
    <w:rsid w:val="00677857"/>
    <w:rsid w:val="00677901"/>
    <w:rsid w:val="0067794C"/>
    <w:rsid w:val="006779AD"/>
    <w:rsid w:val="00677A52"/>
    <w:rsid w:val="00677A62"/>
    <w:rsid w:val="00677FCB"/>
    <w:rsid w:val="00680078"/>
    <w:rsid w:val="0068022B"/>
    <w:rsid w:val="00680236"/>
    <w:rsid w:val="00680428"/>
    <w:rsid w:val="0068067A"/>
    <w:rsid w:val="00680C15"/>
    <w:rsid w:val="00680D6B"/>
    <w:rsid w:val="00680D87"/>
    <w:rsid w:val="00681133"/>
    <w:rsid w:val="006812C8"/>
    <w:rsid w:val="00681611"/>
    <w:rsid w:val="0068171F"/>
    <w:rsid w:val="00681766"/>
    <w:rsid w:val="00681865"/>
    <w:rsid w:val="00681AF4"/>
    <w:rsid w:val="00681B00"/>
    <w:rsid w:val="00681CD1"/>
    <w:rsid w:val="00682039"/>
    <w:rsid w:val="006820F4"/>
    <w:rsid w:val="00682116"/>
    <w:rsid w:val="006822BD"/>
    <w:rsid w:val="00682368"/>
    <w:rsid w:val="0068248A"/>
    <w:rsid w:val="00682553"/>
    <w:rsid w:val="006825C8"/>
    <w:rsid w:val="006825DF"/>
    <w:rsid w:val="006827AB"/>
    <w:rsid w:val="006827C2"/>
    <w:rsid w:val="006828B8"/>
    <w:rsid w:val="00682961"/>
    <w:rsid w:val="00682B8C"/>
    <w:rsid w:val="00682F41"/>
    <w:rsid w:val="00682FC6"/>
    <w:rsid w:val="006830BC"/>
    <w:rsid w:val="00683338"/>
    <w:rsid w:val="0068360F"/>
    <w:rsid w:val="00683862"/>
    <w:rsid w:val="006838FC"/>
    <w:rsid w:val="00683912"/>
    <w:rsid w:val="00683947"/>
    <w:rsid w:val="006839BF"/>
    <w:rsid w:val="00683A4B"/>
    <w:rsid w:val="00683C47"/>
    <w:rsid w:val="00683C5E"/>
    <w:rsid w:val="00683D49"/>
    <w:rsid w:val="00683D5D"/>
    <w:rsid w:val="00683D85"/>
    <w:rsid w:val="00683F7A"/>
    <w:rsid w:val="00684157"/>
    <w:rsid w:val="00684194"/>
    <w:rsid w:val="00684528"/>
    <w:rsid w:val="006845B0"/>
    <w:rsid w:val="0068460F"/>
    <w:rsid w:val="006846DB"/>
    <w:rsid w:val="0068485A"/>
    <w:rsid w:val="00684ADF"/>
    <w:rsid w:val="00684B77"/>
    <w:rsid w:val="00684B82"/>
    <w:rsid w:val="00684C4D"/>
    <w:rsid w:val="00684CC4"/>
    <w:rsid w:val="00684DC4"/>
    <w:rsid w:val="00684F2E"/>
    <w:rsid w:val="006853BB"/>
    <w:rsid w:val="006854C2"/>
    <w:rsid w:val="00685554"/>
    <w:rsid w:val="0068575F"/>
    <w:rsid w:val="00685919"/>
    <w:rsid w:val="00685BCC"/>
    <w:rsid w:val="00685E30"/>
    <w:rsid w:val="00686042"/>
    <w:rsid w:val="0068607C"/>
    <w:rsid w:val="0068625F"/>
    <w:rsid w:val="00686578"/>
    <w:rsid w:val="00686804"/>
    <w:rsid w:val="00686CF6"/>
    <w:rsid w:val="00686F71"/>
    <w:rsid w:val="00686FD7"/>
    <w:rsid w:val="00686FE8"/>
    <w:rsid w:val="0068730F"/>
    <w:rsid w:val="0068735D"/>
    <w:rsid w:val="006875D0"/>
    <w:rsid w:val="0068788D"/>
    <w:rsid w:val="00687C2D"/>
    <w:rsid w:val="00687CC4"/>
    <w:rsid w:val="00687D57"/>
    <w:rsid w:val="00687D8E"/>
    <w:rsid w:val="00687EC6"/>
    <w:rsid w:val="00687F9E"/>
    <w:rsid w:val="00690095"/>
    <w:rsid w:val="006903A0"/>
    <w:rsid w:val="00690754"/>
    <w:rsid w:val="006907B5"/>
    <w:rsid w:val="00690891"/>
    <w:rsid w:val="00690972"/>
    <w:rsid w:val="00690EA7"/>
    <w:rsid w:val="0069123A"/>
    <w:rsid w:val="006912B4"/>
    <w:rsid w:val="0069132B"/>
    <w:rsid w:val="00691363"/>
    <w:rsid w:val="006914AB"/>
    <w:rsid w:val="006918AD"/>
    <w:rsid w:val="006918C3"/>
    <w:rsid w:val="00691A50"/>
    <w:rsid w:val="00691A59"/>
    <w:rsid w:val="00691BC3"/>
    <w:rsid w:val="00691BF2"/>
    <w:rsid w:val="00691E34"/>
    <w:rsid w:val="00691EBB"/>
    <w:rsid w:val="00691ECE"/>
    <w:rsid w:val="006921EB"/>
    <w:rsid w:val="00692363"/>
    <w:rsid w:val="00692814"/>
    <w:rsid w:val="0069287A"/>
    <w:rsid w:val="00692904"/>
    <w:rsid w:val="00692B85"/>
    <w:rsid w:val="00692E0A"/>
    <w:rsid w:val="00693093"/>
    <w:rsid w:val="006931AB"/>
    <w:rsid w:val="006931E6"/>
    <w:rsid w:val="0069338B"/>
    <w:rsid w:val="00693422"/>
    <w:rsid w:val="00693632"/>
    <w:rsid w:val="006936B1"/>
    <w:rsid w:val="00693752"/>
    <w:rsid w:val="0069384C"/>
    <w:rsid w:val="00693A0B"/>
    <w:rsid w:val="00693A40"/>
    <w:rsid w:val="00693D3D"/>
    <w:rsid w:val="006943F1"/>
    <w:rsid w:val="00694420"/>
    <w:rsid w:val="00694752"/>
    <w:rsid w:val="00694E82"/>
    <w:rsid w:val="00694EEC"/>
    <w:rsid w:val="006950BE"/>
    <w:rsid w:val="0069527A"/>
    <w:rsid w:val="0069564E"/>
    <w:rsid w:val="00695671"/>
    <w:rsid w:val="00695E42"/>
    <w:rsid w:val="00696184"/>
    <w:rsid w:val="00696211"/>
    <w:rsid w:val="006964C5"/>
    <w:rsid w:val="006966DB"/>
    <w:rsid w:val="0069698F"/>
    <w:rsid w:val="00696B13"/>
    <w:rsid w:val="00696B2D"/>
    <w:rsid w:val="00696EA8"/>
    <w:rsid w:val="00696FCD"/>
    <w:rsid w:val="006970A0"/>
    <w:rsid w:val="00697191"/>
    <w:rsid w:val="006973F6"/>
    <w:rsid w:val="0069740B"/>
    <w:rsid w:val="00697438"/>
    <w:rsid w:val="0069759A"/>
    <w:rsid w:val="00697611"/>
    <w:rsid w:val="006976E0"/>
    <w:rsid w:val="006977A0"/>
    <w:rsid w:val="00697A5F"/>
    <w:rsid w:val="00697E18"/>
    <w:rsid w:val="006A00C7"/>
    <w:rsid w:val="006A0113"/>
    <w:rsid w:val="006A06BC"/>
    <w:rsid w:val="006A1025"/>
    <w:rsid w:val="006A15F8"/>
    <w:rsid w:val="006A1768"/>
    <w:rsid w:val="006A18AF"/>
    <w:rsid w:val="006A1939"/>
    <w:rsid w:val="006A1956"/>
    <w:rsid w:val="006A1BE8"/>
    <w:rsid w:val="006A1D0A"/>
    <w:rsid w:val="006A1D96"/>
    <w:rsid w:val="006A1E59"/>
    <w:rsid w:val="006A1EE9"/>
    <w:rsid w:val="006A2002"/>
    <w:rsid w:val="006A2194"/>
    <w:rsid w:val="006A223A"/>
    <w:rsid w:val="006A24B8"/>
    <w:rsid w:val="006A26C3"/>
    <w:rsid w:val="006A2A02"/>
    <w:rsid w:val="006A2E7F"/>
    <w:rsid w:val="006A2F34"/>
    <w:rsid w:val="006A30D5"/>
    <w:rsid w:val="006A31DB"/>
    <w:rsid w:val="006A32F5"/>
    <w:rsid w:val="006A3327"/>
    <w:rsid w:val="006A357C"/>
    <w:rsid w:val="006A3634"/>
    <w:rsid w:val="006A386A"/>
    <w:rsid w:val="006A394D"/>
    <w:rsid w:val="006A3C22"/>
    <w:rsid w:val="006A4157"/>
    <w:rsid w:val="006A430E"/>
    <w:rsid w:val="006A466F"/>
    <w:rsid w:val="006A47AE"/>
    <w:rsid w:val="006A4886"/>
    <w:rsid w:val="006A4A69"/>
    <w:rsid w:val="006A4ADE"/>
    <w:rsid w:val="006A512C"/>
    <w:rsid w:val="006A53F8"/>
    <w:rsid w:val="006A548A"/>
    <w:rsid w:val="006A57E6"/>
    <w:rsid w:val="006A57F1"/>
    <w:rsid w:val="006A5914"/>
    <w:rsid w:val="006A5B6F"/>
    <w:rsid w:val="006A61E7"/>
    <w:rsid w:val="006A6643"/>
    <w:rsid w:val="006A6AF9"/>
    <w:rsid w:val="006A6B3B"/>
    <w:rsid w:val="006A6C0C"/>
    <w:rsid w:val="006A74DA"/>
    <w:rsid w:val="006A7527"/>
    <w:rsid w:val="006A7680"/>
    <w:rsid w:val="006A782F"/>
    <w:rsid w:val="006A7C01"/>
    <w:rsid w:val="006A7C33"/>
    <w:rsid w:val="006A7C91"/>
    <w:rsid w:val="006A7CC0"/>
    <w:rsid w:val="006A7E07"/>
    <w:rsid w:val="006B0105"/>
    <w:rsid w:val="006B014B"/>
    <w:rsid w:val="006B01DC"/>
    <w:rsid w:val="006B045D"/>
    <w:rsid w:val="006B045F"/>
    <w:rsid w:val="006B0642"/>
    <w:rsid w:val="006B08C7"/>
    <w:rsid w:val="006B0C65"/>
    <w:rsid w:val="006B0CA2"/>
    <w:rsid w:val="006B0F06"/>
    <w:rsid w:val="006B0FC5"/>
    <w:rsid w:val="006B1509"/>
    <w:rsid w:val="006B153E"/>
    <w:rsid w:val="006B15A3"/>
    <w:rsid w:val="006B1605"/>
    <w:rsid w:val="006B1969"/>
    <w:rsid w:val="006B19C3"/>
    <w:rsid w:val="006B1AEC"/>
    <w:rsid w:val="006B1B11"/>
    <w:rsid w:val="006B1E4E"/>
    <w:rsid w:val="006B1E9F"/>
    <w:rsid w:val="006B1EB7"/>
    <w:rsid w:val="006B2395"/>
    <w:rsid w:val="006B28BA"/>
    <w:rsid w:val="006B28C9"/>
    <w:rsid w:val="006B2B89"/>
    <w:rsid w:val="006B2BCE"/>
    <w:rsid w:val="006B2DAD"/>
    <w:rsid w:val="006B2F47"/>
    <w:rsid w:val="006B2FB1"/>
    <w:rsid w:val="006B3012"/>
    <w:rsid w:val="006B3082"/>
    <w:rsid w:val="006B3307"/>
    <w:rsid w:val="006B33C4"/>
    <w:rsid w:val="006B34D4"/>
    <w:rsid w:val="006B34F8"/>
    <w:rsid w:val="006B386C"/>
    <w:rsid w:val="006B3875"/>
    <w:rsid w:val="006B3AC7"/>
    <w:rsid w:val="006B3B26"/>
    <w:rsid w:val="006B3DD9"/>
    <w:rsid w:val="006B4014"/>
    <w:rsid w:val="006B4269"/>
    <w:rsid w:val="006B4276"/>
    <w:rsid w:val="006B4823"/>
    <w:rsid w:val="006B48E1"/>
    <w:rsid w:val="006B491E"/>
    <w:rsid w:val="006B4968"/>
    <w:rsid w:val="006B4AF7"/>
    <w:rsid w:val="006B4AFC"/>
    <w:rsid w:val="006B4BA1"/>
    <w:rsid w:val="006B4BAB"/>
    <w:rsid w:val="006B4BFD"/>
    <w:rsid w:val="006B4C41"/>
    <w:rsid w:val="006B4C68"/>
    <w:rsid w:val="006B4E31"/>
    <w:rsid w:val="006B4F3C"/>
    <w:rsid w:val="006B4F82"/>
    <w:rsid w:val="006B521C"/>
    <w:rsid w:val="006B54CC"/>
    <w:rsid w:val="006B5722"/>
    <w:rsid w:val="006B5896"/>
    <w:rsid w:val="006B5A18"/>
    <w:rsid w:val="006B5A33"/>
    <w:rsid w:val="006B5A7C"/>
    <w:rsid w:val="006B5ABF"/>
    <w:rsid w:val="006B5B41"/>
    <w:rsid w:val="006B5BF7"/>
    <w:rsid w:val="006B60AC"/>
    <w:rsid w:val="006B6127"/>
    <w:rsid w:val="006B66B7"/>
    <w:rsid w:val="006B6878"/>
    <w:rsid w:val="006B68AE"/>
    <w:rsid w:val="006B6ABD"/>
    <w:rsid w:val="006B6CEB"/>
    <w:rsid w:val="006B6DFD"/>
    <w:rsid w:val="006B6F63"/>
    <w:rsid w:val="006B701D"/>
    <w:rsid w:val="006B75C6"/>
    <w:rsid w:val="006B7A5E"/>
    <w:rsid w:val="006B7D6E"/>
    <w:rsid w:val="006B7D85"/>
    <w:rsid w:val="006B7FD4"/>
    <w:rsid w:val="006C03BE"/>
    <w:rsid w:val="006C062C"/>
    <w:rsid w:val="006C0879"/>
    <w:rsid w:val="006C0972"/>
    <w:rsid w:val="006C09DB"/>
    <w:rsid w:val="006C0B49"/>
    <w:rsid w:val="006C0D19"/>
    <w:rsid w:val="006C0DEF"/>
    <w:rsid w:val="006C0F03"/>
    <w:rsid w:val="006C127E"/>
    <w:rsid w:val="006C1514"/>
    <w:rsid w:val="006C1634"/>
    <w:rsid w:val="006C1681"/>
    <w:rsid w:val="006C1973"/>
    <w:rsid w:val="006C1D42"/>
    <w:rsid w:val="006C1E01"/>
    <w:rsid w:val="006C1EA4"/>
    <w:rsid w:val="006C1F6E"/>
    <w:rsid w:val="006C2024"/>
    <w:rsid w:val="006C2338"/>
    <w:rsid w:val="006C2421"/>
    <w:rsid w:val="006C2491"/>
    <w:rsid w:val="006C2783"/>
    <w:rsid w:val="006C27EE"/>
    <w:rsid w:val="006C287C"/>
    <w:rsid w:val="006C28E0"/>
    <w:rsid w:val="006C2A02"/>
    <w:rsid w:val="006C2A6A"/>
    <w:rsid w:val="006C3002"/>
    <w:rsid w:val="006C317E"/>
    <w:rsid w:val="006C34B5"/>
    <w:rsid w:val="006C34EA"/>
    <w:rsid w:val="006C3596"/>
    <w:rsid w:val="006C3781"/>
    <w:rsid w:val="006C3787"/>
    <w:rsid w:val="006C37DE"/>
    <w:rsid w:val="006C4177"/>
    <w:rsid w:val="006C424E"/>
    <w:rsid w:val="006C4342"/>
    <w:rsid w:val="006C4556"/>
    <w:rsid w:val="006C4A59"/>
    <w:rsid w:val="006C4CC9"/>
    <w:rsid w:val="006C4E96"/>
    <w:rsid w:val="006C524E"/>
    <w:rsid w:val="006C5535"/>
    <w:rsid w:val="006C5767"/>
    <w:rsid w:val="006C57EF"/>
    <w:rsid w:val="006C5871"/>
    <w:rsid w:val="006C58DC"/>
    <w:rsid w:val="006C5A6A"/>
    <w:rsid w:val="006C5ADC"/>
    <w:rsid w:val="006C5E60"/>
    <w:rsid w:val="006C5E67"/>
    <w:rsid w:val="006C6089"/>
    <w:rsid w:val="006C608D"/>
    <w:rsid w:val="006C6185"/>
    <w:rsid w:val="006C620B"/>
    <w:rsid w:val="006C622F"/>
    <w:rsid w:val="006C62D2"/>
    <w:rsid w:val="006C6635"/>
    <w:rsid w:val="006C68C2"/>
    <w:rsid w:val="006C6932"/>
    <w:rsid w:val="006C699B"/>
    <w:rsid w:val="006C6AF2"/>
    <w:rsid w:val="006C6AF3"/>
    <w:rsid w:val="006C6CEC"/>
    <w:rsid w:val="006C6FC2"/>
    <w:rsid w:val="006C7140"/>
    <w:rsid w:val="006C71A8"/>
    <w:rsid w:val="006C729D"/>
    <w:rsid w:val="006C729E"/>
    <w:rsid w:val="006C7568"/>
    <w:rsid w:val="006C7835"/>
    <w:rsid w:val="006C78BC"/>
    <w:rsid w:val="006C7AF1"/>
    <w:rsid w:val="006C7E05"/>
    <w:rsid w:val="006C7F3C"/>
    <w:rsid w:val="006D00A7"/>
    <w:rsid w:val="006D029C"/>
    <w:rsid w:val="006D035A"/>
    <w:rsid w:val="006D04C8"/>
    <w:rsid w:val="006D0540"/>
    <w:rsid w:val="006D05C9"/>
    <w:rsid w:val="006D06DB"/>
    <w:rsid w:val="006D08EB"/>
    <w:rsid w:val="006D0943"/>
    <w:rsid w:val="006D0A93"/>
    <w:rsid w:val="006D0B7C"/>
    <w:rsid w:val="006D0E8F"/>
    <w:rsid w:val="006D1012"/>
    <w:rsid w:val="006D11BB"/>
    <w:rsid w:val="006D14E5"/>
    <w:rsid w:val="006D15F4"/>
    <w:rsid w:val="006D169B"/>
    <w:rsid w:val="006D1BD7"/>
    <w:rsid w:val="006D1E98"/>
    <w:rsid w:val="006D1F55"/>
    <w:rsid w:val="006D1FB3"/>
    <w:rsid w:val="006D25D0"/>
    <w:rsid w:val="006D27A9"/>
    <w:rsid w:val="006D2B9D"/>
    <w:rsid w:val="006D2E64"/>
    <w:rsid w:val="006D3015"/>
    <w:rsid w:val="006D3062"/>
    <w:rsid w:val="006D3068"/>
    <w:rsid w:val="006D30B7"/>
    <w:rsid w:val="006D35F5"/>
    <w:rsid w:val="006D3943"/>
    <w:rsid w:val="006D39D9"/>
    <w:rsid w:val="006D416F"/>
    <w:rsid w:val="006D4366"/>
    <w:rsid w:val="006D444C"/>
    <w:rsid w:val="006D46FA"/>
    <w:rsid w:val="006D4721"/>
    <w:rsid w:val="006D47FC"/>
    <w:rsid w:val="006D48B8"/>
    <w:rsid w:val="006D4DE2"/>
    <w:rsid w:val="006D528F"/>
    <w:rsid w:val="006D53E4"/>
    <w:rsid w:val="006D5433"/>
    <w:rsid w:val="006D55FC"/>
    <w:rsid w:val="006D5696"/>
    <w:rsid w:val="006D5A29"/>
    <w:rsid w:val="006D5A75"/>
    <w:rsid w:val="006D5B00"/>
    <w:rsid w:val="006D605C"/>
    <w:rsid w:val="006D62C6"/>
    <w:rsid w:val="006D6701"/>
    <w:rsid w:val="006D6DBE"/>
    <w:rsid w:val="006D6E55"/>
    <w:rsid w:val="006D725A"/>
    <w:rsid w:val="006D759D"/>
    <w:rsid w:val="006D760A"/>
    <w:rsid w:val="006D76CD"/>
    <w:rsid w:val="006D78E5"/>
    <w:rsid w:val="006D791C"/>
    <w:rsid w:val="006D7A41"/>
    <w:rsid w:val="006D7B6C"/>
    <w:rsid w:val="006D7B84"/>
    <w:rsid w:val="006E0334"/>
    <w:rsid w:val="006E0656"/>
    <w:rsid w:val="006E072A"/>
    <w:rsid w:val="006E08DF"/>
    <w:rsid w:val="006E08EE"/>
    <w:rsid w:val="006E09DD"/>
    <w:rsid w:val="006E0A99"/>
    <w:rsid w:val="006E0BA9"/>
    <w:rsid w:val="006E0D3D"/>
    <w:rsid w:val="006E0F60"/>
    <w:rsid w:val="006E106D"/>
    <w:rsid w:val="006E1089"/>
    <w:rsid w:val="006E109B"/>
    <w:rsid w:val="006E1107"/>
    <w:rsid w:val="006E13CA"/>
    <w:rsid w:val="006E155D"/>
    <w:rsid w:val="006E160A"/>
    <w:rsid w:val="006E18FF"/>
    <w:rsid w:val="006E19C0"/>
    <w:rsid w:val="006E1A73"/>
    <w:rsid w:val="006E1E0A"/>
    <w:rsid w:val="006E1FA9"/>
    <w:rsid w:val="006E1FD7"/>
    <w:rsid w:val="006E2170"/>
    <w:rsid w:val="006E230D"/>
    <w:rsid w:val="006E235C"/>
    <w:rsid w:val="006E23E7"/>
    <w:rsid w:val="006E24D8"/>
    <w:rsid w:val="006E25E1"/>
    <w:rsid w:val="006E2868"/>
    <w:rsid w:val="006E2A5A"/>
    <w:rsid w:val="006E2AFE"/>
    <w:rsid w:val="006E2B42"/>
    <w:rsid w:val="006E2E14"/>
    <w:rsid w:val="006E3351"/>
    <w:rsid w:val="006E340F"/>
    <w:rsid w:val="006E3410"/>
    <w:rsid w:val="006E3484"/>
    <w:rsid w:val="006E3611"/>
    <w:rsid w:val="006E3680"/>
    <w:rsid w:val="006E37AF"/>
    <w:rsid w:val="006E3845"/>
    <w:rsid w:val="006E38E6"/>
    <w:rsid w:val="006E3B91"/>
    <w:rsid w:val="006E3CB0"/>
    <w:rsid w:val="006E3D1B"/>
    <w:rsid w:val="006E3E1D"/>
    <w:rsid w:val="006E3F43"/>
    <w:rsid w:val="006E425F"/>
    <w:rsid w:val="006E4720"/>
    <w:rsid w:val="006E4B22"/>
    <w:rsid w:val="006E4E86"/>
    <w:rsid w:val="006E4FCA"/>
    <w:rsid w:val="006E51E1"/>
    <w:rsid w:val="006E5340"/>
    <w:rsid w:val="006E560E"/>
    <w:rsid w:val="006E58D6"/>
    <w:rsid w:val="006E5D73"/>
    <w:rsid w:val="006E5D79"/>
    <w:rsid w:val="006E5E8C"/>
    <w:rsid w:val="006E5EE7"/>
    <w:rsid w:val="006E6012"/>
    <w:rsid w:val="006E6094"/>
    <w:rsid w:val="006E60CB"/>
    <w:rsid w:val="006E6397"/>
    <w:rsid w:val="006E65A3"/>
    <w:rsid w:val="006E65FA"/>
    <w:rsid w:val="006E664F"/>
    <w:rsid w:val="006E68E0"/>
    <w:rsid w:val="006E6D5B"/>
    <w:rsid w:val="006E7092"/>
    <w:rsid w:val="006E7109"/>
    <w:rsid w:val="006E7868"/>
    <w:rsid w:val="006E7AAB"/>
    <w:rsid w:val="006E7B1C"/>
    <w:rsid w:val="006E7B86"/>
    <w:rsid w:val="006F0015"/>
    <w:rsid w:val="006F0449"/>
    <w:rsid w:val="006F04A9"/>
    <w:rsid w:val="006F09AF"/>
    <w:rsid w:val="006F09D7"/>
    <w:rsid w:val="006F0AE8"/>
    <w:rsid w:val="006F0EAE"/>
    <w:rsid w:val="006F0F3C"/>
    <w:rsid w:val="006F12B0"/>
    <w:rsid w:val="006F12DB"/>
    <w:rsid w:val="006F135A"/>
    <w:rsid w:val="006F1374"/>
    <w:rsid w:val="006F1784"/>
    <w:rsid w:val="006F17AF"/>
    <w:rsid w:val="006F17D5"/>
    <w:rsid w:val="006F1B84"/>
    <w:rsid w:val="006F1D99"/>
    <w:rsid w:val="006F1E0D"/>
    <w:rsid w:val="006F1E87"/>
    <w:rsid w:val="006F1E8D"/>
    <w:rsid w:val="006F2268"/>
    <w:rsid w:val="006F22A2"/>
    <w:rsid w:val="006F2434"/>
    <w:rsid w:val="006F254F"/>
    <w:rsid w:val="006F2AED"/>
    <w:rsid w:val="006F2C70"/>
    <w:rsid w:val="006F2F15"/>
    <w:rsid w:val="006F2F59"/>
    <w:rsid w:val="006F2F6B"/>
    <w:rsid w:val="006F309B"/>
    <w:rsid w:val="006F31E9"/>
    <w:rsid w:val="006F33B9"/>
    <w:rsid w:val="006F36E2"/>
    <w:rsid w:val="006F372F"/>
    <w:rsid w:val="006F3AEB"/>
    <w:rsid w:val="006F3B25"/>
    <w:rsid w:val="006F3B3D"/>
    <w:rsid w:val="006F3BC4"/>
    <w:rsid w:val="006F3CC4"/>
    <w:rsid w:val="006F3FEB"/>
    <w:rsid w:val="006F40D9"/>
    <w:rsid w:val="006F43B0"/>
    <w:rsid w:val="006F457D"/>
    <w:rsid w:val="006F4602"/>
    <w:rsid w:val="006F49E9"/>
    <w:rsid w:val="006F52A4"/>
    <w:rsid w:val="006F531B"/>
    <w:rsid w:val="006F53B9"/>
    <w:rsid w:val="006F578E"/>
    <w:rsid w:val="006F57C0"/>
    <w:rsid w:val="006F5C7D"/>
    <w:rsid w:val="006F5FD7"/>
    <w:rsid w:val="006F6150"/>
    <w:rsid w:val="006F634A"/>
    <w:rsid w:val="006F6397"/>
    <w:rsid w:val="006F64B1"/>
    <w:rsid w:val="006F6524"/>
    <w:rsid w:val="006F69E8"/>
    <w:rsid w:val="006F6C38"/>
    <w:rsid w:val="006F6C84"/>
    <w:rsid w:val="006F6E0D"/>
    <w:rsid w:val="006F722B"/>
    <w:rsid w:val="006F75C1"/>
    <w:rsid w:val="006F78FA"/>
    <w:rsid w:val="006F7902"/>
    <w:rsid w:val="006F7FCD"/>
    <w:rsid w:val="00700047"/>
    <w:rsid w:val="007000C3"/>
    <w:rsid w:val="007006F6"/>
    <w:rsid w:val="00700711"/>
    <w:rsid w:val="0070078B"/>
    <w:rsid w:val="00700902"/>
    <w:rsid w:val="00700907"/>
    <w:rsid w:val="00700AB4"/>
    <w:rsid w:val="00700DB5"/>
    <w:rsid w:val="00700E08"/>
    <w:rsid w:val="00700EB8"/>
    <w:rsid w:val="00700FD3"/>
    <w:rsid w:val="00701031"/>
    <w:rsid w:val="0070115E"/>
    <w:rsid w:val="007011DA"/>
    <w:rsid w:val="0070179C"/>
    <w:rsid w:val="007019DD"/>
    <w:rsid w:val="0070204B"/>
    <w:rsid w:val="007020DD"/>
    <w:rsid w:val="00702388"/>
    <w:rsid w:val="00702456"/>
    <w:rsid w:val="007026A5"/>
    <w:rsid w:val="007028BD"/>
    <w:rsid w:val="00702BEA"/>
    <w:rsid w:val="00702C28"/>
    <w:rsid w:val="00702D03"/>
    <w:rsid w:val="00702DA4"/>
    <w:rsid w:val="00702F57"/>
    <w:rsid w:val="0070309D"/>
    <w:rsid w:val="0070323C"/>
    <w:rsid w:val="007035FC"/>
    <w:rsid w:val="007039FB"/>
    <w:rsid w:val="00703AAD"/>
    <w:rsid w:val="00703BE2"/>
    <w:rsid w:val="00703D1F"/>
    <w:rsid w:val="00703E5D"/>
    <w:rsid w:val="00703FEA"/>
    <w:rsid w:val="00704037"/>
    <w:rsid w:val="00704173"/>
    <w:rsid w:val="00704289"/>
    <w:rsid w:val="00704354"/>
    <w:rsid w:val="0070439B"/>
    <w:rsid w:val="007045C0"/>
    <w:rsid w:val="0070468E"/>
    <w:rsid w:val="00704789"/>
    <w:rsid w:val="007047BC"/>
    <w:rsid w:val="007049A6"/>
    <w:rsid w:val="007049F4"/>
    <w:rsid w:val="00704CC1"/>
    <w:rsid w:val="00704D9F"/>
    <w:rsid w:val="0070574C"/>
    <w:rsid w:val="00705806"/>
    <w:rsid w:val="007059F1"/>
    <w:rsid w:val="00705AA5"/>
    <w:rsid w:val="00705CCB"/>
    <w:rsid w:val="007060E8"/>
    <w:rsid w:val="007061EC"/>
    <w:rsid w:val="007063F4"/>
    <w:rsid w:val="00706433"/>
    <w:rsid w:val="00706624"/>
    <w:rsid w:val="00707037"/>
    <w:rsid w:val="00707232"/>
    <w:rsid w:val="00707300"/>
    <w:rsid w:val="007073F7"/>
    <w:rsid w:val="00707563"/>
    <w:rsid w:val="00707AB9"/>
    <w:rsid w:val="00707AF5"/>
    <w:rsid w:val="0071025C"/>
    <w:rsid w:val="00710455"/>
    <w:rsid w:val="00710D4C"/>
    <w:rsid w:val="00710D94"/>
    <w:rsid w:val="007110C4"/>
    <w:rsid w:val="007110ED"/>
    <w:rsid w:val="00711119"/>
    <w:rsid w:val="00711194"/>
    <w:rsid w:val="00711347"/>
    <w:rsid w:val="0071146B"/>
    <w:rsid w:val="007114D9"/>
    <w:rsid w:val="00711561"/>
    <w:rsid w:val="007116BA"/>
    <w:rsid w:val="00711AE4"/>
    <w:rsid w:val="00711DF0"/>
    <w:rsid w:val="00711E7D"/>
    <w:rsid w:val="00711F65"/>
    <w:rsid w:val="00712096"/>
    <w:rsid w:val="007121E6"/>
    <w:rsid w:val="007124E5"/>
    <w:rsid w:val="0071262E"/>
    <w:rsid w:val="00712842"/>
    <w:rsid w:val="007130F2"/>
    <w:rsid w:val="007131EE"/>
    <w:rsid w:val="00713255"/>
    <w:rsid w:val="0071368B"/>
    <w:rsid w:val="0071382F"/>
    <w:rsid w:val="00713B4A"/>
    <w:rsid w:val="00713B59"/>
    <w:rsid w:val="00713DDA"/>
    <w:rsid w:val="0071414F"/>
    <w:rsid w:val="00714250"/>
    <w:rsid w:val="0071427C"/>
    <w:rsid w:val="007143C4"/>
    <w:rsid w:val="00714498"/>
    <w:rsid w:val="00714908"/>
    <w:rsid w:val="00714B31"/>
    <w:rsid w:val="00714C6F"/>
    <w:rsid w:val="00714CC7"/>
    <w:rsid w:val="00714F0C"/>
    <w:rsid w:val="007151D0"/>
    <w:rsid w:val="007151DA"/>
    <w:rsid w:val="007151E3"/>
    <w:rsid w:val="00715404"/>
    <w:rsid w:val="00715A54"/>
    <w:rsid w:val="00715A8F"/>
    <w:rsid w:val="00715DD8"/>
    <w:rsid w:val="00716006"/>
    <w:rsid w:val="007161F0"/>
    <w:rsid w:val="00716242"/>
    <w:rsid w:val="007167D9"/>
    <w:rsid w:val="00716DDC"/>
    <w:rsid w:val="00716FA9"/>
    <w:rsid w:val="0071727D"/>
    <w:rsid w:val="007172FC"/>
    <w:rsid w:val="00717444"/>
    <w:rsid w:val="0071790C"/>
    <w:rsid w:val="00717A93"/>
    <w:rsid w:val="00717C26"/>
    <w:rsid w:val="00717D20"/>
    <w:rsid w:val="007200F9"/>
    <w:rsid w:val="0072016E"/>
    <w:rsid w:val="00720354"/>
    <w:rsid w:val="0072049E"/>
    <w:rsid w:val="007204F0"/>
    <w:rsid w:val="007205C7"/>
    <w:rsid w:val="0072067D"/>
    <w:rsid w:val="00720851"/>
    <w:rsid w:val="0072099B"/>
    <w:rsid w:val="00720E61"/>
    <w:rsid w:val="00720FA7"/>
    <w:rsid w:val="007212E9"/>
    <w:rsid w:val="0072179D"/>
    <w:rsid w:val="007219D2"/>
    <w:rsid w:val="007219FF"/>
    <w:rsid w:val="00721B66"/>
    <w:rsid w:val="00721C46"/>
    <w:rsid w:val="00722174"/>
    <w:rsid w:val="00722480"/>
    <w:rsid w:val="007228E1"/>
    <w:rsid w:val="0072294D"/>
    <w:rsid w:val="00722A4F"/>
    <w:rsid w:val="00722A76"/>
    <w:rsid w:val="00722AB1"/>
    <w:rsid w:val="00722B0C"/>
    <w:rsid w:val="00722C12"/>
    <w:rsid w:val="00722CDC"/>
    <w:rsid w:val="00722E76"/>
    <w:rsid w:val="00723025"/>
    <w:rsid w:val="0072316D"/>
    <w:rsid w:val="007233A6"/>
    <w:rsid w:val="0072379F"/>
    <w:rsid w:val="007239FA"/>
    <w:rsid w:val="00723ACD"/>
    <w:rsid w:val="00723AFE"/>
    <w:rsid w:val="00723E84"/>
    <w:rsid w:val="00723FA5"/>
    <w:rsid w:val="00723FCC"/>
    <w:rsid w:val="007240AE"/>
    <w:rsid w:val="007240BA"/>
    <w:rsid w:val="0072431D"/>
    <w:rsid w:val="00724437"/>
    <w:rsid w:val="00724612"/>
    <w:rsid w:val="0072496E"/>
    <w:rsid w:val="00724A24"/>
    <w:rsid w:val="00724ACB"/>
    <w:rsid w:val="00724C95"/>
    <w:rsid w:val="00724D66"/>
    <w:rsid w:val="00724F43"/>
    <w:rsid w:val="007250DC"/>
    <w:rsid w:val="00725134"/>
    <w:rsid w:val="00725650"/>
    <w:rsid w:val="007257FF"/>
    <w:rsid w:val="00725A00"/>
    <w:rsid w:val="00725BA2"/>
    <w:rsid w:val="00725C69"/>
    <w:rsid w:val="00725E3E"/>
    <w:rsid w:val="00725ECC"/>
    <w:rsid w:val="00726152"/>
    <w:rsid w:val="0072681F"/>
    <w:rsid w:val="00726D04"/>
    <w:rsid w:val="00726E1E"/>
    <w:rsid w:val="00726F35"/>
    <w:rsid w:val="007270B7"/>
    <w:rsid w:val="0072714A"/>
    <w:rsid w:val="00727173"/>
    <w:rsid w:val="0072733F"/>
    <w:rsid w:val="007275D2"/>
    <w:rsid w:val="007276BE"/>
    <w:rsid w:val="00727705"/>
    <w:rsid w:val="00727A9E"/>
    <w:rsid w:val="00727C59"/>
    <w:rsid w:val="00727FAA"/>
    <w:rsid w:val="00727FB6"/>
    <w:rsid w:val="00730223"/>
    <w:rsid w:val="0073051D"/>
    <w:rsid w:val="007307CF"/>
    <w:rsid w:val="00730970"/>
    <w:rsid w:val="00730C62"/>
    <w:rsid w:val="00730DBC"/>
    <w:rsid w:val="00730E81"/>
    <w:rsid w:val="007312F3"/>
    <w:rsid w:val="007314C1"/>
    <w:rsid w:val="007314EA"/>
    <w:rsid w:val="00731526"/>
    <w:rsid w:val="00731CD3"/>
    <w:rsid w:val="00731DEE"/>
    <w:rsid w:val="00732B6E"/>
    <w:rsid w:val="00732E45"/>
    <w:rsid w:val="0073319B"/>
    <w:rsid w:val="0073336F"/>
    <w:rsid w:val="007333C9"/>
    <w:rsid w:val="007334AF"/>
    <w:rsid w:val="0073366A"/>
    <w:rsid w:val="00733791"/>
    <w:rsid w:val="00733B43"/>
    <w:rsid w:val="00733BA8"/>
    <w:rsid w:val="00733D16"/>
    <w:rsid w:val="00733F19"/>
    <w:rsid w:val="00733FD7"/>
    <w:rsid w:val="007343F2"/>
    <w:rsid w:val="00734621"/>
    <w:rsid w:val="007346B9"/>
    <w:rsid w:val="00734955"/>
    <w:rsid w:val="00734D12"/>
    <w:rsid w:val="00734DB7"/>
    <w:rsid w:val="00734F59"/>
    <w:rsid w:val="007350CB"/>
    <w:rsid w:val="007352ED"/>
    <w:rsid w:val="007354E0"/>
    <w:rsid w:val="0073565C"/>
    <w:rsid w:val="0073576A"/>
    <w:rsid w:val="00735814"/>
    <w:rsid w:val="0073588B"/>
    <w:rsid w:val="00735A13"/>
    <w:rsid w:val="00735BE5"/>
    <w:rsid w:val="00735C13"/>
    <w:rsid w:val="00735E46"/>
    <w:rsid w:val="00735F41"/>
    <w:rsid w:val="00735FD4"/>
    <w:rsid w:val="007365AB"/>
    <w:rsid w:val="007367A3"/>
    <w:rsid w:val="00736A41"/>
    <w:rsid w:val="00736AEA"/>
    <w:rsid w:val="00736F73"/>
    <w:rsid w:val="0073722A"/>
    <w:rsid w:val="0073724C"/>
    <w:rsid w:val="00737371"/>
    <w:rsid w:val="007374CC"/>
    <w:rsid w:val="0073786F"/>
    <w:rsid w:val="007379D2"/>
    <w:rsid w:val="00737BF4"/>
    <w:rsid w:val="00740095"/>
    <w:rsid w:val="0074033A"/>
    <w:rsid w:val="007403B0"/>
    <w:rsid w:val="00740959"/>
    <w:rsid w:val="00740BF3"/>
    <w:rsid w:val="00740C38"/>
    <w:rsid w:val="00740C86"/>
    <w:rsid w:val="00740E90"/>
    <w:rsid w:val="007411AB"/>
    <w:rsid w:val="007414F8"/>
    <w:rsid w:val="00741695"/>
    <w:rsid w:val="007418A4"/>
    <w:rsid w:val="007418C2"/>
    <w:rsid w:val="0074191B"/>
    <w:rsid w:val="00741B8B"/>
    <w:rsid w:val="00741DAE"/>
    <w:rsid w:val="00741DB7"/>
    <w:rsid w:val="00741E80"/>
    <w:rsid w:val="00742385"/>
    <w:rsid w:val="00742408"/>
    <w:rsid w:val="00742489"/>
    <w:rsid w:val="007424AB"/>
    <w:rsid w:val="007424C7"/>
    <w:rsid w:val="007425C2"/>
    <w:rsid w:val="0074268E"/>
    <w:rsid w:val="00742FBC"/>
    <w:rsid w:val="00742FCC"/>
    <w:rsid w:val="0074314C"/>
    <w:rsid w:val="007432EF"/>
    <w:rsid w:val="00743319"/>
    <w:rsid w:val="007433B0"/>
    <w:rsid w:val="00743496"/>
    <w:rsid w:val="007434A8"/>
    <w:rsid w:val="007435EB"/>
    <w:rsid w:val="00743787"/>
    <w:rsid w:val="0074382E"/>
    <w:rsid w:val="007438E3"/>
    <w:rsid w:val="0074396B"/>
    <w:rsid w:val="00743985"/>
    <w:rsid w:val="00743AC1"/>
    <w:rsid w:val="00743B53"/>
    <w:rsid w:val="00743BAD"/>
    <w:rsid w:val="00743C4C"/>
    <w:rsid w:val="00743DAD"/>
    <w:rsid w:val="00743DC3"/>
    <w:rsid w:val="00743E59"/>
    <w:rsid w:val="00743F31"/>
    <w:rsid w:val="0074470E"/>
    <w:rsid w:val="00744A59"/>
    <w:rsid w:val="00744B5B"/>
    <w:rsid w:val="00744C12"/>
    <w:rsid w:val="00744E8C"/>
    <w:rsid w:val="00744ECD"/>
    <w:rsid w:val="0074510B"/>
    <w:rsid w:val="007455F6"/>
    <w:rsid w:val="0074567E"/>
    <w:rsid w:val="007458C9"/>
    <w:rsid w:val="00745BFD"/>
    <w:rsid w:val="00745D11"/>
    <w:rsid w:val="00745F9D"/>
    <w:rsid w:val="0074606C"/>
    <w:rsid w:val="007461FC"/>
    <w:rsid w:val="0074633A"/>
    <w:rsid w:val="007463C4"/>
    <w:rsid w:val="00746456"/>
    <w:rsid w:val="00746835"/>
    <w:rsid w:val="00746AFC"/>
    <w:rsid w:val="00746B3A"/>
    <w:rsid w:val="00746B84"/>
    <w:rsid w:val="00746CB9"/>
    <w:rsid w:val="00746F0D"/>
    <w:rsid w:val="00746F7E"/>
    <w:rsid w:val="00747034"/>
    <w:rsid w:val="0074703C"/>
    <w:rsid w:val="00747046"/>
    <w:rsid w:val="007474A4"/>
    <w:rsid w:val="0074751D"/>
    <w:rsid w:val="00747865"/>
    <w:rsid w:val="00747D73"/>
    <w:rsid w:val="00747DDA"/>
    <w:rsid w:val="00747E73"/>
    <w:rsid w:val="00747F1B"/>
    <w:rsid w:val="00750176"/>
    <w:rsid w:val="007501B9"/>
    <w:rsid w:val="007501C6"/>
    <w:rsid w:val="007505B3"/>
    <w:rsid w:val="0075071A"/>
    <w:rsid w:val="00750755"/>
    <w:rsid w:val="0075084A"/>
    <w:rsid w:val="00750C3B"/>
    <w:rsid w:val="00750CB4"/>
    <w:rsid w:val="00750CE8"/>
    <w:rsid w:val="00750E26"/>
    <w:rsid w:val="00750EC9"/>
    <w:rsid w:val="0075101F"/>
    <w:rsid w:val="0075102F"/>
    <w:rsid w:val="00751042"/>
    <w:rsid w:val="0075137A"/>
    <w:rsid w:val="00751386"/>
    <w:rsid w:val="00751414"/>
    <w:rsid w:val="0075148F"/>
    <w:rsid w:val="007515C6"/>
    <w:rsid w:val="0075183A"/>
    <w:rsid w:val="007518A6"/>
    <w:rsid w:val="00751946"/>
    <w:rsid w:val="00751F3B"/>
    <w:rsid w:val="00752085"/>
    <w:rsid w:val="007521CE"/>
    <w:rsid w:val="00752835"/>
    <w:rsid w:val="0075299A"/>
    <w:rsid w:val="00752AF4"/>
    <w:rsid w:val="00752F56"/>
    <w:rsid w:val="0075303A"/>
    <w:rsid w:val="0075306E"/>
    <w:rsid w:val="0075329C"/>
    <w:rsid w:val="00753A7E"/>
    <w:rsid w:val="00753C32"/>
    <w:rsid w:val="00753C64"/>
    <w:rsid w:val="00753EAC"/>
    <w:rsid w:val="00753EF3"/>
    <w:rsid w:val="0075406B"/>
    <w:rsid w:val="0075420B"/>
    <w:rsid w:val="00754239"/>
    <w:rsid w:val="0075432E"/>
    <w:rsid w:val="007543DD"/>
    <w:rsid w:val="00754596"/>
    <w:rsid w:val="007547C8"/>
    <w:rsid w:val="00754D11"/>
    <w:rsid w:val="00754FF0"/>
    <w:rsid w:val="0075503C"/>
    <w:rsid w:val="0075504C"/>
    <w:rsid w:val="007552F7"/>
    <w:rsid w:val="00755530"/>
    <w:rsid w:val="00755675"/>
    <w:rsid w:val="00755719"/>
    <w:rsid w:val="00755B7D"/>
    <w:rsid w:val="007560D7"/>
    <w:rsid w:val="007561F8"/>
    <w:rsid w:val="007564B9"/>
    <w:rsid w:val="00756588"/>
    <w:rsid w:val="0075658D"/>
    <w:rsid w:val="007566CE"/>
    <w:rsid w:val="00756912"/>
    <w:rsid w:val="0075699B"/>
    <w:rsid w:val="007569D9"/>
    <w:rsid w:val="00756B3B"/>
    <w:rsid w:val="00756B9A"/>
    <w:rsid w:val="00756D57"/>
    <w:rsid w:val="00756F9B"/>
    <w:rsid w:val="00757046"/>
    <w:rsid w:val="00757148"/>
    <w:rsid w:val="00757249"/>
    <w:rsid w:val="007573FD"/>
    <w:rsid w:val="007575B5"/>
    <w:rsid w:val="00757640"/>
    <w:rsid w:val="00757642"/>
    <w:rsid w:val="0075778D"/>
    <w:rsid w:val="00757891"/>
    <w:rsid w:val="00757A14"/>
    <w:rsid w:val="00757BA8"/>
    <w:rsid w:val="00757BD0"/>
    <w:rsid w:val="00757BFC"/>
    <w:rsid w:val="00757D16"/>
    <w:rsid w:val="00757E56"/>
    <w:rsid w:val="0076016E"/>
    <w:rsid w:val="00760700"/>
    <w:rsid w:val="00760727"/>
    <w:rsid w:val="00760741"/>
    <w:rsid w:val="00760750"/>
    <w:rsid w:val="00760873"/>
    <w:rsid w:val="00760929"/>
    <w:rsid w:val="00760A87"/>
    <w:rsid w:val="00760B0B"/>
    <w:rsid w:val="00760CC4"/>
    <w:rsid w:val="00760DE9"/>
    <w:rsid w:val="00760E0E"/>
    <w:rsid w:val="00760EE7"/>
    <w:rsid w:val="00760F7C"/>
    <w:rsid w:val="00760F98"/>
    <w:rsid w:val="00761122"/>
    <w:rsid w:val="0076137C"/>
    <w:rsid w:val="0076192A"/>
    <w:rsid w:val="00761B31"/>
    <w:rsid w:val="00761C34"/>
    <w:rsid w:val="007620B5"/>
    <w:rsid w:val="007621CB"/>
    <w:rsid w:val="007621EF"/>
    <w:rsid w:val="00762358"/>
    <w:rsid w:val="0076237A"/>
    <w:rsid w:val="00762431"/>
    <w:rsid w:val="007624E1"/>
    <w:rsid w:val="0076259D"/>
    <w:rsid w:val="007626B1"/>
    <w:rsid w:val="00762918"/>
    <w:rsid w:val="00762A09"/>
    <w:rsid w:val="00762A9D"/>
    <w:rsid w:val="00762B24"/>
    <w:rsid w:val="00762D23"/>
    <w:rsid w:val="00762DE5"/>
    <w:rsid w:val="00762E13"/>
    <w:rsid w:val="0076343D"/>
    <w:rsid w:val="007634A0"/>
    <w:rsid w:val="00763882"/>
    <w:rsid w:val="00763A87"/>
    <w:rsid w:val="00763A9E"/>
    <w:rsid w:val="00763B31"/>
    <w:rsid w:val="00763FB0"/>
    <w:rsid w:val="007641DC"/>
    <w:rsid w:val="007646EB"/>
    <w:rsid w:val="00764758"/>
    <w:rsid w:val="007649E0"/>
    <w:rsid w:val="00764B30"/>
    <w:rsid w:val="00764CB8"/>
    <w:rsid w:val="00764CE5"/>
    <w:rsid w:val="00764E35"/>
    <w:rsid w:val="00764E71"/>
    <w:rsid w:val="00764E77"/>
    <w:rsid w:val="0076500D"/>
    <w:rsid w:val="007652CA"/>
    <w:rsid w:val="00765470"/>
    <w:rsid w:val="007654B6"/>
    <w:rsid w:val="007655FC"/>
    <w:rsid w:val="00765820"/>
    <w:rsid w:val="007659FF"/>
    <w:rsid w:val="00765BEB"/>
    <w:rsid w:val="00765DDB"/>
    <w:rsid w:val="00765F1C"/>
    <w:rsid w:val="00766104"/>
    <w:rsid w:val="007661DD"/>
    <w:rsid w:val="007661E6"/>
    <w:rsid w:val="007662F9"/>
    <w:rsid w:val="0076643C"/>
    <w:rsid w:val="0076666F"/>
    <w:rsid w:val="007669AD"/>
    <w:rsid w:val="00766DC6"/>
    <w:rsid w:val="00766FF2"/>
    <w:rsid w:val="0076714B"/>
    <w:rsid w:val="00767159"/>
    <w:rsid w:val="00767191"/>
    <w:rsid w:val="00767241"/>
    <w:rsid w:val="007675D5"/>
    <w:rsid w:val="007676EC"/>
    <w:rsid w:val="00767A56"/>
    <w:rsid w:val="00767A93"/>
    <w:rsid w:val="0077007E"/>
    <w:rsid w:val="00770229"/>
    <w:rsid w:val="007704AE"/>
    <w:rsid w:val="0077065E"/>
    <w:rsid w:val="00770831"/>
    <w:rsid w:val="00770C9B"/>
    <w:rsid w:val="00770D85"/>
    <w:rsid w:val="00770F20"/>
    <w:rsid w:val="00770F80"/>
    <w:rsid w:val="00770FDB"/>
    <w:rsid w:val="00771483"/>
    <w:rsid w:val="0077164E"/>
    <w:rsid w:val="00771C58"/>
    <w:rsid w:val="00771EB7"/>
    <w:rsid w:val="0077269C"/>
    <w:rsid w:val="00772792"/>
    <w:rsid w:val="0077288B"/>
    <w:rsid w:val="0077298F"/>
    <w:rsid w:val="00772A22"/>
    <w:rsid w:val="00772B49"/>
    <w:rsid w:val="00772C69"/>
    <w:rsid w:val="00772D7B"/>
    <w:rsid w:val="00772E57"/>
    <w:rsid w:val="00772E75"/>
    <w:rsid w:val="00772F2B"/>
    <w:rsid w:val="0077326B"/>
    <w:rsid w:val="007732CA"/>
    <w:rsid w:val="00773429"/>
    <w:rsid w:val="007734EE"/>
    <w:rsid w:val="007737EC"/>
    <w:rsid w:val="0077385C"/>
    <w:rsid w:val="00773962"/>
    <w:rsid w:val="007739C1"/>
    <w:rsid w:val="00773B57"/>
    <w:rsid w:val="00773CDD"/>
    <w:rsid w:val="00773E79"/>
    <w:rsid w:val="00773FEC"/>
    <w:rsid w:val="007741A3"/>
    <w:rsid w:val="007741BF"/>
    <w:rsid w:val="00774492"/>
    <w:rsid w:val="007745F7"/>
    <w:rsid w:val="007747F0"/>
    <w:rsid w:val="007747FB"/>
    <w:rsid w:val="00774869"/>
    <w:rsid w:val="00774B38"/>
    <w:rsid w:val="00774C91"/>
    <w:rsid w:val="00774E5D"/>
    <w:rsid w:val="00774F13"/>
    <w:rsid w:val="0077501E"/>
    <w:rsid w:val="00775417"/>
    <w:rsid w:val="007754AD"/>
    <w:rsid w:val="00775672"/>
    <w:rsid w:val="00775B65"/>
    <w:rsid w:val="00775CB9"/>
    <w:rsid w:val="00775DB0"/>
    <w:rsid w:val="00776097"/>
    <w:rsid w:val="007763F8"/>
    <w:rsid w:val="00776486"/>
    <w:rsid w:val="00776751"/>
    <w:rsid w:val="007767EC"/>
    <w:rsid w:val="00776A5D"/>
    <w:rsid w:val="00776E11"/>
    <w:rsid w:val="00776EAB"/>
    <w:rsid w:val="00776F29"/>
    <w:rsid w:val="007771DC"/>
    <w:rsid w:val="00777202"/>
    <w:rsid w:val="0077736A"/>
    <w:rsid w:val="007774F2"/>
    <w:rsid w:val="0077751E"/>
    <w:rsid w:val="007775A8"/>
    <w:rsid w:val="00777637"/>
    <w:rsid w:val="007777F1"/>
    <w:rsid w:val="0077791C"/>
    <w:rsid w:val="00777A85"/>
    <w:rsid w:val="00777B5C"/>
    <w:rsid w:val="00777C4B"/>
    <w:rsid w:val="00777FDB"/>
    <w:rsid w:val="00777FF6"/>
    <w:rsid w:val="00780032"/>
    <w:rsid w:val="0078035E"/>
    <w:rsid w:val="00780400"/>
    <w:rsid w:val="007805DA"/>
    <w:rsid w:val="007806A2"/>
    <w:rsid w:val="00780738"/>
    <w:rsid w:val="00780A68"/>
    <w:rsid w:val="00780B4E"/>
    <w:rsid w:val="00780CB2"/>
    <w:rsid w:val="00780DA4"/>
    <w:rsid w:val="00780F09"/>
    <w:rsid w:val="0078153C"/>
    <w:rsid w:val="00781954"/>
    <w:rsid w:val="00781B3F"/>
    <w:rsid w:val="00781B5C"/>
    <w:rsid w:val="00781CCD"/>
    <w:rsid w:val="00781F49"/>
    <w:rsid w:val="0078223C"/>
    <w:rsid w:val="0078224A"/>
    <w:rsid w:val="007822CB"/>
    <w:rsid w:val="007822D5"/>
    <w:rsid w:val="007822D8"/>
    <w:rsid w:val="00782524"/>
    <w:rsid w:val="007826C3"/>
    <w:rsid w:val="007829E6"/>
    <w:rsid w:val="00782CF7"/>
    <w:rsid w:val="0078319D"/>
    <w:rsid w:val="0078349F"/>
    <w:rsid w:val="0078376D"/>
    <w:rsid w:val="00783818"/>
    <w:rsid w:val="00783875"/>
    <w:rsid w:val="00783A25"/>
    <w:rsid w:val="00783BE6"/>
    <w:rsid w:val="00783D10"/>
    <w:rsid w:val="00783D63"/>
    <w:rsid w:val="00783E10"/>
    <w:rsid w:val="0078417C"/>
    <w:rsid w:val="00784283"/>
    <w:rsid w:val="007844F3"/>
    <w:rsid w:val="0078486A"/>
    <w:rsid w:val="00784912"/>
    <w:rsid w:val="00784938"/>
    <w:rsid w:val="00784A0A"/>
    <w:rsid w:val="007850DB"/>
    <w:rsid w:val="007852F6"/>
    <w:rsid w:val="00785708"/>
    <w:rsid w:val="007858CB"/>
    <w:rsid w:val="00785A3A"/>
    <w:rsid w:val="00785AFB"/>
    <w:rsid w:val="00785BF0"/>
    <w:rsid w:val="00785DEB"/>
    <w:rsid w:val="00785EA6"/>
    <w:rsid w:val="00785ED8"/>
    <w:rsid w:val="00785FA3"/>
    <w:rsid w:val="00786066"/>
    <w:rsid w:val="007860CD"/>
    <w:rsid w:val="0078674A"/>
    <w:rsid w:val="0078681E"/>
    <w:rsid w:val="0078683D"/>
    <w:rsid w:val="00786869"/>
    <w:rsid w:val="007868C5"/>
    <w:rsid w:val="00786A86"/>
    <w:rsid w:val="00786AE8"/>
    <w:rsid w:val="00786D08"/>
    <w:rsid w:val="00787067"/>
    <w:rsid w:val="00787136"/>
    <w:rsid w:val="007871D1"/>
    <w:rsid w:val="00787228"/>
    <w:rsid w:val="00787290"/>
    <w:rsid w:val="007872E5"/>
    <w:rsid w:val="00787639"/>
    <w:rsid w:val="007876A1"/>
    <w:rsid w:val="00787838"/>
    <w:rsid w:val="00787839"/>
    <w:rsid w:val="007878A9"/>
    <w:rsid w:val="00787C0B"/>
    <w:rsid w:val="00787CE3"/>
    <w:rsid w:val="00787F23"/>
    <w:rsid w:val="00787F3A"/>
    <w:rsid w:val="007901A4"/>
    <w:rsid w:val="0079036E"/>
    <w:rsid w:val="007905FE"/>
    <w:rsid w:val="0079066C"/>
    <w:rsid w:val="00790733"/>
    <w:rsid w:val="007907EB"/>
    <w:rsid w:val="00790D1C"/>
    <w:rsid w:val="00791194"/>
    <w:rsid w:val="0079130B"/>
    <w:rsid w:val="0079136C"/>
    <w:rsid w:val="00791433"/>
    <w:rsid w:val="00791617"/>
    <w:rsid w:val="0079165B"/>
    <w:rsid w:val="0079166E"/>
    <w:rsid w:val="007917F2"/>
    <w:rsid w:val="00791CCA"/>
    <w:rsid w:val="00791D67"/>
    <w:rsid w:val="00791F52"/>
    <w:rsid w:val="00791FA6"/>
    <w:rsid w:val="00792682"/>
    <w:rsid w:val="007928CB"/>
    <w:rsid w:val="007929BC"/>
    <w:rsid w:val="007929F5"/>
    <w:rsid w:val="00792A2A"/>
    <w:rsid w:val="00792DF6"/>
    <w:rsid w:val="00792E11"/>
    <w:rsid w:val="00792FEC"/>
    <w:rsid w:val="00793092"/>
    <w:rsid w:val="00793327"/>
    <w:rsid w:val="00793448"/>
    <w:rsid w:val="00793450"/>
    <w:rsid w:val="00793906"/>
    <w:rsid w:val="00793957"/>
    <w:rsid w:val="00793B0C"/>
    <w:rsid w:val="00793BD5"/>
    <w:rsid w:val="00793C49"/>
    <w:rsid w:val="00793C77"/>
    <w:rsid w:val="00793CF6"/>
    <w:rsid w:val="00793DFC"/>
    <w:rsid w:val="00793EE4"/>
    <w:rsid w:val="00793F32"/>
    <w:rsid w:val="00794007"/>
    <w:rsid w:val="0079404E"/>
    <w:rsid w:val="007941A6"/>
    <w:rsid w:val="00794254"/>
    <w:rsid w:val="007942D4"/>
    <w:rsid w:val="00794398"/>
    <w:rsid w:val="00794851"/>
    <w:rsid w:val="00794B2D"/>
    <w:rsid w:val="00794B87"/>
    <w:rsid w:val="00794B8E"/>
    <w:rsid w:val="00795021"/>
    <w:rsid w:val="00795068"/>
    <w:rsid w:val="00795141"/>
    <w:rsid w:val="00795188"/>
    <w:rsid w:val="00795387"/>
    <w:rsid w:val="007957A8"/>
    <w:rsid w:val="00795892"/>
    <w:rsid w:val="007959F1"/>
    <w:rsid w:val="00795B0F"/>
    <w:rsid w:val="00795BA4"/>
    <w:rsid w:val="00795E63"/>
    <w:rsid w:val="00796281"/>
    <w:rsid w:val="007962BA"/>
    <w:rsid w:val="007962FA"/>
    <w:rsid w:val="007964C9"/>
    <w:rsid w:val="0079657B"/>
    <w:rsid w:val="00796741"/>
    <w:rsid w:val="007967FC"/>
    <w:rsid w:val="007968BE"/>
    <w:rsid w:val="00796903"/>
    <w:rsid w:val="00796917"/>
    <w:rsid w:val="00796B8B"/>
    <w:rsid w:val="00796BCC"/>
    <w:rsid w:val="00796E3C"/>
    <w:rsid w:val="0079701B"/>
    <w:rsid w:val="007973D1"/>
    <w:rsid w:val="007977EB"/>
    <w:rsid w:val="007978EC"/>
    <w:rsid w:val="0079795C"/>
    <w:rsid w:val="00797A08"/>
    <w:rsid w:val="00797AAB"/>
    <w:rsid w:val="00797BF3"/>
    <w:rsid w:val="00797CA8"/>
    <w:rsid w:val="00797D8E"/>
    <w:rsid w:val="00797F97"/>
    <w:rsid w:val="007A0129"/>
    <w:rsid w:val="007A0437"/>
    <w:rsid w:val="007A04FB"/>
    <w:rsid w:val="007A0549"/>
    <w:rsid w:val="007A0590"/>
    <w:rsid w:val="007A0771"/>
    <w:rsid w:val="007A087E"/>
    <w:rsid w:val="007A0B3C"/>
    <w:rsid w:val="007A0CF4"/>
    <w:rsid w:val="007A0D55"/>
    <w:rsid w:val="007A1040"/>
    <w:rsid w:val="007A1489"/>
    <w:rsid w:val="007A1DFE"/>
    <w:rsid w:val="007A22A4"/>
    <w:rsid w:val="007A2619"/>
    <w:rsid w:val="007A2B1E"/>
    <w:rsid w:val="007A30C3"/>
    <w:rsid w:val="007A30CE"/>
    <w:rsid w:val="007A3124"/>
    <w:rsid w:val="007A3670"/>
    <w:rsid w:val="007A3B18"/>
    <w:rsid w:val="007A3BB0"/>
    <w:rsid w:val="007A3CEC"/>
    <w:rsid w:val="007A3EE9"/>
    <w:rsid w:val="007A4159"/>
    <w:rsid w:val="007A437D"/>
    <w:rsid w:val="007A4777"/>
    <w:rsid w:val="007A48F0"/>
    <w:rsid w:val="007A4A01"/>
    <w:rsid w:val="007A4A0F"/>
    <w:rsid w:val="007A4AE9"/>
    <w:rsid w:val="007A4B86"/>
    <w:rsid w:val="007A4BAF"/>
    <w:rsid w:val="007A4C3F"/>
    <w:rsid w:val="007A4F74"/>
    <w:rsid w:val="007A4FC8"/>
    <w:rsid w:val="007A5058"/>
    <w:rsid w:val="007A515D"/>
    <w:rsid w:val="007A52B2"/>
    <w:rsid w:val="007A533C"/>
    <w:rsid w:val="007A5343"/>
    <w:rsid w:val="007A5428"/>
    <w:rsid w:val="007A5429"/>
    <w:rsid w:val="007A5446"/>
    <w:rsid w:val="007A55E4"/>
    <w:rsid w:val="007A560D"/>
    <w:rsid w:val="007A574F"/>
    <w:rsid w:val="007A5E7E"/>
    <w:rsid w:val="007A61CC"/>
    <w:rsid w:val="007A61D6"/>
    <w:rsid w:val="007A6293"/>
    <w:rsid w:val="007A6728"/>
    <w:rsid w:val="007A6A61"/>
    <w:rsid w:val="007A6D54"/>
    <w:rsid w:val="007A6ED1"/>
    <w:rsid w:val="007A6F46"/>
    <w:rsid w:val="007A7215"/>
    <w:rsid w:val="007A7312"/>
    <w:rsid w:val="007A7359"/>
    <w:rsid w:val="007A759C"/>
    <w:rsid w:val="007A7637"/>
    <w:rsid w:val="007A78CC"/>
    <w:rsid w:val="007A7BD7"/>
    <w:rsid w:val="007A7C3E"/>
    <w:rsid w:val="007A7D89"/>
    <w:rsid w:val="007A7F63"/>
    <w:rsid w:val="007B01E8"/>
    <w:rsid w:val="007B0402"/>
    <w:rsid w:val="007B0437"/>
    <w:rsid w:val="007B0481"/>
    <w:rsid w:val="007B0A4D"/>
    <w:rsid w:val="007B0C9E"/>
    <w:rsid w:val="007B0E43"/>
    <w:rsid w:val="007B0E4C"/>
    <w:rsid w:val="007B0F77"/>
    <w:rsid w:val="007B1075"/>
    <w:rsid w:val="007B1213"/>
    <w:rsid w:val="007B13CE"/>
    <w:rsid w:val="007B1508"/>
    <w:rsid w:val="007B1749"/>
    <w:rsid w:val="007B176D"/>
    <w:rsid w:val="007B18BB"/>
    <w:rsid w:val="007B1921"/>
    <w:rsid w:val="007B1E44"/>
    <w:rsid w:val="007B1E60"/>
    <w:rsid w:val="007B21FE"/>
    <w:rsid w:val="007B237E"/>
    <w:rsid w:val="007B27A4"/>
    <w:rsid w:val="007B27B4"/>
    <w:rsid w:val="007B2A51"/>
    <w:rsid w:val="007B2BEE"/>
    <w:rsid w:val="007B2D38"/>
    <w:rsid w:val="007B2D8B"/>
    <w:rsid w:val="007B3846"/>
    <w:rsid w:val="007B392D"/>
    <w:rsid w:val="007B39B7"/>
    <w:rsid w:val="007B3A7B"/>
    <w:rsid w:val="007B3B2B"/>
    <w:rsid w:val="007B3E32"/>
    <w:rsid w:val="007B3E3D"/>
    <w:rsid w:val="007B3EEC"/>
    <w:rsid w:val="007B3FF4"/>
    <w:rsid w:val="007B4056"/>
    <w:rsid w:val="007B44A9"/>
    <w:rsid w:val="007B46B0"/>
    <w:rsid w:val="007B4775"/>
    <w:rsid w:val="007B4A16"/>
    <w:rsid w:val="007B4B37"/>
    <w:rsid w:val="007B4B38"/>
    <w:rsid w:val="007B4B59"/>
    <w:rsid w:val="007B4BB1"/>
    <w:rsid w:val="007B4D05"/>
    <w:rsid w:val="007B5119"/>
    <w:rsid w:val="007B5850"/>
    <w:rsid w:val="007B58C5"/>
    <w:rsid w:val="007B5A3F"/>
    <w:rsid w:val="007B5D0E"/>
    <w:rsid w:val="007B5D69"/>
    <w:rsid w:val="007B5F3E"/>
    <w:rsid w:val="007B5FCB"/>
    <w:rsid w:val="007B610E"/>
    <w:rsid w:val="007B64D2"/>
    <w:rsid w:val="007B6666"/>
    <w:rsid w:val="007B6A03"/>
    <w:rsid w:val="007B6A3A"/>
    <w:rsid w:val="007B6CFB"/>
    <w:rsid w:val="007B6EFC"/>
    <w:rsid w:val="007B6F6B"/>
    <w:rsid w:val="007B6F8E"/>
    <w:rsid w:val="007B70CF"/>
    <w:rsid w:val="007B70E1"/>
    <w:rsid w:val="007B7252"/>
    <w:rsid w:val="007B7268"/>
    <w:rsid w:val="007B7384"/>
    <w:rsid w:val="007B7542"/>
    <w:rsid w:val="007B760F"/>
    <w:rsid w:val="007B7789"/>
    <w:rsid w:val="007B794C"/>
    <w:rsid w:val="007B7B55"/>
    <w:rsid w:val="007B7FD3"/>
    <w:rsid w:val="007B7FDF"/>
    <w:rsid w:val="007C0097"/>
    <w:rsid w:val="007C0130"/>
    <w:rsid w:val="007C01E2"/>
    <w:rsid w:val="007C02CC"/>
    <w:rsid w:val="007C0342"/>
    <w:rsid w:val="007C07BF"/>
    <w:rsid w:val="007C0845"/>
    <w:rsid w:val="007C0963"/>
    <w:rsid w:val="007C0A01"/>
    <w:rsid w:val="007C0A7C"/>
    <w:rsid w:val="007C0D5A"/>
    <w:rsid w:val="007C0DEC"/>
    <w:rsid w:val="007C112B"/>
    <w:rsid w:val="007C121D"/>
    <w:rsid w:val="007C12F2"/>
    <w:rsid w:val="007C162C"/>
    <w:rsid w:val="007C16F7"/>
    <w:rsid w:val="007C1ABB"/>
    <w:rsid w:val="007C1AF5"/>
    <w:rsid w:val="007C1C01"/>
    <w:rsid w:val="007C1C27"/>
    <w:rsid w:val="007C1C78"/>
    <w:rsid w:val="007C1DE0"/>
    <w:rsid w:val="007C244B"/>
    <w:rsid w:val="007C2533"/>
    <w:rsid w:val="007C2711"/>
    <w:rsid w:val="007C28CB"/>
    <w:rsid w:val="007C2930"/>
    <w:rsid w:val="007C2B7A"/>
    <w:rsid w:val="007C2D9E"/>
    <w:rsid w:val="007C2E70"/>
    <w:rsid w:val="007C2F14"/>
    <w:rsid w:val="007C31AE"/>
    <w:rsid w:val="007C34D8"/>
    <w:rsid w:val="007C37F2"/>
    <w:rsid w:val="007C3A7A"/>
    <w:rsid w:val="007C3D9F"/>
    <w:rsid w:val="007C406C"/>
    <w:rsid w:val="007C4097"/>
    <w:rsid w:val="007C4238"/>
    <w:rsid w:val="007C44C4"/>
    <w:rsid w:val="007C4706"/>
    <w:rsid w:val="007C470A"/>
    <w:rsid w:val="007C4762"/>
    <w:rsid w:val="007C4814"/>
    <w:rsid w:val="007C4837"/>
    <w:rsid w:val="007C4D43"/>
    <w:rsid w:val="007C4E9F"/>
    <w:rsid w:val="007C5220"/>
    <w:rsid w:val="007C53CC"/>
    <w:rsid w:val="007C569C"/>
    <w:rsid w:val="007C5706"/>
    <w:rsid w:val="007C5908"/>
    <w:rsid w:val="007C5956"/>
    <w:rsid w:val="007C5A52"/>
    <w:rsid w:val="007C5A8C"/>
    <w:rsid w:val="007C5AD7"/>
    <w:rsid w:val="007C5B24"/>
    <w:rsid w:val="007C5E10"/>
    <w:rsid w:val="007C6193"/>
    <w:rsid w:val="007C64C7"/>
    <w:rsid w:val="007C6638"/>
    <w:rsid w:val="007C67FB"/>
    <w:rsid w:val="007C688D"/>
    <w:rsid w:val="007C693C"/>
    <w:rsid w:val="007C6956"/>
    <w:rsid w:val="007C6C9C"/>
    <w:rsid w:val="007C6D7C"/>
    <w:rsid w:val="007C6D9B"/>
    <w:rsid w:val="007C6DCF"/>
    <w:rsid w:val="007C70AA"/>
    <w:rsid w:val="007C7129"/>
    <w:rsid w:val="007C7757"/>
    <w:rsid w:val="007C78CD"/>
    <w:rsid w:val="007C79E1"/>
    <w:rsid w:val="007D0941"/>
    <w:rsid w:val="007D0B18"/>
    <w:rsid w:val="007D0C20"/>
    <w:rsid w:val="007D0DA8"/>
    <w:rsid w:val="007D1001"/>
    <w:rsid w:val="007D1163"/>
    <w:rsid w:val="007D1294"/>
    <w:rsid w:val="007D147C"/>
    <w:rsid w:val="007D14D4"/>
    <w:rsid w:val="007D1545"/>
    <w:rsid w:val="007D1580"/>
    <w:rsid w:val="007D15BA"/>
    <w:rsid w:val="007D167A"/>
    <w:rsid w:val="007D1680"/>
    <w:rsid w:val="007D1856"/>
    <w:rsid w:val="007D1BA5"/>
    <w:rsid w:val="007D1E2D"/>
    <w:rsid w:val="007D206D"/>
    <w:rsid w:val="007D2158"/>
    <w:rsid w:val="007D223C"/>
    <w:rsid w:val="007D22B0"/>
    <w:rsid w:val="007D23AC"/>
    <w:rsid w:val="007D280B"/>
    <w:rsid w:val="007D2845"/>
    <w:rsid w:val="007D2867"/>
    <w:rsid w:val="007D28E5"/>
    <w:rsid w:val="007D29EB"/>
    <w:rsid w:val="007D2B18"/>
    <w:rsid w:val="007D2E6D"/>
    <w:rsid w:val="007D2EBC"/>
    <w:rsid w:val="007D31DA"/>
    <w:rsid w:val="007D33A8"/>
    <w:rsid w:val="007D3715"/>
    <w:rsid w:val="007D37A1"/>
    <w:rsid w:val="007D37A6"/>
    <w:rsid w:val="007D38AA"/>
    <w:rsid w:val="007D3944"/>
    <w:rsid w:val="007D39E7"/>
    <w:rsid w:val="007D3A85"/>
    <w:rsid w:val="007D3F09"/>
    <w:rsid w:val="007D423D"/>
    <w:rsid w:val="007D4705"/>
    <w:rsid w:val="007D4805"/>
    <w:rsid w:val="007D4B1E"/>
    <w:rsid w:val="007D4CCC"/>
    <w:rsid w:val="007D4DB3"/>
    <w:rsid w:val="007D4E03"/>
    <w:rsid w:val="007D52F3"/>
    <w:rsid w:val="007D533C"/>
    <w:rsid w:val="007D5380"/>
    <w:rsid w:val="007D5401"/>
    <w:rsid w:val="007D551B"/>
    <w:rsid w:val="007D56F5"/>
    <w:rsid w:val="007D59B5"/>
    <w:rsid w:val="007D5E38"/>
    <w:rsid w:val="007D5F1D"/>
    <w:rsid w:val="007D60F7"/>
    <w:rsid w:val="007D6169"/>
    <w:rsid w:val="007D666F"/>
    <w:rsid w:val="007D670F"/>
    <w:rsid w:val="007D690F"/>
    <w:rsid w:val="007D6A77"/>
    <w:rsid w:val="007D6B78"/>
    <w:rsid w:val="007D6BD6"/>
    <w:rsid w:val="007D6E4B"/>
    <w:rsid w:val="007D707C"/>
    <w:rsid w:val="007D7122"/>
    <w:rsid w:val="007D7190"/>
    <w:rsid w:val="007D71C3"/>
    <w:rsid w:val="007D72D2"/>
    <w:rsid w:val="007D74C0"/>
    <w:rsid w:val="007D774C"/>
    <w:rsid w:val="007D7760"/>
    <w:rsid w:val="007D781D"/>
    <w:rsid w:val="007D79EE"/>
    <w:rsid w:val="007D7A8A"/>
    <w:rsid w:val="007D7B5B"/>
    <w:rsid w:val="007D7FFC"/>
    <w:rsid w:val="007E0061"/>
    <w:rsid w:val="007E028D"/>
    <w:rsid w:val="007E0932"/>
    <w:rsid w:val="007E097F"/>
    <w:rsid w:val="007E0B5A"/>
    <w:rsid w:val="007E0BFF"/>
    <w:rsid w:val="007E0EBA"/>
    <w:rsid w:val="007E0FE2"/>
    <w:rsid w:val="007E12DC"/>
    <w:rsid w:val="007E157A"/>
    <w:rsid w:val="007E16E6"/>
    <w:rsid w:val="007E1A26"/>
    <w:rsid w:val="007E1A91"/>
    <w:rsid w:val="007E1B97"/>
    <w:rsid w:val="007E1C51"/>
    <w:rsid w:val="007E26F3"/>
    <w:rsid w:val="007E278C"/>
    <w:rsid w:val="007E2835"/>
    <w:rsid w:val="007E28BA"/>
    <w:rsid w:val="007E2C07"/>
    <w:rsid w:val="007E2C32"/>
    <w:rsid w:val="007E30AD"/>
    <w:rsid w:val="007E312C"/>
    <w:rsid w:val="007E3259"/>
    <w:rsid w:val="007E3970"/>
    <w:rsid w:val="007E3A6D"/>
    <w:rsid w:val="007E3AD7"/>
    <w:rsid w:val="007E3B06"/>
    <w:rsid w:val="007E3B15"/>
    <w:rsid w:val="007E4156"/>
    <w:rsid w:val="007E41DE"/>
    <w:rsid w:val="007E4456"/>
    <w:rsid w:val="007E4713"/>
    <w:rsid w:val="007E4B05"/>
    <w:rsid w:val="007E4CB6"/>
    <w:rsid w:val="007E4E62"/>
    <w:rsid w:val="007E4F26"/>
    <w:rsid w:val="007E5097"/>
    <w:rsid w:val="007E519D"/>
    <w:rsid w:val="007E52AF"/>
    <w:rsid w:val="007E56CD"/>
    <w:rsid w:val="007E57DF"/>
    <w:rsid w:val="007E581B"/>
    <w:rsid w:val="007E5A79"/>
    <w:rsid w:val="007E5B40"/>
    <w:rsid w:val="007E6E48"/>
    <w:rsid w:val="007E6E63"/>
    <w:rsid w:val="007E6FE1"/>
    <w:rsid w:val="007E712E"/>
    <w:rsid w:val="007E71CF"/>
    <w:rsid w:val="007E7298"/>
    <w:rsid w:val="007E72C3"/>
    <w:rsid w:val="007E7478"/>
    <w:rsid w:val="007E78A9"/>
    <w:rsid w:val="007E7995"/>
    <w:rsid w:val="007E79AB"/>
    <w:rsid w:val="007E7A1F"/>
    <w:rsid w:val="007E7B1A"/>
    <w:rsid w:val="007E7DB1"/>
    <w:rsid w:val="007E7E17"/>
    <w:rsid w:val="007E7F58"/>
    <w:rsid w:val="007E7F88"/>
    <w:rsid w:val="007F00C6"/>
    <w:rsid w:val="007F033D"/>
    <w:rsid w:val="007F0428"/>
    <w:rsid w:val="007F0583"/>
    <w:rsid w:val="007F06B5"/>
    <w:rsid w:val="007F077C"/>
    <w:rsid w:val="007F0781"/>
    <w:rsid w:val="007F0D7A"/>
    <w:rsid w:val="007F0E54"/>
    <w:rsid w:val="007F0F41"/>
    <w:rsid w:val="007F125C"/>
    <w:rsid w:val="007F1265"/>
    <w:rsid w:val="007F133A"/>
    <w:rsid w:val="007F1424"/>
    <w:rsid w:val="007F17A8"/>
    <w:rsid w:val="007F189B"/>
    <w:rsid w:val="007F2094"/>
    <w:rsid w:val="007F20EF"/>
    <w:rsid w:val="007F2202"/>
    <w:rsid w:val="007F22B6"/>
    <w:rsid w:val="007F26AD"/>
    <w:rsid w:val="007F2890"/>
    <w:rsid w:val="007F2945"/>
    <w:rsid w:val="007F2BF8"/>
    <w:rsid w:val="007F2C87"/>
    <w:rsid w:val="007F2C89"/>
    <w:rsid w:val="007F2E45"/>
    <w:rsid w:val="007F2EF9"/>
    <w:rsid w:val="007F2F92"/>
    <w:rsid w:val="007F314E"/>
    <w:rsid w:val="007F3493"/>
    <w:rsid w:val="007F34B1"/>
    <w:rsid w:val="007F36C4"/>
    <w:rsid w:val="007F371A"/>
    <w:rsid w:val="007F38A0"/>
    <w:rsid w:val="007F38EC"/>
    <w:rsid w:val="007F39A1"/>
    <w:rsid w:val="007F39C0"/>
    <w:rsid w:val="007F3AE8"/>
    <w:rsid w:val="007F3ED6"/>
    <w:rsid w:val="007F4090"/>
    <w:rsid w:val="007F419C"/>
    <w:rsid w:val="007F42B0"/>
    <w:rsid w:val="007F435B"/>
    <w:rsid w:val="007F4462"/>
    <w:rsid w:val="007F452B"/>
    <w:rsid w:val="007F45A3"/>
    <w:rsid w:val="007F470E"/>
    <w:rsid w:val="007F4789"/>
    <w:rsid w:val="007F488A"/>
    <w:rsid w:val="007F4A96"/>
    <w:rsid w:val="007F4DB7"/>
    <w:rsid w:val="007F518E"/>
    <w:rsid w:val="007F5306"/>
    <w:rsid w:val="007F5307"/>
    <w:rsid w:val="007F594A"/>
    <w:rsid w:val="007F5A28"/>
    <w:rsid w:val="007F5B07"/>
    <w:rsid w:val="007F5B13"/>
    <w:rsid w:val="007F5C05"/>
    <w:rsid w:val="007F5E63"/>
    <w:rsid w:val="007F5EA3"/>
    <w:rsid w:val="007F6027"/>
    <w:rsid w:val="007F60CE"/>
    <w:rsid w:val="007F624C"/>
    <w:rsid w:val="007F655C"/>
    <w:rsid w:val="007F6856"/>
    <w:rsid w:val="007F6AC7"/>
    <w:rsid w:val="007F6BA6"/>
    <w:rsid w:val="007F6BA8"/>
    <w:rsid w:val="007F6BCE"/>
    <w:rsid w:val="007F6C03"/>
    <w:rsid w:val="007F6C59"/>
    <w:rsid w:val="007F6D8B"/>
    <w:rsid w:val="007F6E4C"/>
    <w:rsid w:val="007F706B"/>
    <w:rsid w:val="007F7139"/>
    <w:rsid w:val="007F79CB"/>
    <w:rsid w:val="007F7C22"/>
    <w:rsid w:val="00800123"/>
    <w:rsid w:val="008003D5"/>
    <w:rsid w:val="00800534"/>
    <w:rsid w:val="008006B7"/>
    <w:rsid w:val="0080070F"/>
    <w:rsid w:val="00800738"/>
    <w:rsid w:val="00800814"/>
    <w:rsid w:val="00800883"/>
    <w:rsid w:val="00800A52"/>
    <w:rsid w:val="00800B6E"/>
    <w:rsid w:val="00800C8F"/>
    <w:rsid w:val="00800DC5"/>
    <w:rsid w:val="00800E08"/>
    <w:rsid w:val="008012BD"/>
    <w:rsid w:val="008015BE"/>
    <w:rsid w:val="008015F8"/>
    <w:rsid w:val="00801648"/>
    <w:rsid w:val="00801A57"/>
    <w:rsid w:val="00801A67"/>
    <w:rsid w:val="00801A68"/>
    <w:rsid w:val="00801BC2"/>
    <w:rsid w:val="00801CAD"/>
    <w:rsid w:val="00801D01"/>
    <w:rsid w:val="00801E1A"/>
    <w:rsid w:val="008020F4"/>
    <w:rsid w:val="0080214C"/>
    <w:rsid w:val="0080215C"/>
    <w:rsid w:val="00802199"/>
    <w:rsid w:val="00802416"/>
    <w:rsid w:val="008026A2"/>
    <w:rsid w:val="008026ED"/>
    <w:rsid w:val="00802869"/>
    <w:rsid w:val="00802974"/>
    <w:rsid w:val="00802A79"/>
    <w:rsid w:val="00802B80"/>
    <w:rsid w:val="00802BE2"/>
    <w:rsid w:val="00802BE4"/>
    <w:rsid w:val="00802CD3"/>
    <w:rsid w:val="00802D95"/>
    <w:rsid w:val="00802DB3"/>
    <w:rsid w:val="00803014"/>
    <w:rsid w:val="00803055"/>
    <w:rsid w:val="0080306B"/>
    <w:rsid w:val="008032E4"/>
    <w:rsid w:val="0080331D"/>
    <w:rsid w:val="00803325"/>
    <w:rsid w:val="008035E5"/>
    <w:rsid w:val="00803E89"/>
    <w:rsid w:val="00804060"/>
    <w:rsid w:val="0080431C"/>
    <w:rsid w:val="008045F3"/>
    <w:rsid w:val="00804808"/>
    <w:rsid w:val="00804881"/>
    <w:rsid w:val="008049BF"/>
    <w:rsid w:val="00804BA7"/>
    <w:rsid w:val="00804BBC"/>
    <w:rsid w:val="00804CA5"/>
    <w:rsid w:val="00804D94"/>
    <w:rsid w:val="00804E39"/>
    <w:rsid w:val="00804E9B"/>
    <w:rsid w:val="00804EF6"/>
    <w:rsid w:val="00804F6D"/>
    <w:rsid w:val="00805396"/>
    <w:rsid w:val="0080543A"/>
    <w:rsid w:val="00805753"/>
    <w:rsid w:val="0080580C"/>
    <w:rsid w:val="00805AEA"/>
    <w:rsid w:val="00805D1B"/>
    <w:rsid w:val="00805D74"/>
    <w:rsid w:val="00805F73"/>
    <w:rsid w:val="00806206"/>
    <w:rsid w:val="00806284"/>
    <w:rsid w:val="008067E5"/>
    <w:rsid w:val="00806AB4"/>
    <w:rsid w:val="00806AD4"/>
    <w:rsid w:val="00806B12"/>
    <w:rsid w:val="00806C58"/>
    <w:rsid w:val="00806C98"/>
    <w:rsid w:val="00806EEB"/>
    <w:rsid w:val="00806F0F"/>
    <w:rsid w:val="0080731F"/>
    <w:rsid w:val="00807CF2"/>
    <w:rsid w:val="00807EBC"/>
    <w:rsid w:val="008102DD"/>
    <w:rsid w:val="00810364"/>
    <w:rsid w:val="00810378"/>
    <w:rsid w:val="00810490"/>
    <w:rsid w:val="008105C4"/>
    <w:rsid w:val="00810917"/>
    <w:rsid w:val="0081096B"/>
    <w:rsid w:val="00810A94"/>
    <w:rsid w:val="00810AFF"/>
    <w:rsid w:val="00810BBE"/>
    <w:rsid w:val="00810DCB"/>
    <w:rsid w:val="00810F26"/>
    <w:rsid w:val="008112A4"/>
    <w:rsid w:val="008113E4"/>
    <w:rsid w:val="00811405"/>
    <w:rsid w:val="00811546"/>
    <w:rsid w:val="008118DB"/>
    <w:rsid w:val="00811903"/>
    <w:rsid w:val="00811B30"/>
    <w:rsid w:val="00811BAD"/>
    <w:rsid w:val="00811C52"/>
    <w:rsid w:val="00811ED9"/>
    <w:rsid w:val="00812283"/>
    <w:rsid w:val="008122F1"/>
    <w:rsid w:val="0081240B"/>
    <w:rsid w:val="008125C7"/>
    <w:rsid w:val="008126D5"/>
    <w:rsid w:val="008128A1"/>
    <w:rsid w:val="008128D4"/>
    <w:rsid w:val="00812BDA"/>
    <w:rsid w:val="00812C5D"/>
    <w:rsid w:val="00812CFE"/>
    <w:rsid w:val="00812FF7"/>
    <w:rsid w:val="00813059"/>
    <w:rsid w:val="00813275"/>
    <w:rsid w:val="0081327E"/>
    <w:rsid w:val="008135C4"/>
    <w:rsid w:val="00813613"/>
    <w:rsid w:val="0081383C"/>
    <w:rsid w:val="00813A21"/>
    <w:rsid w:val="00813BCA"/>
    <w:rsid w:val="00813F9A"/>
    <w:rsid w:val="00814148"/>
    <w:rsid w:val="0081415E"/>
    <w:rsid w:val="00814263"/>
    <w:rsid w:val="0081439B"/>
    <w:rsid w:val="0081439D"/>
    <w:rsid w:val="008143A8"/>
    <w:rsid w:val="008143FE"/>
    <w:rsid w:val="008144F5"/>
    <w:rsid w:val="00814551"/>
    <w:rsid w:val="008145AB"/>
    <w:rsid w:val="00814667"/>
    <w:rsid w:val="008148DA"/>
    <w:rsid w:val="00814A14"/>
    <w:rsid w:val="0081502C"/>
    <w:rsid w:val="00815036"/>
    <w:rsid w:val="00815095"/>
    <w:rsid w:val="008150B3"/>
    <w:rsid w:val="008150DA"/>
    <w:rsid w:val="008151BA"/>
    <w:rsid w:val="00815210"/>
    <w:rsid w:val="008156C1"/>
    <w:rsid w:val="00816074"/>
    <w:rsid w:val="008161BD"/>
    <w:rsid w:val="00816220"/>
    <w:rsid w:val="00816741"/>
    <w:rsid w:val="00816EF1"/>
    <w:rsid w:val="00817097"/>
    <w:rsid w:val="008170BC"/>
    <w:rsid w:val="00817178"/>
    <w:rsid w:val="00817717"/>
    <w:rsid w:val="00817859"/>
    <w:rsid w:val="00817A60"/>
    <w:rsid w:val="00817B51"/>
    <w:rsid w:val="00817E2C"/>
    <w:rsid w:val="00820332"/>
    <w:rsid w:val="008203EE"/>
    <w:rsid w:val="008206A2"/>
    <w:rsid w:val="00820707"/>
    <w:rsid w:val="00820709"/>
    <w:rsid w:val="0082083B"/>
    <w:rsid w:val="0082088E"/>
    <w:rsid w:val="008209E6"/>
    <w:rsid w:val="00820BAF"/>
    <w:rsid w:val="00820D98"/>
    <w:rsid w:val="00820E6A"/>
    <w:rsid w:val="00820FFF"/>
    <w:rsid w:val="00821062"/>
    <w:rsid w:val="0082115A"/>
    <w:rsid w:val="008212A4"/>
    <w:rsid w:val="0082134E"/>
    <w:rsid w:val="00821416"/>
    <w:rsid w:val="008216B4"/>
    <w:rsid w:val="008217F5"/>
    <w:rsid w:val="0082185E"/>
    <w:rsid w:val="008219D6"/>
    <w:rsid w:val="00821CD8"/>
    <w:rsid w:val="00821E8D"/>
    <w:rsid w:val="00821F7F"/>
    <w:rsid w:val="0082202F"/>
    <w:rsid w:val="0082215C"/>
    <w:rsid w:val="008224DE"/>
    <w:rsid w:val="008225CC"/>
    <w:rsid w:val="008225F8"/>
    <w:rsid w:val="0082273A"/>
    <w:rsid w:val="008227BD"/>
    <w:rsid w:val="00822F22"/>
    <w:rsid w:val="008230F4"/>
    <w:rsid w:val="00823107"/>
    <w:rsid w:val="00823174"/>
    <w:rsid w:val="0082357B"/>
    <w:rsid w:val="008235A2"/>
    <w:rsid w:val="00823A25"/>
    <w:rsid w:val="00823A81"/>
    <w:rsid w:val="00823B03"/>
    <w:rsid w:val="00823E12"/>
    <w:rsid w:val="00823F0A"/>
    <w:rsid w:val="00823F4A"/>
    <w:rsid w:val="00823F73"/>
    <w:rsid w:val="00823FD4"/>
    <w:rsid w:val="0082412E"/>
    <w:rsid w:val="008242F2"/>
    <w:rsid w:val="0082489B"/>
    <w:rsid w:val="00824CFB"/>
    <w:rsid w:val="00824D88"/>
    <w:rsid w:val="00824F21"/>
    <w:rsid w:val="00825199"/>
    <w:rsid w:val="0082527A"/>
    <w:rsid w:val="00825358"/>
    <w:rsid w:val="008254FC"/>
    <w:rsid w:val="00825549"/>
    <w:rsid w:val="008255B1"/>
    <w:rsid w:val="00825600"/>
    <w:rsid w:val="00825B01"/>
    <w:rsid w:val="00825D24"/>
    <w:rsid w:val="00825F83"/>
    <w:rsid w:val="008260C8"/>
    <w:rsid w:val="008261D6"/>
    <w:rsid w:val="008264F5"/>
    <w:rsid w:val="0082671F"/>
    <w:rsid w:val="0082689C"/>
    <w:rsid w:val="0082692A"/>
    <w:rsid w:val="00826BCB"/>
    <w:rsid w:val="00826CCD"/>
    <w:rsid w:val="00826E4B"/>
    <w:rsid w:val="00826FB7"/>
    <w:rsid w:val="0082703C"/>
    <w:rsid w:val="00827082"/>
    <w:rsid w:val="00827239"/>
    <w:rsid w:val="00827318"/>
    <w:rsid w:val="00827550"/>
    <w:rsid w:val="00827AEC"/>
    <w:rsid w:val="00827E11"/>
    <w:rsid w:val="00827F3B"/>
    <w:rsid w:val="00830007"/>
    <w:rsid w:val="008301B1"/>
    <w:rsid w:val="00830A3F"/>
    <w:rsid w:val="00830BFB"/>
    <w:rsid w:val="00830E0C"/>
    <w:rsid w:val="008310A3"/>
    <w:rsid w:val="008311E1"/>
    <w:rsid w:val="008313DD"/>
    <w:rsid w:val="0083143A"/>
    <w:rsid w:val="00831468"/>
    <w:rsid w:val="008314A6"/>
    <w:rsid w:val="008314CE"/>
    <w:rsid w:val="008318C5"/>
    <w:rsid w:val="00831AAA"/>
    <w:rsid w:val="00831C90"/>
    <w:rsid w:val="00831CB3"/>
    <w:rsid w:val="00831EE3"/>
    <w:rsid w:val="008324F6"/>
    <w:rsid w:val="00832874"/>
    <w:rsid w:val="00832959"/>
    <w:rsid w:val="0083297C"/>
    <w:rsid w:val="00832B3B"/>
    <w:rsid w:val="00832BE1"/>
    <w:rsid w:val="00832CAC"/>
    <w:rsid w:val="00832D39"/>
    <w:rsid w:val="00832FB9"/>
    <w:rsid w:val="00833236"/>
    <w:rsid w:val="0083359E"/>
    <w:rsid w:val="0083363E"/>
    <w:rsid w:val="00833A71"/>
    <w:rsid w:val="00833A99"/>
    <w:rsid w:val="00833F2F"/>
    <w:rsid w:val="00834033"/>
    <w:rsid w:val="008340AD"/>
    <w:rsid w:val="0083437D"/>
    <w:rsid w:val="008343CE"/>
    <w:rsid w:val="00834424"/>
    <w:rsid w:val="008344CE"/>
    <w:rsid w:val="008346EB"/>
    <w:rsid w:val="008347C5"/>
    <w:rsid w:val="008348CA"/>
    <w:rsid w:val="00834D20"/>
    <w:rsid w:val="00834D7E"/>
    <w:rsid w:val="00834E0F"/>
    <w:rsid w:val="00834F9A"/>
    <w:rsid w:val="00835091"/>
    <w:rsid w:val="008354C6"/>
    <w:rsid w:val="008357D8"/>
    <w:rsid w:val="008359A8"/>
    <w:rsid w:val="00835A8D"/>
    <w:rsid w:val="00835ABF"/>
    <w:rsid w:val="00835B5B"/>
    <w:rsid w:val="00835FC0"/>
    <w:rsid w:val="0083612A"/>
    <w:rsid w:val="008361D0"/>
    <w:rsid w:val="008366F4"/>
    <w:rsid w:val="008367E6"/>
    <w:rsid w:val="00836B32"/>
    <w:rsid w:val="00836EB8"/>
    <w:rsid w:val="00836EEB"/>
    <w:rsid w:val="00836F98"/>
    <w:rsid w:val="00837074"/>
    <w:rsid w:val="00837144"/>
    <w:rsid w:val="00837197"/>
    <w:rsid w:val="008371BF"/>
    <w:rsid w:val="008371C3"/>
    <w:rsid w:val="0083748B"/>
    <w:rsid w:val="008375DA"/>
    <w:rsid w:val="00837D61"/>
    <w:rsid w:val="00837DE1"/>
    <w:rsid w:val="008400C9"/>
    <w:rsid w:val="008400DF"/>
    <w:rsid w:val="008401EF"/>
    <w:rsid w:val="00840276"/>
    <w:rsid w:val="008402EF"/>
    <w:rsid w:val="00840400"/>
    <w:rsid w:val="00840472"/>
    <w:rsid w:val="008404D1"/>
    <w:rsid w:val="008405A5"/>
    <w:rsid w:val="00840CC3"/>
    <w:rsid w:val="00840E82"/>
    <w:rsid w:val="00841262"/>
    <w:rsid w:val="0084126D"/>
    <w:rsid w:val="008412BE"/>
    <w:rsid w:val="0084156D"/>
    <w:rsid w:val="00841653"/>
    <w:rsid w:val="0084176C"/>
    <w:rsid w:val="008418F4"/>
    <w:rsid w:val="00841908"/>
    <w:rsid w:val="00841A86"/>
    <w:rsid w:val="008422B3"/>
    <w:rsid w:val="0084237A"/>
    <w:rsid w:val="00842558"/>
    <w:rsid w:val="0084258B"/>
    <w:rsid w:val="00842812"/>
    <w:rsid w:val="008429FC"/>
    <w:rsid w:val="00842A38"/>
    <w:rsid w:val="00842B08"/>
    <w:rsid w:val="00842C8E"/>
    <w:rsid w:val="00842EC1"/>
    <w:rsid w:val="008430F6"/>
    <w:rsid w:val="00843234"/>
    <w:rsid w:val="00843C81"/>
    <w:rsid w:val="008440F3"/>
    <w:rsid w:val="00844162"/>
    <w:rsid w:val="0084434D"/>
    <w:rsid w:val="0084439B"/>
    <w:rsid w:val="0084466C"/>
    <w:rsid w:val="00844694"/>
    <w:rsid w:val="008449C7"/>
    <w:rsid w:val="00844D46"/>
    <w:rsid w:val="00844E2F"/>
    <w:rsid w:val="00844F33"/>
    <w:rsid w:val="00845679"/>
    <w:rsid w:val="008458D2"/>
    <w:rsid w:val="00845A3F"/>
    <w:rsid w:val="00845A4F"/>
    <w:rsid w:val="00845D76"/>
    <w:rsid w:val="00845E00"/>
    <w:rsid w:val="008461C0"/>
    <w:rsid w:val="00846221"/>
    <w:rsid w:val="0084652D"/>
    <w:rsid w:val="008466CE"/>
    <w:rsid w:val="008467DD"/>
    <w:rsid w:val="008468DA"/>
    <w:rsid w:val="008468E8"/>
    <w:rsid w:val="008468F0"/>
    <w:rsid w:val="0084695A"/>
    <w:rsid w:val="00846B11"/>
    <w:rsid w:val="008471DC"/>
    <w:rsid w:val="00847263"/>
    <w:rsid w:val="0084747F"/>
    <w:rsid w:val="00847629"/>
    <w:rsid w:val="008477DF"/>
    <w:rsid w:val="008478F8"/>
    <w:rsid w:val="00847B27"/>
    <w:rsid w:val="00847DFC"/>
    <w:rsid w:val="00847E91"/>
    <w:rsid w:val="00847F94"/>
    <w:rsid w:val="00847FB1"/>
    <w:rsid w:val="0085006C"/>
    <w:rsid w:val="008500F4"/>
    <w:rsid w:val="008503D3"/>
    <w:rsid w:val="008503D7"/>
    <w:rsid w:val="0085044D"/>
    <w:rsid w:val="0085047E"/>
    <w:rsid w:val="008504CB"/>
    <w:rsid w:val="008505EC"/>
    <w:rsid w:val="008506A9"/>
    <w:rsid w:val="008507DA"/>
    <w:rsid w:val="008507E0"/>
    <w:rsid w:val="00850D7E"/>
    <w:rsid w:val="00850DB2"/>
    <w:rsid w:val="00850E2A"/>
    <w:rsid w:val="00850F9D"/>
    <w:rsid w:val="00851043"/>
    <w:rsid w:val="00851137"/>
    <w:rsid w:val="0085145B"/>
    <w:rsid w:val="00851547"/>
    <w:rsid w:val="008516D2"/>
    <w:rsid w:val="0085172C"/>
    <w:rsid w:val="00851841"/>
    <w:rsid w:val="00851BD7"/>
    <w:rsid w:val="00851BE8"/>
    <w:rsid w:val="00851DB5"/>
    <w:rsid w:val="008520D6"/>
    <w:rsid w:val="008520E1"/>
    <w:rsid w:val="008523DD"/>
    <w:rsid w:val="008524AF"/>
    <w:rsid w:val="00852578"/>
    <w:rsid w:val="00852852"/>
    <w:rsid w:val="008528A0"/>
    <w:rsid w:val="008528D3"/>
    <w:rsid w:val="00852909"/>
    <w:rsid w:val="00852996"/>
    <w:rsid w:val="008529DC"/>
    <w:rsid w:val="00852A40"/>
    <w:rsid w:val="00852C80"/>
    <w:rsid w:val="00852D9E"/>
    <w:rsid w:val="00852EED"/>
    <w:rsid w:val="00853050"/>
    <w:rsid w:val="00853259"/>
    <w:rsid w:val="008532B4"/>
    <w:rsid w:val="0085390D"/>
    <w:rsid w:val="00853986"/>
    <w:rsid w:val="00853A21"/>
    <w:rsid w:val="00853ACA"/>
    <w:rsid w:val="00853D1E"/>
    <w:rsid w:val="00853D5C"/>
    <w:rsid w:val="00854005"/>
    <w:rsid w:val="00854012"/>
    <w:rsid w:val="00854071"/>
    <w:rsid w:val="00854168"/>
    <w:rsid w:val="00854362"/>
    <w:rsid w:val="00854378"/>
    <w:rsid w:val="00854448"/>
    <w:rsid w:val="008544E6"/>
    <w:rsid w:val="00854791"/>
    <w:rsid w:val="008547EF"/>
    <w:rsid w:val="008548CC"/>
    <w:rsid w:val="0085492F"/>
    <w:rsid w:val="008549BB"/>
    <w:rsid w:val="008549C5"/>
    <w:rsid w:val="00854A7A"/>
    <w:rsid w:val="00854C2A"/>
    <w:rsid w:val="00854E94"/>
    <w:rsid w:val="00854EF3"/>
    <w:rsid w:val="0085532C"/>
    <w:rsid w:val="008553FD"/>
    <w:rsid w:val="00855426"/>
    <w:rsid w:val="00855708"/>
    <w:rsid w:val="008557F3"/>
    <w:rsid w:val="00855896"/>
    <w:rsid w:val="008558F3"/>
    <w:rsid w:val="00855908"/>
    <w:rsid w:val="00855972"/>
    <w:rsid w:val="00855C60"/>
    <w:rsid w:val="00855D5D"/>
    <w:rsid w:val="00855EC2"/>
    <w:rsid w:val="00856139"/>
    <w:rsid w:val="008564C6"/>
    <w:rsid w:val="00856722"/>
    <w:rsid w:val="0085699B"/>
    <w:rsid w:val="00856B21"/>
    <w:rsid w:val="00856BB6"/>
    <w:rsid w:val="00856F53"/>
    <w:rsid w:val="00857060"/>
    <w:rsid w:val="00857493"/>
    <w:rsid w:val="0085754F"/>
    <w:rsid w:val="00857664"/>
    <w:rsid w:val="00857839"/>
    <w:rsid w:val="0085798A"/>
    <w:rsid w:val="008579C4"/>
    <w:rsid w:val="00857AC3"/>
    <w:rsid w:val="00857E7E"/>
    <w:rsid w:val="00860094"/>
    <w:rsid w:val="008601DE"/>
    <w:rsid w:val="008603C9"/>
    <w:rsid w:val="0086082A"/>
    <w:rsid w:val="00860AA3"/>
    <w:rsid w:val="00860BF9"/>
    <w:rsid w:val="00860D5B"/>
    <w:rsid w:val="00860FD8"/>
    <w:rsid w:val="0086103D"/>
    <w:rsid w:val="00861147"/>
    <w:rsid w:val="0086123A"/>
    <w:rsid w:val="00861322"/>
    <w:rsid w:val="008613DB"/>
    <w:rsid w:val="00861592"/>
    <w:rsid w:val="008615CF"/>
    <w:rsid w:val="008617EA"/>
    <w:rsid w:val="00861972"/>
    <w:rsid w:val="00861B58"/>
    <w:rsid w:val="00861D60"/>
    <w:rsid w:val="0086214E"/>
    <w:rsid w:val="0086224C"/>
    <w:rsid w:val="008622DF"/>
    <w:rsid w:val="00862320"/>
    <w:rsid w:val="008623D7"/>
    <w:rsid w:val="0086240F"/>
    <w:rsid w:val="00862A2A"/>
    <w:rsid w:val="00862B5B"/>
    <w:rsid w:val="00862BA0"/>
    <w:rsid w:val="00862EB1"/>
    <w:rsid w:val="00862EC6"/>
    <w:rsid w:val="00862EFF"/>
    <w:rsid w:val="008630F8"/>
    <w:rsid w:val="00863140"/>
    <w:rsid w:val="00863203"/>
    <w:rsid w:val="00863286"/>
    <w:rsid w:val="00863459"/>
    <w:rsid w:val="0086361C"/>
    <w:rsid w:val="0086363D"/>
    <w:rsid w:val="008639B2"/>
    <w:rsid w:val="00863AD2"/>
    <w:rsid w:val="00863AE3"/>
    <w:rsid w:val="00863C1C"/>
    <w:rsid w:val="00863C6A"/>
    <w:rsid w:val="008640B8"/>
    <w:rsid w:val="008641D9"/>
    <w:rsid w:val="00864596"/>
    <w:rsid w:val="008645F3"/>
    <w:rsid w:val="0086487C"/>
    <w:rsid w:val="00864B5B"/>
    <w:rsid w:val="00864C74"/>
    <w:rsid w:val="00865391"/>
    <w:rsid w:val="00865450"/>
    <w:rsid w:val="00865489"/>
    <w:rsid w:val="008654D6"/>
    <w:rsid w:val="008655D8"/>
    <w:rsid w:val="008657BE"/>
    <w:rsid w:val="0086589E"/>
    <w:rsid w:val="00865A0A"/>
    <w:rsid w:val="008660CF"/>
    <w:rsid w:val="008660E4"/>
    <w:rsid w:val="00866366"/>
    <w:rsid w:val="00866487"/>
    <w:rsid w:val="0086685C"/>
    <w:rsid w:val="00866A21"/>
    <w:rsid w:val="00866FE1"/>
    <w:rsid w:val="00867066"/>
    <w:rsid w:val="00867258"/>
    <w:rsid w:val="00867320"/>
    <w:rsid w:val="008673CE"/>
    <w:rsid w:val="008675C0"/>
    <w:rsid w:val="008676C6"/>
    <w:rsid w:val="00867705"/>
    <w:rsid w:val="0086788C"/>
    <w:rsid w:val="00867A7A"/>
    <w:rsid w:val="00867DC5"/>
    <w:rsid w:val="00867EED"/>
    <w:rsid w:val="00867F40"/>
    <w:rsid w:val="0087032E"/>
    <w:rsid w:val="0087038C"/>
    <w:rsid w:val="00870631"/>
    <w:rsid w:val="00870726"/>
    <w:rsid w:val="00870859"/>
    <w:rsid w:val="00870AFB"/>
    <w:rsid w:val="00870BD4"/>
    <w:rsid w:val="00870C08"/>
    <w:rsid w:val="008710CE"/>
    <w:rsid w:val="008712AA"/>
    <w:rsid w:val="008712FA"/>
    <w:rsid w:val="008713B4"/>
    <w:rsid w:val="00871AA8"/>
    <w:rsid w:val="00871CD0"/>
    <w:rsid w:val="00871E62"/>
    <w:rsid w:val="00872280"/>
    <w:rsid w:val="008722D3"/>
    <w:rsid w:val="008723F0"/>
    <w:rsid w:val="008724C4"/>
    <w:rsid w:val="00872608"/>
    <w:rsid w:val="00872816"/>
    <w:rsid w:val="00873304"/>
    <w:rsid w:val="00873377"/>
    <w:rsid w:val="008734B9"/>
    <w:rsid w:val="0087359B"/>
    <w:rsid w:val="008737B1"/>
    <w:rsid w:val="00873AFB"/>
    <w:rsid w:val="00873D3F"/>
    <w:rsid w:val="00873D8E"/>
    <w:rsid w:val="00873F23"/>
    <w:rsid w:val="0087409B"/>
    <w:rsid w:val="0087409F"/>
    <w:rsid w:val="008742C7"/>
    <w:rsid w:val="00874453"/>
    <w:rsid w:val="00874497"/>
    <w:rsid w:val="008744B2"/>
    <w:rsid w:val="00874674"/>
    <w:rsid w:val="00874678"/>
    <w:rsid w:val="008749DD"/>
    <w:rsid w:val="00874B2B"/>
    <w:rsid w:val="00874EE0"/>
    <w:rsid w:val="00874EE1"/>
    <w:rsid w:val="0087512E"/>
    <w:rsid w:val="008751E1"/>
    <w:rsid w:val="00875224"/>
    <w:rsid w:val="008752BC"/>
    <w:rsid w:val="0087534F"/>
    <w:rsid w:val="008753A2"/>
    <w:rsid w:val="008753AD"/>
    <w:rsid w:val="008753EF"/>
    <w:rsid w:val="008754E6"/>
    <w:rsid w:val="0087562C"/>
    <w:rsid w:val="0087569F"/>
    <w:rsid w:val="008756EA"/>
    <w:rsid w:val="008757AF"/>
    <w:rsid w:val="00875979"/>
    <w:rsid w:val="00875A86"/>
    <w:rsid w:val="00875AEB"/>
    <w:rsid w:val="00875C14"/>
    <w:rsid w:val="00875C85"/>
    <w:rsid w:val="00875E03"/>
    <w:rsid w:val="008761DF"/>
    <w:rsid w:val="00876339"/>
    <w:rsid w:val="008765A0"/>
    <w:rsid w:val="0087689C"/>
    <w:rsid w:val="0087689E"/>
    <w:rsid w:val="00876B78"/>
    <w:rsid w:val="00876C2F"/>
    <w:rsid w:val="00876D5E"/>
    <w:rsid w:val="00876E6F"/>
    <w:rsid w:val="00876E82"/>
    <w:rsid w:val="00876FEE"/>
    <w:rsid w:val="00877092"/>
    <w:rsid w:val="008770AF"/>
    <w:rsid w:val="00877462"/>
    <w:rsid w:val="00877A5E"/>
    <w:rsid w:val="00877B65"/>
    <w:rsid w:val="00877D7E"/>
    <w:rsid w:val="00877DAD"/>
    <w:rsid w:val="00877FD5"/>
    <w:rsid w:val="00880160"/>
    <w:rsid w:val="0088028A"/>
    <w:rsid w:val="00880418"/>
    <w:rsid w:val="0088075F"/>
    <w:rsid w:val="00880BE4"/>
    <w:rsid w:val="00880C4A"/>
    <w:rsid w:val="00880D77"/>
    <w:rsid w:val="00880D7D"/>
    <w:rsid w:val="00880D81"/>
    <w:rsid w:val="00880E8E"/>
    <w:rsid w:val="00880F5A"/>
    <w:rsid w:val="00881094"/>
    <w:rsid w:val="008811B1"/>
    <w:rsid w:val="0088121A"/>
    <w:rsid w:val="0088122E"/>
    <w:rsid w:val="008817B2"/>
    <w:rsid w:val="008817DC"/>
    <w:rsid w:val="008817E1"/>
    <w:rsid w:val="0088196C"/>
    <w:rsid w:val="008819AA"/>
    <w:rsid w:val="00881A4E"/>
    <w:rsid w:val="00881ACB"/>
    <w:rsid w:val="00881E82"/>
    <w:rsid w:val="00882252"/>
    <w:rsid w:val="00882385"/>
    <w:rsid w:val="008823A6"/>
    <w:rsid w:val="00882512"/>
    <w:rsid w:val="008827E9"/>
    <w:rsid w:val="0088283A"/>
    <w:rsid w:val="00882870"/>
    <w:rsid w:val="00882894"/>
    <w:rsid w:val="008828B4"/>
    <w:rsid w:val="00882B2F"/>
    <w:rsid w:val="00882BF4"/>
    <w:rsid w:val="00882CB0"/>
    <w:rsid w:val="00882DC7"/>
    <w:rsid w:val="00883491"/>
    <w:rsid w:val="0088369D"/>
    <w:rsid w:val="008837D9"/>
    <w:rsid w:val="008839EE"/>
    <w:rsid w:val="00883B46"/>
    <w:rsid w:val="00883E24"/>
    <w:rsid w:val="00883E61"/>
    <w:rsid w:val="0088405F"/>
    <w:rsid w:val="008842F1"/>
    <w:rsid w:val="00884436"/>
    <w:rsid w:val="00884609"/>
    <w:rsid w:val="00884710"/>
    <w:rsid w:val="0088471D"/>
    <w:rsid w:val="0088476D"/>
    <w:rsid w:val="008848CF"/>
    <w:rsid w:val="00884A8E"/>
    <w:rsid w:val="00884C0F"/>
    <w:rsid w:val="00884ED0"/>
    <w:rsid w:val="0088504C"/>
    <w:rsid w:val="008850AD"/>
    <w:rsid w:val="008850FF"/>
    <w:rsid w:val="0088534F"/>
    <w:rsid w:val="0088560D"/>
    <w:rsid w:val="008857CF"/>
    <w:rsid w:val="008859A6"/>
    <w:rsid w:val="00885CFB"/>
    <w:rsid w:val="00885DE9"/>
    <w:rsid w:val="00885F63"/>
    <w:rsid w:val="00885F64"/>
    <w:rsid w:val="00885FAA"/>
    <w:rsid w:val="008863C5"/>
    <w:rsid w:val="00886DFE"/>
    <w:rsid w:val="00886F20"/>
    <w:rsid w:val="00887232"/>
    <w:rsid w:val="00887681"/>
    <w:rsid w:val="00887BA6"/>
    <w:rsid w:val="00887CEF"/>
    <w:rsid w:val="00887DA7"/>
    <w:rsid w:val="00890123"/>
    <w:rsid w:val="0089056B"/>
    <w:rsid w:val="008905EB"/>
    <w:rsid w:val="00890683"/>
    <w:rsid w:val="008906A7"/>
    <w:rsid w:val="008908EC"/>
    <w:rsid w:val="0089090B"/>
    <w:rsid w:val="00890CE4"/>
    <w:rsid w:val="00890FC5"/>
    <w:rsid w:val="008913EE"/>
    <w:rsid w:val="008913F7"/>
    <w:rsid w:val="00891764"/>
    <w:rsid w:val="0089187E"/>
    <w:rsid w:val="00891897"/>
    <w:rsid w:val="008919FB"/>
    <w:rsid w:val="00891E42"/>
    <w:rsid w:val="008920CF"/>
    <w:rsid w:val="00892123"/>
    <w:rsid w:val="00892429"/>
    <w:rsid w:val="008926C7"/>
    <w:rsid w:val="008927EE"/>
    <w:rsid w:val="0089297E"/>
    <w:rsid w:val="008929AA"/>
    <w:rsid w:val="00892AE1"/>
    <w:rsid w:val="00892ECF"/>
    <w:rsid w:val="00892EE8"/>
    <w:rsid w:val="00892F4C"/>
    <w:rsid w:val="00892FD2"/>
    <w:rsid w:val="008931EE"/>
    <w:rsid w:val="0089351A"/>
    <w:rsid w:val="00893528"/>
    <w:rsid w:val="0089364A"/>
    <w:rsid w:val="0089382D"/>
    <w:rsid w:val="00893913"/>
    <w:rsid w:val="00893988"/>
    <w:rsid w:val="00893C90"/>
    <w:rsid w:val="00893D78"/>
    <w:rsid w:val="00893D7D"/>
    <w:rsid w:val="00893DAA"/>
    <w:rsid w:val="00893F9F"/>
    <w:rsid w:val="008942C1"/>
    <w:rsid w:val="00894389"/>
    <w:rsid w:val="008945D9"/>
    <w:rsid w:val="008945DB"/>
    <w:rsid w:val="0089498B"/>
    <w:rsid w:val="00894A7A"/>
    <w:rsid w:val="00894DAA"/>
    <w:rsid w:val="00894E10"/>
    <w:rsid w:val="00894E56"/>
    <w:rsid w:val="00894F37"/>
    <w:rsid w:val="00895266"/>
    <w:rsid w:val="0089526A"/>
    <w:rsid w:val="0089557E"/>
    <w:rsid w:val="008955BA"/>
    <w:rsid w:val="00895A2E"/>
    <w:rsid w:val="00895E8C"/>
    <w:rsid w:val="00895EBC"/>
    <w:rsid w:val="008962F9"/>
    <w:rsid w:val="00896476"/>
    <w:rsid w:val="0089653D"/>
    <w:rsid w:val="008967F1"/>
    <w:rsid w:val="00896A4E"/>
    <w:rsid w:val="00896AF5"/>
    <w:rsid w:val="00896C23"/>
    <w:rsid w:val="008971FF"/>
    <w:rsid w:val="0089729C"/>
    <w:rsid w:val="008972F7"/>
    <w:rsid w:val="00897302"/>
    <w:rsid w:val="008975F1"/>
    <w:rsid w:val="00897678"/>
    <w:rsid w:val="00897940"/>
    <w:rsid w:val="00897BD5"/>
    <w:rsid w:val="00897D0B"/>
    <w:rsid w:val="00897F1B"/>
    <w:rsid w:val="008A0120"/>
    <w:rsid w:val="008A0413"/>
    <w:rsid w:val="008A04E4"/>
    <w:rsid w:val="008A068A"/>
    <w:rsid w:val="008A068B"/>
    <w:rsid w:val="008A06FA"/>
    <w:rsid w:val="008A0EE3"/>
    <w:rsid w:val="008A1233"/>
    <w:rsid w:val="008A123D"/>
    <w:rsid w:val="008A142B"/>
    <w:rsid w:val="008A1434"/>
    <w:rsid w:val="008A14AB"/>
    <w:rsid w:val="008A17C1"/>
    <w:rsid w:val="008A1A30"/>
    <w:rsid w:val="008A1A84"/>
    <w:rsid w:val="008A1E34"/>
    <w:rsid w:val="008A2385"/>
    <w:rsid w:val="008A25A8"/>
    <w:rsid w:val="008A261B"/>
    <w:rsid w:val="008A2935"/>
    <w:rsid w:val="008A2C59"/>
    <w:rsid w:val="008A2CFA"/>
    <w:rsid w:val="008A2E1A"/>
    <w:rsid w:val="008A2E84"/>
    <w:rsid w:val="008A303B"/>
    <w:rsid w:val="008A314E"/>
    <w:rsid w:val="008A34D6"/>
    <w:rsid w:val="008A351E"/>
    <w:rsid w:val="008A3575"/>
    <w:rsid w:val="008A3BEA"/>
    <w:rsid w:val="008A3ECF"/>
    <w:rsid w:val="008A46F0"/>
    <w:rsid w:val="008A4734"/>
    <w:rsid w:val="008A4891"/>
    <w:rsid w:val="008A48EB"/>
    <w:rsid w:val="008A4ABB"/>
    <w:rsid w:val="008A4D09"/>
    <w:rsid w:val="008A4E59"/>
    <w:rsid w:val="008A4ECD"/>
    <w:rsid w:val="008A4FEC"/>
    <w:rsid w:val="008A502C"/>
    <w:rsid w:val="008A536D"/>
    <w:rsid w:val="008A5670"/>
    <w:rsid w:val="008A5DC8"/>
    <w:rsid w:val="008A5F66"/>
    <w:rsid w:val="008A6022"/>
    <w:rsid w:val="008A6055"/>
    <w:rsid w:val="008A60CD"/>
    <w:rsid w:val="008A6123"/>
    <w:rsid w:val="008A62A7"/>
    <w:rsid w:val="008A64A6"/>
    <w:rsid w:val="008A65DD"/>
    <w:rsid w:val="008A665F"/>
    <w:rsid w:val="008A6703"/>
    <w:rsid w:val="008A67BB"/>
    <w:rsid w:val="008A6CC2"/>
    <w:rsid w:val="008A6CFC"/>
    <w:rsid w:val="008A6D79"/>
    <w:rsid w:val="008A6FB7"/>
    <w:rsid w:val="008A7108"/>
    <w:rsid w:val="008A71C6"/>
    <w:rsid w:val="008A71D1"/>
    <w:rsid w:val="008A720B"/>
    <w:rsid w:val="008A794C"/>
    <w:rsid w:val="008A7CEB"/>
    <w:rsid w:val="008A7D21"/>
    <w:rsid w:val="008A7D22"/>
    <w:rsid w:val="008A7E0E"/>
    <w:rsid w:val="008A7E37"/>
    <w:rsid w:val="008A7EF0"/>
    <w:rsid w:val="008B0158"/>
    <w:rsid w:val="008B017B"/>
    <w:rsid w:val="008B0331"/>
    <w:rsid w:val="008B0365"/>
    <w:rsid w:val="008B08E3"/>
    <w:rsid w:val="008B095D"/>
    <w:rsid w:val="008B0A14"/>
    <w:rsid w:val="008B0BA1"/>
    <w:rsid w:val="008B0EB2"/>
    <w:rsid w:val="008B1032"/>
    <w:rsid w:val="008B108A"/>
    <w:rsid w:val="008B13C4"/>
    <w:rsid w:val="008B1675"/>
    <w:rsid w:val="008B17C0"/>
    <w:rsid w:val="008B17D0"/>
    <w:rsid w:val="008B17E1"/>
    <w:rsid w:val="008B1A6B"/>
    <w:rsid w:val="008B1B04"/>
    <w:rsid w:val="008B1B49"/>
    <w:rsid w:val="008B1DF9"/>
    <w:rsid w:val="008B2001"/>
    <w:rsid w:val="008B22E4"/>
    <w:rsid w:val="008B233F"/>
    <w:rsid w:val="008B23E3"/>
    <w:rsid w:val="008B241D"/>
    <w:rsid w:val="008B27C1"/>
    <w:rsid w:val="008B2893"/>
    <w:rsid w:val="008B29DA"/>
    <w:rsid w:val="008B2A96"/>
    <w:rsid w:val="008B2C80"/>
    <w:rsid w:val="008B2CEE"/>
    <w:rsid w:val="008B2D38"/>
    <w:rsid w:val="008B2EF0"/>
    <w:rsid w:val="008B2F02"/>
    <w:rsid w:val="008B30BB"/>
    <w:rsid w:val="008B3112"/>
    <w:rsid w:val="008B350A"/>
    <w:rsid w:val="008B3876"/>
    <w:rsid w:val="008B3888"/>
    <w:rsid w:val="008B3C4A"/>
    <w:rsid w:val="008B3CD7"/>
    <w:rsid w:val="008B3F18"/>
    <w:rsid w:val="008B425C"/>
    <w:rsid w:val="008B427D"/>
    <w:rsid w:val="008B42AC"/>
    <w:rsid w:val="008B430C"/>
    <w:rsid w:val="008B433A"/>
    <w:rsid w:val="008B43AA"/>
    <w:rsid w:val="008B446E"/>
    <w:rsid w:val="008B459D"/>
    <w:rsid w:val="008B462E"/>
    <w:rsid w:val="008B4DE2"/>
    <w:rsid w:val="008B4EBE"/>
    <w:rsid w:val="008B5226"/>
    <w:rsid w:val="008B52B7"/>
    <w:rsid w:val="008B5359"/>
    <w:rsid w:val="008B53D9"/>
    <w:rsid w:val="008B5A20"/>
    <w:rsid w:val="008B5A48"/>
    <w:rsid w:val="008B5BE4"/>
    <w:rsid w:val="008B5DB9"/>
    <w:rsid w:val="008B5E25"/>
    <w:rsid w:val="008B5EB3"/>
    <w:rsid w:val="008B5F17"/>
    <w:rsid w:val="008B5F67"/>
    <w:rsid w:val="008B5FBE"/>
    <w:rsid w:val="008B60FF"/>
    <w:rsid w:val="008B66DD"/>
    <w:rsid w:val="008B6A44"/>
    <w:rsid w:val="008B6BCC"/>
    <w:rsid w:val="008B6E45"/>
    <w:rsid w:val="008B70C5"/>
    <w:rsid w:val="008B71E1"/>
    <w:rsid w:val="008B73F8"/>
    <w:rsid w:val="008B751C"/>
    <w:rsid w:val="008B7617"/>
    <w:rsid w:val="008B79CB"/>
    <w:rsid w:val="008B7CB9"/>
    <w:rsid w:val="008B7D2A"/>
    <w:rsid w:val="008B7D4F"/>
    <w:rsid w:val="008B7D91"/>
    <w:rsid w:val="008B7FA4"/>
    <w:rsid w:val="008C00E6"/>
    <w:rsid w:val="008C01FE"/>
    <w:rsid w:val="008C0426"/>
    <w:rsid w:val="008C098A"/>
    <w:rsid w:val="008C0AB5"/>
    <w:rsid w:val="008C0B15"/>
    <w:rsid w:val="008C0B1F"/>
    <w:rsid w:val="008C0BE3"/>
    <w:rsid w:val="008C0C0F"/>
    <w:rsid w:val="008C0CB0"/>
    <w:rsid w:val="008C0CC1"/>
    <w:rsid w:val="008C0D83"/>
    <w:rsid w:val="008C0D97"/>
    <w:rsid w:val="008C0E15"/>
    <w:rsid w:val="008C0EE0"/>
    <w:rsid w:val="008C104E"/>
    <w:rsid w:val="008C1092"/>
    <w:rsid w:val="008C140C"/>
    <w:rsid w:val="008C1457"/>
    <w:rsid w:val="008C1899"/>
    <w:rsid w:val="008C1AB8"/>
    <w:rsid w:val="008C1B33"/>
    <w:rsid w:val="008C1DEA"/>
    <w:rsid w:val="008C1FF1"/>
    <w:rsid w:val="008C2175"/>
    <w:rsid w:val="008C28B0"/>
    <w:rsid w:val="008C2BE2"/>
    <w:rsid w:val="008C2CAB"/>
    <w:rsid w:val="008C2CD9"/>
    <w:rsid w:val="008C2D07"/>
    <w:rsid w:val="008C2F2B"/>
    <w:rsid w:val="008C32CD"/>
    <w:rsid w:val="008C331C"/>
    <w:rsid w:val="008C335F"/>
    <w:rsid w:val="008C36A9"/>
    <w:rsid w:val="008C38F5"/>
    <w:rsid w:val="008C3980"/>
    <w:rsid w:val="008C3BD6"/>
    <w:rsid w:val="008C3E2F"/>
    <w:rsid w:val="008C3E31"/>
    <w:rsid w:val="008C3E90"/>
    <w:rsid w:val="008C3F4C"/>
    <w:rsid w:val="008C3F79"/>
    <w:rsid w:val="008C3FF1"/>
    <w:rsid w:val="008C410F"/>
    <w:rsid w:val="008C44B2"/>
    <w:rsid w:val="008C457A"/>
    <w:rsid w:val="008C4590"/>
    <w:rsid w:val="008C4600"/>
    <w:rsid w:val="008C469F"/>
    <w:rsid w:val="008C46B0"/>
    <w:rsid w:val="008C46B1"/>
    <w:rsid w:val="008C47FC"/>
    <w:rsid w:val="008C482B"/>
    <w:rsid w:val="008C48CE"/>
    <w:rsid w:val="008C4AF3"/>
    <w:rsid w:val="008C4C42"/>
    <w:rsid w:val="008C4C5C"/>
    <w:rsid w:val="008C4F45"/>
    <w:rsid w:val="008C4FA8"/>
    <w:rsid w:val="008C5028"/>
    <w:rsid w:val="008C5067"/>
    <w:rsid w:val="008C5272"/>
    <w:rsid w:val="008C53AB"/>
    <w:rsid w:val="008C54B1"/>
    <w:rsid w:val="008C54B3"/>
    <w:rsid w:val="008C588E"/>
    <w:rsid w:val="008C5956"/>
    <w:rsid w:val="008C59F5"/>
    <w:rsid w:val="008C5C06"/>
    <w:rsid w:val="008C5DB2"/>
    <w:rsid w:val="008C5E9C"/>
    <w:rsid w:val="008C606E"/>
    <w:rsid w:val="008C61B8"/>
    <w:rsid w:val="008C648F"/>
    <w:rsid w:val="008C660A"/>
    <w:rsid w:val="008C66B3"/>
    <w:rsid w:val="008C69E7"/>
    <w:rsid w:val="008C6CC5"/>
    <w:rsid w:val="008C6DD9"/>
    <w:rsid w:val="008C6E6F"/>
    <w:rsid w:val="008C6F51"/>
    <w:rsid w:val="008C7238"/>
    <w:rsid w:val="008C754C"/>
    <w:rsid w:val="008C761A"/>
    <w:rsid w:val="008C7801"/>
    <w:rsid w:val="008C783B"/>
    <w:rsid w:val="008C78A5"/>
    <w:rsid w:val="008C79CF"/>
    <w:rsid w:val="008C79FE"/>
    <w:rsid w:val="008C7A33"/>
    <w:rsid w:val="008C7E68"/>
    <w:rsid w:val="008D00F7"/>
    <w:rsid w:val="008D0216"/>
    <w:rsid w:val="008D0412"/>
    <w:rsid w:val="008D0669"/>
    <w:rsid w:val="008D0695"/>
    <w:rsid w:val="008D082B"/>
    <w:rsid w:val="008D092D"/>
    <w:rsid w:val="008D09E0"/>
    <w:rsid w:val="008D0A6F"/>
    <w:rsid w:val="008D0A9C"/>
    <w:rsid w:val="008D0B02"/>
    <w:rsid w:val="008D0C40"/>
    <w:rsid w:val="008D0E4F"/>
    <w:rsid w:val="008D139C"/>
    <w:rsid w:val="008D13D2"/>
    <w:rsid w:val="008D13FA"/>
    <w:rsid w:val="008D1803"/>
    <w:rsid w:val="008D1A65"/>
    <w:rsid w:val="008D1B85"/>
    <w:rsid w:val="008D1D1B"/>
    <w:rsid w:val="008D1D86"/>
    <w:rsid w:val="008D2297"/>
    <w:rsid w:val="008D2388"/>
    <w:rsid w:val="008D24E0"/>
    <w:rsid w:val="008D24FB"/>
    <w:rsid w:val="008D2548"/>
    <w:rsid w:val="008D277F"/>
    <w:rsid w:val="008D27B9"/>
    <w:rsid w:val="008D29BE"/>
    <w:rsid w:val="008D2C81"/>
    <w:rsid w:val="008D2DC0"/>
    <w:rsid w:val="008D2E74"/>
    <w:rsid w:val="008D2ED5"/>
    <w:rsid w:val="008D3051"/>
    <w:rsid w:val="008D3057"/>
    <w:rsid w:val="008D3076"/>
    <w:rsid w:val="008D31EB"/>
    <w:rsid w:val="008D3257"/>
    <w:rsid w:val="008D35F2"/>
    <w:rsid w:val="008D393D"/>
    <w:rsid w:val="008D39D5"/>
    <w:rsid w:val="008D3AC5"/>
    <w:rsid w:val="008D3C3D"/>
    <w:rsid w:val="008D3C47"/>
    <w:rsid w:val="008D3D6C"/>
    <w:rsid w:val="008D41EC"/>
    <w:rsid w:val="008D45B0"/>
    <w:rsid w:val="008D46BD"/>
    <w:rsid w:val="008D4B85"/>
    <w:rsid w:val="008D4D29"/>
    <w:rsid w:val="008D4F64"/>
    <w:rsid w:val="008D5072"/>
    <w:rsid w:val="008D50E7"/>
    <w:rsid w:val="008D5125"/>
    <w:rsid w:val="008D5284"/>
    <w:rsid w:val="008D53EC"/>
    <w:rsid w:val="008D54F9"/>
    <w:rsid w:val="008D56EB"/>
    <w:rsid w:val="008D5781"/>
    <w:rsid w:val="008D57B7"/>
    <w:rsid w:val="008D57F0"/>
    <w:rsid w:val="008D5CE7"/>
    <w:rsid w:val="008D60B4"/>
    <w:rsid w:val="008D617C"/>
    <w:rsid w:val="008D625B"/>
    <w:rsid w:val="008D62B7"/>
    <w:rsid w:val="008D651B"/>
    <w:rsid w:val="008D6646"/>
    <w:rsid w:val="008D6A15"/>
    <w:rsid w:val="008D6A8D"/>
    <w:rsid w:val="008D6AE9"/>
    <w:rsid w:val="008D6B29"/>
    <w:rsid w:val="008D6BC1"/>
    <w:rsid w:val="008D6EB5"/>
    <w:rsid w:val="008D6ED3"/>
    <w:rsid w:val="008D705B"/>
    <w:rsid w:val="008D71FC"/>
    <w:rsid w:val="008D7319"/>
    <w:rsid w:val="008D7554"/>
    <w:rsid w:val="008D7622"/>
    <w:rsid w:val="008D76A1"/>
    <w:rsid w:val="008D7789"/>
    <w:rsid w:val="008D78BF"/>
    <w:rsid w:val="008D799F"/>
    <w:rsid w:val="008D7B74"/>
    <w:rsid w:val="008D7BC7"/>
    <w:rsid w:val="008D7FE1"/>
    <w:rsid w:val="008E0409"/>
    <w:rsid w:val="008E0463"/>
    <w:rsid w:val="008E0550"/>
    <w:rsid w:val="008E0562"/>
    <w:rsid w:val="008E07DE"/>
    <w:rsid w:val="008E0B8A"/>
    <w:rsid w:val="008E0E39"/>
    <w:rsid w:val="008E0F8B"/>
    <w:rsid w:val="008E1143"/>
    <w:rsid w:val="008E138B"/>
    <w:rsid w:val="008E1392"/>
    <w:rsid w:val="008E1670"/>
    <w:rsid w:val="008E16F1"/>
    <w:rsid w:val="008E172E"/>
    <w:rsid w:val="008E1775"/>
    <w:rsid w:val="008E1903"/>
    <w:rsid w:val="008E193D"/>
    <w:rsid w:val="008E1BAC"/>
    <w:rsid w:val="008E1C97"/>
    <w:rsid w:val="008E1C9A"/>
    <w:rsid w:val="008E1E49"/>
    <w:rsid w:val="008E1FD0"/>
    <w:rsid w:val="008E20A8"/>
    <w:rsid w:val="008E21B0"/>
    <w:rsid w:val="008E21FB"/>
    <w:rsid w:val="008E2208"/>
    <w:rsid w:val="008E222B"/>
    <w:rsid w:val="008E229A"/>
    <w:rsid w:val="008E2391"/>
    <w:rsid w:val="008E2441"/>
    <w:rsid w:val="008E26CA"/>
    <w:rsid w:val="008E26D5"/>
    <w:rsid w:val="008E27D2"/>
    <w:rsid w:val="008E2888"/>
    <w:rsid w:val="008E2904"/>
    <w:rsid w:val="008E2A44"/>
    <w:rsid w:val="008E2F3A"/>
    <w:rsid w:val="008E2F55"/>
    <w:rsid w:val="008E2FC5"/>
    <w:rsid w:val="008E3043"/>
    <w:rsid w:val="008E30C7"/>
    <w:rsid w:val="008E33CF"/>
    <w:rsid w:val="008E37B1"/>
    <w:rsid w:val="008E38DF"/>
    <w:rsid w:val="008E3921"/>
    <w:rsid w:val="008E3922"/>
    <w:rsid w:val="008E39EA"/>
    <w:rsid w:val="008E3D01"/>
    <w:rsid w:val="008E3E17"/>
    <w:rsid w:val="008E3F77"/>
    <w:rsid w:val="008E4197"/>
    <w:rsid w:val="008E4389"/>
    <w:rsid w:val="008E43F9"/>
    <w:rsid w:val="008E4701"/>
    <w:rsid w:val="008E480C"/>
    <w:rsid w:val="008E48B9"/>
    <w:rsid w:val="008E4A28"/>
    <w:rsid w:val="008E4E8A"/>
    <w:rsid w:val="008E4F07"/>
    <w:rsid w:val="008E4FD3"/>
    <w:rsid w:val="008E5298"/>
    <w:rsid w:val="008E55BA"/>
    <w:rsid w:val="008E5AA5"/>
    <w:rsid w:val="008E5AC5"/>
    <w:rsid w:val="008E5BF6"/>
    <w:rsid w:val="008E5C0B"/>
    <w:rsid w:val="008E5E3A"/>
    <w:rsid w:val="008E5FD9"/>
    <w:rsid w:val="008E6310"/>
    <w:rsid w:val="008E6545"/>
    <w:rsid w:val="008E65A1"/>
    <w:rsid w:val="008E65B1"/>
    <w:rsid w:val="008E6612"/>
    <w:rsid w:val="008E6C34"/>
    <w:rsid w:val="008E6CE1"/>
    <w:rsid w:val="008E6EA0"/>
    <w:rsid w:val="008E6F39"/>
    <w:rsid w:val="008E6F6F"/>
    <w:rsid w:val="008E7073"/>
    <w:rsid w:val="008E7423"/>
    <w:rsid w:val="008E7534"/>
    <w:rsid w:val="008E7798"/>
    <w:rsid w:val="008E7859"/>
    <w:rsid w:val="008E795B"/>
    <w:rsid w:val="008E7DFB"/>
    <w:rsid w:val="008E7E3C"/>
    <w:rsid w:val="008E7FDF"/>
    <w:rsid w:val="008F0501"/>
    <w:rsid w:val="008F055C"/>
    <w:rsid w:val="008F05D1"/>
    <w:rsid w:val="008F08BC"/>
    <w:rsid w:val="008F0C17"/>
    <w:rsid w:val="008F0F22"/>
    <w:rsid w:val="008F0F4F"/>
    <w:rsid w:val="008F0FDD"/>
    <w:rsid w:val="008F1348"/>
    <w:rsid w:val="008F13DF"/>
    <w:rsid w:val="008F145C"/>
    <w:rsid w:val="008F14B8"/>
    <w:rsid w:val="008F1ABD"/>
    <w:rsid w:val="008F1B80"/>
    <w:rsid w:val="008F2190"/>
    <w:rsid w:val="008F26E8"/>
    <w:rsid w:val="008F2B71"/>
    <w:rsid w:val="008F2DBB"/>
    <w:rsid w:val="008F2EA6"/>
    <w:rsid w:val="008F2F0E"/>
    <w:rsid w:val="008F2FCD"/>
    <w:rsid w:val="008F30ED"/>
    <w:rsid w:val="008F3113"/>
    <w:rsid w:val="008F3B1B"/>
    <w:rsid w:val="008F3B54"/>
    <w:rsid w:val="008F3E75"/>
    <w:rsid w:val="008F40D3"/>
    <w:rsid w:val="008F4183"/>
    <w:rsid w:val="008F4300"/>
    <w:rsid w:val="008F438F"/>
    <w:rsid w:val="008F4626"/>
    <w:rsid w:val="008F4C52"/>
    <w:rsid w:val="008F4D61"/>
    <w:rsid w:val="008F4DE4"/>
    <w:rsid w:val="008F4F38"/>
    <w:rsid w:val="008F4FB3"/>
    <w:rsid w:val="008F5B15"/>
    <w:rsid w:val="008F5B71"/>
    <w:rsid w:val="008F5C59"/>
    <w:rsid w:val="008F5C9D"/>
    <w:rsid w:val="008F5D31"/>
    <w:rsid w:val="008F5E65"/>
    <w:rsid w:val="008F6308"/>
    <w:rsid w:val="008F661A"/>
    <w:rsid w:val="008F6A32"/>
    <w:rsid w:val="008F6A88"/>
    <w:rsid w:val="008F6ADE"/>
    <w:rsid w:val="008F6C16"/>
    <w:rsid w:val="008F6D25"/>
    <w:rsid w:val="008F6D63"/>
    <w:rsid w:val="008F6EC4"/>
    <w:rsid w:val="008F72AA"/>
    <w:rsid w:val="008F7556"/>
    <w:rsid w:val="008F77DC"/>
    <w:rsid w:val="008F7E9C"/>
    <w:rsid w:val="008F7F61"/>
    <w:rsid w:val="0090037D"/>
    <w:rsid w:val="0090040B"/>
    <w:rsid w:val="009007FF"/>
    <w:rsid w:val="00900990"/>
    <w:rsid w:val="00900B00"/>
    <w:rsid w:val="00900D6E"/>
    <w:rsid w:val="00900DC4"/>
    <w:rsid w:val="00900DE1"/>
    <w:rsid w:val="00900F9E"/>
    <w:rsid w:val="00901101"/>
    <w:rsid w:val="009011E2"/>
    <w:rsid w:val="00901227"/>
    <w:rsid w:val="009012C3"/>
    <w:rsid w:val="009012D8"/>
    <w:rsid w:val="00901379"/>
    <w:rsid w:val="00901676"/>
    <w:rsid w:val="0090186C"/>
    <w:rsid w:val="00901939"/>
    <w:rsid w:val="009019DB"/>
    <w:rsid w:val="00901AF8"/>
    <w:rsid w:val="00901C7E"/>
    <w:rsid w:val="00901E01"/>
    <w:rsid w:val="00901EF8"/>
    <w:rsid w:val="00902255"/>
    <w:rsid w:val="00902486"/>
    <w:rsid w:val="009024FF"/>
    <w:rsid w:val="0090257A"/>
    <w:rsid w:val="009028FD"/>
    <w:rsid w:val="00902A4A"/>
    <w:rsid w:val="00902BC1"/>
    <w:rsid w:val="00902C8E"/>
    <w:rsid w:val="00902D61"/>
    <w:rsid w:val="00902E53"/>
    <w:rsid w:val="00902E54"/>
    <w:rsid w:val="00902ECC"/>
    <w:rsid w:val="00902F43"/>
    <w:rsid w:val="00902FB9"/>
    <w:rsid w:val="009030B6"/>
    <w:rsid w:val="009033BA"/>
    <w:rsid w:val="009034DA"/>
    <w:rsid w:val="00903574"/>
    <w:rsid w:val="00903643"/>
    <w:rsid w:val="00903823"/>
    <w:rsid w:val="00903888"/>
    <w:rsid w:val="00903B6E"/>
    <w:rsid w:val="00903C6F"/>
    <w:rsid w:val="0090418D"/>
    <w:rsid w:val="009049FB"/>
    <w:rsid w:val="00904A90"/>
    <w:rsid w:val="0090529C"/>
    <w:rsid w:val="0090538D"/>
    <w:rsid w:val="0090588C"/>
    <w:rsid w:val="00905AB9"/>
    <w:rsid w:val="00905B3E"/>
    <w:rsid w:val="00905B45"/>
    <w:rsid w:val="00905BCC"/>
    <w:rsid w:val="00905CA4"/>
    <w:rsid w:val="00905FB2"/>
    <w:rsid w:val="00906181"/>
    <w:rsid w:val="00906256"/>
    <w:rsid w:val="009062D0"/>
    <w:rsid w:val="0090632D"/>
    <w:rsid w:val="0090637A"/>
    <w:rsid w:val="0090645C"/>
    <w:rsid w:val="009065E6"/>
    <w:rsid w:val="00906716"/>
    <w:rsid w:val="009067C3"/>
    <w:rsid w:val="00906A16"/>
    <w:rsid w:val="00906BB0"/>
    <w:rsid w:val="00906D37"/>
    <w:rsid w:val="00906E1E"/>
    <w:rsid w:val="00906EF7"/>
    <w:rsid w:val="00906FCA"/>
    <w:rsid w:val="00907046"/>
    <w:rsid w:val="00907150"/>
    <w:rsid w:val="00907227"/>
    <w:rsid w:val="009076B2"/>
    <w:rsid w:val="009077B1"/>
    <w:rsid w:val="00907CAC"/>
    <w:rsid w:val="00907CC2"/>
    <w:rsid w:val="00907F4C"/>
    <w:rsid w:val="00910084"/>
    <w:rsid w:val="009101DE"/>
    <w:rsid w:val="00910231"/>
    <w:rsid w:val="009104B2"/>
    <w:rsid w:val="00910762"/>
    <w:rsid w:val="009107DE"/>
    <w:rsid w:val="009108B2"/>
    <w:rsid w:val="00910A6C"/>
    <w:rsid w:val="00910B09"/>
    <w:rsid w:val="00910B58"/>
    <w:rsid w:val="00910DD0"/>
    <w:rsid w:val="00910F45"/>
    <w:rsid w:val="00910FDD"/>
    <w:rsid w:val="009110E8"/>
    <w:rsid w:val="0091110E"/>
    <w:rsid w:val="009115EE"/>
    <w:rsid w:val="00911793"/>
    <w:rsid w:val="00911962"/>
    <w:rsid w:val="00911B2A"/>
    <w:rsid w:val="00911C21"/>
    <w:rsid w:val="00911CDF"/>
    <w:rsid w:val="00911D10"/>
    <w:rsid w:val="0091200B"/>
    <w:rsid w:val="009120C4"/>
    <w:rsid w:val="0091253D"/>
    <w:rsid w:val="009125EA"/>
    <w:rsid w:val="009127AF"/>
    <w:rsid w:val="009128FB"/>
    <w:rsid w:val="009129BE"/>
    <w:rsid w:val="00912B82"/>
    <w:rsid w:val="00912DF7"/>
    <w:rsid w:val="00912E2A"/>
    <w:rsid w:val="00912F9C"/>
    <w:rsid w:val="00913018"/>
    <w:rsid w:val="009131B7"/>
    <w:rsid w:val="009132E0"/>
    <w:rsid w:val="00913370"/>
    <w:rsid w:val="0091339F"/>
    <w:rsid w:val="009133B7"/>
    <w:rsid w:val="0091353B"/>
    <w:rsid w:val="00913849"/>
    <w:rsid w:val="009138C9"/>
    <w:rsid w:val="00913DE6"/>
    <w:rsid w:val="00913EA2"/>
    <w:rsid w:val="00913F28"/>
    <w:rsid w:val="00914061"/>
    <w:rsid w:val="00914466"/>
    <w:rsid w:val="0091456A"/>
    <w:rsid w:val="00914C6E"/>
    <w:rsid w:val="00914C8E"/>
    <w:rsid w:val="00914D37"/>
    <w:rsid w:val="00914E2A"/>
    <w:rsid w:val="00914EE3"/>
    <w:rsid w:val="00914FA3"/>
    <w:rsid w:val="0091516B"/>
    <w:rsid w:val="00915287"/>
    <w:rsid w:val="00915291"/>
    <w:rsid w:val="009152CC"/>
    <w:rsid w:val="0091530B"/>
    <w:rsid w:val="0091531C"/>
    <w:rsid w:val="009157AF"/>
    <w:rsid w:val="0091590E"/>
    <w:rsid w:val="009159C3"/>
    <w:rsid w:val="00915C62"/>
    <w:rsid w:val="00915FAC"/>
    <w:rsid w:val="00915FCF"/>
    <w:rsid w:val="00915FE3"/>
    <w:rsid w:val="009160BA"/>
    <w:rsid w:val="00916469"/>
    <w:rsid w:val="009164D4"/>
    <w:rsid w:val="009165C4"/>
    <w:rsid w:val="009168B6"/>
    <w:rsid w:val="009168CA"/>
    <w:rsid w:val="00916A93"/>
    <w:rsid w:val="00916E41"/>
    <w:rsid w:val="00916FB2"/>
    <w:rsid w:val="00917297"/>
    <w:rsid w:val="00917735"/>
    <w:rsid w:val="0091794B"/>
    <w:rsid w:val="00917B5A"/>
    <w:rsid w:val="00917D43"/>
    <w:rsid w:val="00917D8F"/>
    <w:rsid w:val="00917EDC"/>
    <w:rsid w:val="009203DB"/>
    <w:rsid w:val="009203E6"/>
    <w:rsid w:val="00920864"/>
    <w:rsid w:val="009209AF"/>
    <w:rsid w:val="00920B04"/>
    <w:rsid w:val="00920B8C"/>
    <w:rsid w:val="00920F10"/>
    <w:rsid w:val="00921052"/>
    <w:rsid w:val="00921101"/>
    <w:rsid w:val="00921131"/>
    <w:rsid w:val="0092134E"/>
    <w:rsid w:val="00921773"/>
    <w:rsid w:val="00921899"/>
    <w:rsid w:val="00921980"/>
    <w:rsid w:val="00921EEA"/>
    <w:rsid w:val="009220B0"/>
    <w:rsid w:val="00922252"/>
    <w:rsid w:val="0092270A"/>
    <w:rsid w:val="00922A73"/>
    <w:rsid w:val="00922D7F"/>
    <w:rsid w:val="00922E9F"/>
    <w:rsid w:val="00922F01"/>
    <w:rsid w:val="009232BB"/>
    <w:rsid w:val="009233E5"/>
    <w:rsid w:val="009233FE"/>
    <w:rsid w:val="00923ADD"/>
    <w:rsid w:val="00923B73"/>
    <w:rsid w:val="00923C12"/>
    <w:rsid w:val="00923E8D"/>
    <w:rsid w:val="0092428F"/>
    <w:rsid w:val="0092439F"/>
    <w:rsid w:val="00924431"/>
    <w:rsid w:val="0092454D"/>
    <w:rsid w:val="00924DB7"/>
    <w:rsid w:val="00924E6A"/>
    <w:rsid w:val="00924FD3"/>
    <w:rsid w:val="009250B3"/>
    <w:rsid w:val="0092517B"/>
    <w:rsid w:val="009251F1"/>
    <w:rsid w:val="0092529E"/>
    <w:rsid w:val="00925468"/>
    <w:rsid w:val="00925962"/>
    <w:rsid w:val="00925AAC"/>
    <w:rsid w:val="00925AFC"/>
    <w:rsid w:val="00925B4A"/>
    <w:rsid w:val="00926007"/>
    <w:rsid w:val="00926273"/>
    <w:rsid w:val="0092691E"/>
    <w:rsid w:val="00926995"/>
    <w:rsid w:val="00926F8C"/>
    <w:rsid w:val="00926FE1"/>
    <w:rsid w:val="009270C8"/>
    <w:rsid w:val="00927222"/>
    <w:rsid w:val="0092726C"/>
    <w:rsid w:val="0092731D"/>
    <w:rsid w:val="00927756"/>
    <w:rsid w:val="009277BF"/>
    <w:rsid w:val="00927B61"/>
    <w:rsid w:val="00927CB6"/>
    <w:rsid w:val="00927E92"/>
    <w:rsid w:val="00927F9D"/>
    <w:rsid w:val="009300AF"/>
    <w:rsid w:val="00930366"/>
    <w:rsid w:val="009304D5"/>
    <w:rsid w:val="0093092F"/>
    <w:rsid w:val="009309DA"/>
    <w:rsid w:val="00930AF8"/>
    <w:rsid w:val="00930B56"/>
    <w:rsid w:val="00930ECC"/>
    <w:rsid w:val="0093137E"/>
    <w:rsid w:val="009314C1"/>
    <w:rsid w:val="00931580"/>
    <w:rsid w:val="0093212B"/>
    <w:rsid w:val="00932168"/>
    <w:rsid w:val="009323CF"/>
    <w:rsid w:val="00932539"/>
    <w:rsid w:val="009325DF"/>
    <w:rsid w:val="00932624"/>
    <w:rsid w:val="00932635"/>
    <w:rsid w:val="00932657"/>
    <w:rsid w:val="00932784"/>
    <w:rsid w:val="00932831"/>
    <w:rsid w:val="00932915"/>
    <w:rsid w:val="009329DE"/>
    <w:rsid w:val="00932FFD"/>
    <w:rsid w:val="00933045"/>
    <w:rsid w:val="0093331E"/>
    <w:rsid w:val="009334C2"/>
    <w:rsid w:val="009338F1"/>
    <w:rsid w:val="00933D75"/>
    <w:rsid w:val="00933E34"/>
    <w:rsid w:val="00933F3F"/>
    <w:rsid w:val="009340D3"/>
    <w:rsid w:val="009341FB"/>
    <w:rsid w:val="00934323"/>
    <w:rsid w:val="00934550"/>
    <w:rsid w:val="00934553"/>
    <w:rsid w:val="00934635"/>
    <w:rsid w:val="009346C4"/>
    <w:rsid w:val="009346FA"/>
    <w:rsid w:val="009349A8"/>
    <w:rsid w:val="009349CD"/>
    <w:rsid w:val="00934F80"/>
    <w:rsid w:val="00935196"/>
    <w:rsid w:val="009357A9"/>
    <w:rsid w:val="00935885"/>
    <w:rsid w:val="009358F7"/>
    <w:rsid w:val="00935909"/>
    <w:rsid w:val="00935AFB"/>
    <w:rsid w:val="00935AFC"/>
    <w:rsid w:val="00935C29"/>
    <w:rsid w:val="00935C45"/>
    <w:rsid w:val="00935D0E"/>
    <w:rsid w:val="00935D63"/>
    <w:rsid w:val="00935E0A"/>
    <w:rsid w:val="00935F3D"/>
    <w:rsid w:val="00935F41"/>
    <w:rsid w:val="009360A1"/>
    <w:rsid w:val="00936157"/>
    <w:rsid w:val="009362FB"/>
    <w:rsid w:val="0093636F"/>
    <w:rsid w:val="009364F4"/>
    <w:rsid w:val="009365FD"/>
    <w:rsid w:val="00936716"/>
    <w:rsid w:val="00936B8D"/>
    <w:rsid w:val="00936F1B"/>
    <w:rsid w:val="00936F9A"/>
    <w:rsid w:val="0093718B"/>
    <w:rsid w:val="00937568"/>
    <w:rsid w:val="00937B49"/>
    <w:rsid w:val="00937B95"/>
    <w:rsid w:val="00937C00"/>
    <w:rsid w:val="00937C69"/>
    <w:rsid w:val="00937EB6"/>
    <w:rsid w:val="0094024D"/>
    <w:rsid w:val="009406A6"/>
    <w:rsid w:val="009406DB"/>
    <w:rsid w:val="00940739"/>
    <w:rsid w:val="0094099C"/>
    <w:rsid w:val="00940A62"/>
    <w:rsid w:val="00940B5B"/>
    <w:rsid w:val="00940D79"/>
    <w:rsid w:val="00940F22"/>
    <w:rsid w:val="00941061"/>
    <w:rsid w:val="009410B5"/>
    <w:rsid w:val="00941381"/>
    <w:rsid w:val="009414B9"/>
    <w:rsid w:val="009415D5"/>
    <w:rsid w:val="00941990"/>
    <w:rsid w:val="00941A42"/>
    <w:rsid w:val="00941BF3"/>
    <w:rsid w:val="00941C8E"/>
    <w:rsid w:val="00941DAA"/>
    <w:rsid w:val="009420A5"/>
    <w:rsid w:val="00942103"/>
    <w:rsid w:val="009427CC"/>
    <w:rsid w:val="00942888"/>
    <w:rsid w:val="009428B6"/>
    <w:rsid w:val="00942C51"/>
    <w:rsid w:val="00942D2E"/>
    <w:rsid w:val="00942D35"/>
    <w:rsid w:val="009436B2"/>
    <w:rsid w:val="00943A20"/>
    <w:rsid w:val="00943A8B"/>
    <w:rsid w:val="00943F29"/>
    <w:rsid w:val="00943FA1"/>
    <w:rsid w:val="00944042"/>
    <w:rsid w:val="00944068"/>
    <w:rsid w:val="009440A4"/>
    <w:rsid w:val="009440C8"/>
    <w:rsid w:val="0094415B"/>
    <w:rsid w:val="0094430D"/>
    <w:rsid w:val="0094441C"/>
    <w:rsid w:val="00944598"/>
    <w:rsid w:val="00944695"/>
    <w:rsid w:val="0094469A"/>
    <w:rsid w:val="00944AC8"/>
    <w:rsid w:val="00944AE6"/>
    <w:rsid w:val="00944B22"/>
    <w:rsid w:val="00944B4F"/>
    <w:rsid w:val="00944F46"/>
    <w:rsid w:val="00944F58"/>
    <w:rsid w:val="009450E5"/>
    <w:rsid w:val="009451F9"/>
    <w:rsid w:val="009452F8"/>
    <w:rsid w:val="0094581A"/>
    <w:rsid w:val="009459FB"/>
    <w:rsid w:val="00945A95"/>
    <w:rsid w:val="00945AA4"/>
    <w:rsid w:val="00945C80"/>
    <w:rsid w:val="00945F1D"/>
    <w:rsid w:val="00945FE8"/>
    <w:rsid w:val="00946060"/>
    <w:rsid w:val="009460A8"/>
    <w:rsid w:val="0094611C"/>
    <w:rsid w:val="00946286"/>
    <w:rsid w:val="0094635C"/>
    <w:rsid w:val="00946679"/>
    <w:rsid w:val="00946771"/>
    <w:rsid w:val="009467B7"/>
    <w:rsid w:val="00946889"/>
    <w:rsid w:val="009468ED"/>
    <w:rsid w:val="00946C69"/>
    <w:rsid w:val="00946D87"/>
    <w:rsid w:val="0094705F"/>
    <w:rsid w:val="00947102"/>
    <w:rsid w:val="0094721D"/>
    <w:rsid w:val="00947623"/>
    <w:rsid w:val="009478F0"/>
    <w:rsid w:val="00947FED"/>
    <w:rsid w:val="009503F6"/>
    <w:rsid w:val="009504FE"/>
    <w:rsid w:val="00950A69"/>
    <w:rsid w:val="00950D63"/>
    <w:rsid w:val="00950E69"/>
    <w:rsid w:val="00950E74"/>
    <w:rsid w:val="00951097"/>
    <w:rsid w:val="0095110A"/>
    <w:rsid w:val="00951200"/>
    <w:rsid w:val="00951272"/>
    <w:rsid w:val="00951703"/>
    <w:rsid w:val="009517E4"/>
    <w:rsid w:val="00951804"/>
    <w:rsid w:val="00951AB8"/>
    <w:rsid w:val="00951B09"/>
    <w:rsid w:val="00951B2C"/>
    <w:rsid w:val="00951C4D"/>
    <w:rsid w:val="00951CD2"/>
    <w:rsid w:val="00951D42"/>
    <w:rsid w:val="00951D57"/>
    <w:rsid w:val="00951E87"/>
    <w:rsid w:val="00952243"/>
    <w:rsid w:val="009522D9"/>
    <w:rsid w:val="00952348"/>
    <w:rsid w:val="00952426"/>
    <w:rsid w:val="00952444"/>
    <w:rsid w:val="009524EE"/>
    <w:rsid w:val="00952646"/>
    <w:rsid w:val="00952830"/>
    <w:rsid w:val="00952969"/>
    <w:rsid w:val="00952A5B"/>
    <w:rsid w:val="00952A7D"/>
    <w:rsid w:val="00952BD6"/>
    <w:rsid w:val="00952E69"/>
    <w:rsid w:val="00952F8B"/>
    <w:rsid w:val="00953091"/>
    <w:rsid w:val="00953536"/>
    <w:rsid w:val="00953577"/>
    <w:rsid w:val="0095373A"/>
    <w:rsid w:val="00953920"/>
    <w:rsid w:val="00953AB6"/>
    <w:rsid w:val="00953DB4"/>
    <w:rsid w:val="00953E2C"/>
    <w:rsid w:val="009543D5"/>
    <w:rsid w:val="00954468"/>
    <w:rsid w:val="0095456D"/>
    <w:rsid w:val="00954BB4"/>
    <w:rsid w:val="00954D36"/>
    <w:rsid w:val="00954E15"/>
    <w:rsid w:val="00954F69"/>
    <w:rsid w:val="009550BF"/>
    <w:rsid w:val="009553BF"/>
    <w:rsid w:val="009555EF"/>
    <w:rsid w:val="0095577A"/>
    <w:rsid w:val="00955A5E"/>
    <w:rsid w:val="00955A75"/>
    <w:rsid w:val="00955C24"/>
    <w:rsid w:val="00955D11"/>
    <w:rsid w:val="00955D55"/>
    <w:rsid w:val="00955DA0"/>
    <w:rsid w:val="00955E6B"/>
    <w:rsid w:val="00955F65"/>
    <w:rsid w:val="00956321"/>
    <w:rsid w:val="009563A1"/>
    <w:rsid w:val="009563A3"/>
    <w:rsid w:val="00956456"/>
    <w:rsid w:val="00956628"/>
    <w:rsid w:val="0095679F"/>
    <w:rsid w:val="00956B34"/>
    <w:rsid w:val="00956D46"/>
    <w:rsid w:val="00956F2D"/>
    <w:rsid w:val="0095743B"/>
    <w:rsid w:val="009575F0"/>
    <w:rsid w:val="00957787"/>
    <w:rsid w:val="009577D5"/>
    <w:rsid w:val="00957B81"/>
    <w:rsid w:val="00957C94"/>
    <w:rsid w:val="00957D10"/>
    <w:rsid w:val="00957FC1"/>
    <w:rsid w:val="00957FC2"/>
    <w:rsid w:val="00960003"/>
    <w:rsid w:val="00960040"/>
    <w:rsid w:val="00960142"/>
    <w:rsid w:val="00960521"/>
    <w:rsid w:val="0096055F"/>
    <w:rsid w:val="0096087D"/>
    <w:rsid w:val="00960974"/>
    <w:rsid w:val="00960B0F"/>
    <w:rsid w:val="00960D1F"/>
    <w:rsid w:val="00960F0A"/>
    <w:rsid w:val="00960F21"/>
    <w:rsid w:val="00961056"/>
    <w:rsid w:val="00961077"/>
    <w:rsid w:val="009611FB"/>
    <w:rsid w:val="0096125D"/>
    <w:rsid w:val="009612EE"/>
    <w:rsid w:val="009613A6"/>
    <w:rsid w:val="009613F2"/>
    <w:rsid w:val="0096140D"/>
    <w:rsid w:val="00961437"/>
    <w:rsid w:val="0096153A"/>
    <w:rsid w:val="009615D4"/>
    <w:rsid w:val="009615E5"/>
    <w:rsid w:val="0096168F"/>
    <w:rsid w:val="009616BD"/>
    <w:rsid w:val="009617F6"/>
    <w:rsid w:val="00961AF0"/>
    <w:rsid w:val="00961C0D"/>
    <w:rsid w:val="00961D14"/>
    <w:rsid w:val="00961EFA"/>
    <w:rsid w:val="00961F83"/>
    <w:rsid w:val="0096231E"/>
    <w:rsid w:val="00962986"/>
    <w:rsid w:val="00962A76"/>
    <w:rsid w:val="00962B7E"/>
    <w:rsid w:val="00962CF5"/>
    <w:rsid w:val="00962D08"/>
    <w:rsid w:val="00962E04"/>
    <w:rsid w:val="00962EB9"/>
    <w:rsid w:val="00963036"/>
    <w:rsid w:val="0096322A"/>
    <w:rsid w:val="00963301"/>
    <w:rsid w:val="0096339B"/>
    <w:rsid w:val="00963415"/>
    <w:rsid w:val="0096342E"/>
    <w:rsid w:val="00963477"/>
    <w:rsid w:val="0096358B"/>
    <w:rsid w:val="00963686"/>
    <w:rsid w:val="00963C17"/>
    <w:rsid w:val="00963CC3"/>
    <w:rsid w:val="0096407F"/>
    <w:rsid w:val="0096419C"/>
    <w:rsid w:val="00964BB0"/>
    <w:rsid w:val="00964E48"/>
    <w:rsid w:val="00964ED9"/>
    <w:rsid w:val="00964FF7"/>
    <w:rsid w:val="00965289"/>
    <w:rsid w:val="0096539E"/>
    <w:rsid w:val="00965419"/>
    <w:rsid w:val="009656C1"/>
    <w:rsid w:val="0096586A"/>
    <w:rsid w:val="00965A4A"/>
    <w:rsid w:val="00965BA1"/>
    <w:rsid w:val="00965C91"/>
    <w:rsid w:val="00965DC0"/>
    <w:rsid w:val="00965FD3"/>
    <w:rsid w:val="00966085"/>
    <w:rsid w:val="009660F3"/>
    <w:rsid w:val="0096612D"/>
    <w:rsid w:val="00966298"/>
    <w:rsid w:val="0096633B"/>
    <w:rsid w:val="009663D3"/>
    <w:rsid w:val="0096652F"/>
    <w:rsid w:val="009665C6"/>
    <w:rsid w:val="0096675B"/>
    <w:rsid w:val="009668B7"/>
    <w:rsid w:val="00966A21"/>
    <w:rsid w:val="00966A7B"/>
    <w:rsid w:val="00966BEF"/>
    <w:rsid w:val="00966DAA"/>
    <w:rsid w:val="00967133"/>
    <w:rsid w:val="009671E0"/>
    <w:rsid w:val="00967481"/>
    <w:rsid w:val="00967524"/>
    <w:rsid w:val="00967708"/>
    <w:rsid w:val="00967808"/>
    <w:rsid w:val="00967D73"/>
    <w:rsid w:val="0097051C"/>
    <w:rsid w:val="009705C8"/>
    <w:rsid w:val="00971B3E"/>
    <w:rsid w:val="00971C3E"/>
    <w:rsid w:val="00971D3D"/>
    <w:rsid w:val="00971E8C"/>
    <w:rsid w:val="00971EA4"/>
    <w:rsid w:val="00971FEB"/>
    <w:rsid w:val="00972164"/>
    <w:rsid w:val="00972252"/>
    <w:rsid w:val="0097228D"/>
    <w:rsid w:val="00972478"/>
    <w:rsid w:val="00972A96"/>
    <w:rsid w:val="00972C12"/>
    <w:rsid w:val="00972D01"/>
    <w:rsid w:val="00972EB7"/>
    <w:rsid w:val="00973272"/>
    <w:rsid w:val="0097334D"/>
    <w:rsid w:val="00973367"/>
    <w:rsid w:val="009734AB"/>
    <w:rsid w:val="00973ACE"/>
    <w:rsid w:val="00973B1F"/>
    <w:rsid w:val="00973C3C"/>
    <w:rsid w:val="00973C56"/>
    <w:rsid w:val="00974499"/>
    <w:rsid w:val="00974860"/>
    <w:rsid w:val="00974A49"/>
    <w:rsid w:val="00974AFC"/>
    <w:rsid w:val="00974D52"/>
    <w:rsid w:val="00974DA6"/>
    <w:rsid w:val="00975200"/>
    <w:rsid w:val="00975310"/>
    <w:rsid w:val="0097558B"/>
    <w:rsid w:val="009755FC"/>
    <w:rsid w:val="00975A29"/>
    <w:rsid w:val="00975AAF"/>
    <w:rsid w:val="00975FF4"/>
    <w:rsid w:val="00976035"/>
    <w:rsid w:val="00976314"/>
    <w:rsid w:val="0097661A"/>
    <w:rsid w:val="00976647"/>
    <w:rsid w:val="009767D5"/>
    <w:rsid w:val="00976865"/>
    <w:rsid w:val="00976993"/>
    <w:rsid w:val="00976DCD"/>
    <w:rsid w:val="00976FA3"/>
    <w:rsid w:val="00976FB2"/>
    <w:rsid w:val="00977203"/>
    <w:rsid w:val="00977462"/>
    <w:rsid w:val="00977488"/>
    <w:rsid w:val="009775A0"/>
    <w:rsid w:val="00977601"/>
    <w:rsid w:val="00977625"/>
    <w:rsid w:val="00977680"/>
    <w:rsid w:val="00977688"/>
    <w:rsid w:val="0097794A"/>
    <w:rsid w:val="00977DA7"/>
    <w:rsid w:val="00977E97"/>
    <w:rsid w:val="00980133"/>
    <w:rsid w:val="009804FC"/>
    <w:rsid w:val="0098061A"/>
    <w:rsid w:val="00980626"/>
    <w:rsid w:val="009808A7"/>
    <w:rsid w:val="00980BD0"/>
    <w:rsid w:val="00980C0E"/>
    <w:rsid w:val="00980C1C"/>
    <w:rsid w:val="00980F70"/>
    <w:rsid w:val="009810BA"/>
    <w:rsid w:val="0098113B"/>
    <w:rsid w:val="00981246"/>
    <w:rsid w:val="0098133C"/>
    <w:rsid w:val="009815EE"/>
    <w:rsid w:val="009816FE"/>
    <w:rsid w:val="00981A15"/>
    <w:rsid w:val="00981A83"/>
    <w:rsid w:val="00981B1F"/>
    <w:rsid w:val="00982166"/>
    <w:rsid w:val="009821FC"/>
    <w:rsid w:val="00982255"/>
    <w:rsid w:val="009822D5"/>
    <w:rsid w:val="00982B3C"/>
    <w:rsid w:val="00982F0E"/>
    <w:rsid w:val="0098307E"/>
    <w:rsid w:val="009830C1"/>
    <w:rsid w:val="009830EA"/>
    <w:rsid w:val="009833AE"/>
    <w:rsid w:val="009833B5"/>
    <w:rsid w:val="00983579"/>
    <w:rsid w:val="00983662"/>
    <w:rsid w:val="009838C6"/>
    <w:rsid w:val="00983C12"/>
    <w:rsid w:val="00983E0F"/>
    <w:rsid w:val="00983EB3"/>
    <w:rsid w:val="00983F60"/>
    <w:rsid w:val="0098412B"/>
    <w:rsid w:val="0098419B"/>
    <w:rsid w:val="009841AD"/>
    <w:rsid w:val="00984331"/>
    <w:rsid w:val="00984411"/>
    <w:rsid w:val="0098460B"/>
    <w:rsid w:val="00984C79"/>
    <w:rsid w:val="00984D47"/>
    <w:rsid w:val="0098501F"/>
    <w:rsid w:val="009851E9"/>
    <w:rsid w:val="00985242"/>
    <w:rsid w:val="00985489"/>
    <w:rsid w:val="0098559A"/>
    <w:rsid w:val="00985A69"/>
    <w:rsid w:val="00985C9C"/>
    <w:rsid w:val="00985DFB"/>
    <w:rsid w:val="00985EA2"/>
    <w:rsid w:val="009862A6"/>
    <w:rsid w:val="0098641E"/>
    <w:rsid w:val="00986539"/>
    <w:rsid w:val="0098662F"/>
    <w:rsid w:val="009867C0"/>
    <w:rsid w:val="009868DB"/>
    <w:rsid w:val="00986BDD"/>
    <w:rsid w:val="00986D2A"/>
    <w:rsid w:val="00986E03"/>
    <w:rsid w:val="00986ECB"/>
    <w:rsid w:val="00986ED4"/>
    <w:rsid w:val="00987007"/>
    <w:rsid w:val="0098702E"/>
    <w:rsid w:val="009870A7"/>
    <w:rsid w:val="00987661"/>
    <w:rsid w:val="00987804"/>
    <w:rsid w:val="00987858"/>
    <w:rsid w:val="00987AFD"/>
    <w:rsid w:val="00987C1A"/>
    <w:rsid w:val="00987F84"/>
    <w:rsid w:val="00990285"/>
    <w:rsid w:val="00990430"/>
    <w:rsid w:val="00990446"/>
    <w:rsid w:val="0099048B"/>
    <w:rsid w:val="00990754"/>
    <w:rsid w:val="0099080B"/>
    <w:rsid w:val="00990BA8"/>
    <w:rsid w:val="00990CA5"/>
    <w:rsid w:val="00990ECB"/>
    <w:rsid w:val="009912B1"/>
    <w:rsid w:val="0099131A"/>
    <w:rsid w:val="0099136F"/>
    <w:rsid w:val="0099152B"/>
    <w:rsid w:val="0099155C"/>
    <w:rsid w:val="009917AD"/>
    <w:rsid w:val="009919D7"/>
    <w:rsid w:val="00991A49"/>
    <w:rsid w:val="00991BBC"/>
    <w:rsid w:val="00991D7A"/>
    <w:rsid w:val="009920B0"/>
    <w:rsid w:val="00992188"/>
    <w:rsid w:val="009921FC"/>
    <w:rsid w:val="0099239B"/>
    <w:rsid w:val="00992408"/>
    <w:rsid w:val="00992F54"/>
    <w:rsid w:val="009933B4"/>
    <w:rsid w:val="00993717"/>
    <w:rsid w:val="0099376E"/>
    <w:rsid w:val="009939B8"/>
    <w:rsid w:val="00993B94"/>
    <w:rsid w:val="00993C1F"/>
    <w:rsid w:val="00993DC6"/>
    <w:rsid w:val="00993E6A"/>
    <w:rsid w:val="00993EDF"/>
    <w:rsid w:val="00993F23"/>
    <w:rsid w:val="00993F8D"/>
    <w:rsid w:val="0099403A"/>
    <w:rsid w:val="009941CB"/>
    <w:rsid w:val="009942DE"/>
    <w:rsid w:val="00994843"/>
    <w:rsid w:val="00994A67"/>
    <w:rsid w:val="00994B0C"/>
    <w:rsid w:val="00994BC5"/>
    <w:rsid w:val="00994C63"/>
    <w:rsid w:val="00994DAE"/>
    <w:rsid w:val="009951A0"/>
    <w:rsid w:val="00995291"/>
    <w:rsid w:val="00995379"/>
    <w:rsid w:val="009955CE"/>
    <w:rsid w:val="009958D4"/>
    <w:rsid w:val="00995997"/>
    <w:rsid w:val="00995A21"/>
    <w:rsid w:val="00995B3E"/>
    <w:rsid w:val="00995C39"/>
    <w:rsid w:val="00995E74"/>
    <w:rsid w:val="00995F2D"/>
    <w:rsid w:val="00995FA9"/>
    <w:rsid w:val="009961B7"/>
    <w:rsid w:val="009962AC"/>
    <w:rsid w:val="0099640F"/>
    <w:rsid w:val="00996416"/>
    <w:rsid w:val="0099656A"/>
    <w:rsid w:val="00996600"/>
    <w:rsid w:val="00996820"/>
    <w:rsid w:val="00996A12"/>
    <w:rsid w:val="00996B1D"/>
    <w:rsid w:val="00996BBB"/>
    <w:rsid w:val="00996D34"/>
    <w:rsid w:val="00996D81"/>
    <w:rsid w:val="00996FED"/>
    <w:rsid w:val="009971D6"/>
    <w:rsid w:val="0099732A"/>
    <w:rsid w:val="0099754C"/>
    <w:rsid w:val="00997641"/>
    <w:rsid w:val="00997823"/>
    <w:rsid w:val="00997EEB"/>
    <w:rsid w:val="00997F6D"/>
    <w:rsid w:val="009A0059"/>
    <w:rsid w:val="009A01C4"/>
    <w:rsid w:val="009A03D8"/>
    <w:rsid w:val="009A0527"/>
    <w:rsid w:val="009A0800"/>
    <w:rsid w:val="009A0821"/>
    <w:rsid w:val="009A088F"/>
    <w:rsid w:val="009A0912"/>
    <w:rsid w:val="009A0BD1"/>
    <w:rsid w:val="009A0C0B"/>
    <w:rsid w:val="009A0C5B"/>
    <w:rsid w:val="009A0F27"/>
    <w:rsid w:val="009A0F9C"/>
    <w:rsid w:val="009A102E"/>
    <w:rsid w:val="009A1042"/>
    <w:rsid w:val="009A106C"/>
    <w:rsid w:val="009A12D5"/>
    <w:rsid w:val="009A1458"/>
    <w:rsid w:val="009A1542"/>
    <w:rsid w:val="009A191C"/>
    <w:rsid w:val="009A1BC8"/>
    <w:rsid w:val="009A1E54"/>
    <w:rsid w:val="009A208F"/>
    <w:rsid w:val="009A24CB"/>
    <w:rsid w:val="009A259F"/>
    <w:rsid w:val="009A265E"/>
    <w:rsid w:val="009A26D3"/>
    <w:rsid w:val="009A26E1"/>
    <w:rsid w:val="009A2886"/>
    <w:rsid w:val="009A28E9"/>
    <w:rsid w:val="009A29A3"/>
    <w:rsid w:val="009A2B47"/>
    <w:rsid w:val="009A31CC"/>
    <w:rsid w:val="009A3566"/>
    <w:rsid w:val="009A369D"/>
    <w:rsid w:val="009A3B41"/>
    <w:rsid w:val="009A3B54"/>
    <w:rsid w:val="009A3E38"/>
    <w:rsid w:val="009A4169"/>
    <w:rsid w:val="009A45C1"/>
    <w:rsid w:val="009A4847"/>
    <w:rsid w:val="009A4CF9"/>
    <w:rsid w:val="009A4D80"/>
    <w:rsid w:val="009A4E5F"/>
    <w:rsid w:val="009A4F4E"/>
    <w:rsid w:val="009A514D"/>
    <w:rsid w:val="009A5286"/>
    <w:rsid w:val="009A52A5"/>
    <w:rsid w:val="009A5382"/>
    <w:rsid w:val="009A5557"/>
    <w:rsid w:val="009A571A"/>
    <w:rsid w:val="009A5753"/>
    <w:rsid w:val="009A5A2A"/>
    <w:rsid w:val="009A5B05"/>
    <w:rsid w:val="009A5E13"/>
    <w:rsid w:val="009A61B4"/>
    <w:rsid w:val="009A6281"/>
    <w:rsid w:val="009A6396"/>
    <w:rsid w:val="009A63A6"/>
    <w:rsid w:val="009A66D2"/>
    <w:rsid w:val="009A66F2"/>
    <w:rsid w:val="009A6948"/>
    <w:rsid w:val="009A6A15"/>
    <w:rsid w:val="009A6AEA"/>
    <w:rsid w:val="009A6B77"/>
    <w:rsid w:val="009A6E05"/>
    <w:rsid w:val="009A6E53"/>
    <w:rsid w:val="009A7170"/>
    <w:rsid w:val="009A7268"/>
    <w:rsid w:val="009A75C1"/>
    <w:rsid w:val="009A7AD5"/>
    <w:rsid w:val="009A7B67"/>
    <w:rsid w:val="009A7DC2"/>
    <w:rsid w:val="009A7DF0"/>
    <w:rsid w:val="009B064C"/>
    <w:rsid w:val="009B0742"/>
    <w:rsid w:val="009B0897"/>
    <w:rsid w:val="009B08D7"/>
    <w:rsid w:val="009B0E96"/>
    <w:rsid w:val="009B12E1"/>
    <w:rsid w:val="009B1461"/>
    <w:rsid w:val="009B1769"/>
    <w:rsid w:val="009B192F"/>
    <w:rsid w:val="009B1B33"/>
    <w:rsid w:val="009B1CE8"/>
    <w:rsid w:val="009B1D81"/>
    <w:rsid w:val="009B1E4A"/>
    <w:rsid w:val="009B1F05"/>
    <w:rsid w:val="009B1FFF"/>
    <w:rsid w:val="009B2086"/>
    <w:rsid w:val="009B2245"/>
    <w:rsid w:val="009B2416"/>
    <w:rsid w:val="009B26E2"/>
    <w:rsid w:val="009B26F9"/>
    <w:rsid w:val="009B26FF"/>
    <w:rsid w:val="009B2C80"/>
    <w:rsid w:val="009B2DE0"/>
    <w:rsid w:val="009B3076"/>
    <w:rsid w:val="009B3389"/>
    <w:rsid w:val="009B3411"/>
    <w:rsid w:val="009B3484"/>
    <w:rsid w:val="009B35FD"/>
    <w:rsid w:val="009B3605"/>
    <w:rsid w:val="009B36A4"/>
    <w:rsid w:val="009B3AB5"/>
    <w:rsid w:val="009B3E8E"/>
    <w:rsid w:val="009B3FEB"/>
    <w:rsid w:val="009B40ED"/>
    <w:rsid w:val="009B430B"/>
    <w:rsid w:val="009B44C7"/>
    <w:rsid w:val="009B44C9"/>
    <w:rsid w:val="009B465A"/>
    <w:rsid w:val="009B4688"/>
    <w:rsid w:val="009B48EA"/>
    <w:rsid w:val="009B4912"/>
    <w:rsid w:val="009B4E47"/>
    <w:rsid w:val="009B5095"/>
    <w:rsid w:val="009B5398"/>
    <w:rsid w:val="009B540C"/>
    <w:rsid w:val="009B560E"/>
    <w:rsid w:val="009B5893"/>
    <w:rsid w:val="009B59FD"/>
    <w:rsid w:val="009B5A28"/>
    <w:rsid w:val="009B5B5C"/>
    <w:rsid w:val="009B5C0F"/>
    <w:rsid w:val="009B5C2E"/>
    <w:rsid w:val="009B6022"/>
    <w:rsid w:val="009B6209"/>
    <w:rsid w:val="009B6381"/>
    <w:rsid w:val="009B63E8"/>
    <w:rsid w:val="009B63EE"/>
    <w:rsid w:val="009B6445"/>
    <w:rsid w:val="009B649B"/>
    <w:rsid w:val="009B6579"/>
    <w:rsid w:val="009B6607"/>
    <w:rsid w:val="009B6C4D"/>
    <w:rsid w:val="009B6D60"/>
    <w:rsid w:val="009B6E1F"/>
    <w:rsid w:val="009B7172"/>
    <w:rsid w:val="009B7FD6"/>
    <w:rsid w:val="009C038D"/>
    <w:rsid w:val="009C0494"/>
    <w:rsid w:val="009C0562"/>
    <w:rsid w:val="009C0A5F"/>
    <w:rsid w:val="009C0B8C"/>
    <w:rsid w:val="009C0CCE"/>
    <w:rsid w:val="009C0D13"/>
    <w:rsid w:val="009C0D33"/>
    <w:rsid w:val="009C1076"/>
    <w:rsid w:val="009C116E"/>
    <w:rsid w:val="009C11F0"/>
    <w:rsid w:val="009C1239"/>
    <w:rsid w:val="009C125D"/>
    <w:rsid w:val="009C12A4"/>
    <w:rsid w:val="009C167C"/>
    <w:rsid w:val="009C16E4"/>
    <w:rsid w:val="009C174E"/>
    <w:rsid w:val="009C175C"/>
    <w:rsid w:val="009C17F6"/>
    <w:rsid w:val="009C1B5F"/>
    <w:rsid w:val="009C1BBC"/>
    <w:rsid w:val="009C1DC9"/>
    <w:rsid w:val="009C1F05"/>
    <w:rsid w:val="009C1FE6"/>
    <w:rsid w:val="009C2038"/>
    <w:rsid w:val="009C233C"/>
    <w:rsid w:val="009C2386"/>
    <w:rsid w:val="009C2596"/>
    <w:rsid w:val="009C2741"/>
    <w:rsid w:val="009C2BEB"/>
    <w:rsid w:val="009C2DC2"/>
    <w:rsid w:val="009C2E28"/>
    <w:rsid w:val="009C2F67"/>
    <w:rsid w:val="009C2FA9"/>
    <w:rsid w:val="009C3082"/>
    <w:rsid w:val="009C31A7"/>
    <w:rsid w:val="009C32B3"/>
    <w:rsid w:val="009C33DB"/>
    <w:rsid w:val="009C349A"/>
    <w:rsid w:val="009C3524"/>
    <w:rsid w:val="009C358B"/>
    <w:rsid w:val="009C3B4B"/>
    <w:rsid w:val="009C3B62"/>
    <w:rsid w:val="009C3EFB"/>
    <w:rsid w:val="009C44D6"/>
    <w:rsid w:val="009C44FB"/>
    <w:rsid w:val="009C453C"/>
    <w:rsid w:val="009C45AB"/>
    <w:rsid w:val="009C474C"/>
    <w:rsid w:val="009C4975"/>
    <w:rsid w:val="009C4A07"/>
    <w:rsid w:val="009C4AD1"/>
    <w:rsid w:val="009C4F3A"/>
    <w:rsid w:val="009C52B1"/>
    <w:rsid w:val="009C59A7"/>
    <w:rsid w:val="009C5A93"/>
    <w:rsid w:val="009C5D0F"/>
    <w:rsid w:val="009C5DCE"/>
    <w:rsid w:val="009C6091"/>
    <w:rsid w:val="009C611C"/>
    <w:rsid w:val="009C6242"/>
    <w:rsid w:val="009C6304"/>
    <w:rsid w:val="009C68B1"/>
    <w:rsid w:val="009C71DF"/>
    <w:rsid w:val="009C7222"/>
    <w:rsid w:val="009C72F4"/>
    <w:rsid w:val="009C744A"/>
    <w:rsid w:val="009C779D"/>
    <w:rsid w:val="009C7A26"/>
    <w:rsid w:val="009C7B62"/>
    <w:rsid w:val="009C7C2D"/>
    <w:rsid w:val="009C7E96"/>
    <w:rsid w:val="009C7EFB"/>
    <w:rsid w:val="009D0295"/>
    <w:rsid w:val="009D0328"/>
    <w:rsid w:val="009D0421"/>
    <w:rsid w:val="009D0494"/>
    <w:rsid w:val="009D08C1"/>
    <w:rsid w:val="009D08FD"/>
    <w:rsid w:val="009D091A"/>
    <w:rsid w:val="009D09D8"/>
    <w:rsid w:val="009D0A3F"/>
    <w:rsid w:val="009D0A43"/>
    <w:rsid w:val="009D0AB2"/>
    <w:rsid w:val="009D0CB8"/>
    <w:rsid w:val="009D0F01"/>
    <w:rsid w:val="009D12B3"/>
    <w:rsid w:val="009D12F6"/>
    <w:rsid w:val="009D1512"/>
    <w:rsid w:val="009D16B2"/>
    <w:rsid w:val="009D16DE"/>
    <w:rsid w:val="009D1A80"/>
    <w:rsid w:val="009D1CE0"/>
    <w:rsid w:val="009D1D5C"/>
    <w:rsid w:val="009D1E7D"/>
    <w:rsid w:val="009D1F10"/>
    <w:rsid w:val="009D22E8"/>
    <w:rsid w:val="009D2314"/>
    <w:rsid w:val="009D23EC"/>
    <w:rsid w:val="009D248C"/>
    <w:rsid w:val="009D284C"/>
    <w:rsid w:val="009D2850"/>
    <w:rsid w:val="009D29AD"/>
    <w:rsid w:val="009D2B31"/>
    <w:rsid w:val="009D2DC4"/>
    <w:rsid w:val="009D2E3D"/>
    <w:rsid w:val="009D2E48"/>
    <w:rsid w:val="009D2EC5"/>
    <w:rsid w:val="009D33EE"/>
    <w:rsid w:val="009D3A8E"/>
    <w:rsid w:val="009D3AB0"/>
    <w:rsid w:val="009D3C11"/>
    <w:rsid w:val="009D3CC0"/>
    <w:rsid w:val="009D3FC3"/>
    <w:rsid w:val="009D405A"/>
    <w:rsid w:val="009D415E"/>
    <w:rsid w:val="009D42B6"/>
    <w:rsid w:val="009D430E"/>
    <w:rsid w:val="009D43C8"/>
    <w:rsid w:val="009D4426"/>
    <w:rsid w:val="009D4493"/>
    <w:rsid w:val="009D45F4"/>
    <w:rsid w:val="009D4779"/>
    <w:rsid w:val="009D479B"/>
    <w:rsid w:val="009D499E"/>
    <w:rsid w:val="009D4A75"/>
    <w:rsid w:val="009D4A8D"/>
    <w:rsid w:val="009D4B36"/>
    <w:rsid w:val="009D5396"/>
    <w:rsid w:val="009D5489"/>
    <w:rsid w:val="009D54BB"/>
    <w:rsid w:val="009D5597"/>
    <w:rsid w:val="009D5635"/>
    <w:rsid w:val="009D56AB"/>
    <w:rsid w:val="009D57A2"/>
    <w:rsid w:val="009D592E"/>
    <w:rsid w:val="009D5AE9"/>
    <w:rsid w:val="009D5BF9"/>
    <w:rsid w:val="009D5C41"/>
    <w:rsid w:val="009D5E20"/>
    <w:rsid w:val="009D5EDE"/>
    <w:rsid w:val="009D61B8"/>
    <w:rsid w:val="009D65A1"/>
    <w:rsid w:val="009D6659"/>
    <w:rsid w:val="009D6E39"/>
    <w:rsid w:val="009D6E5C"/>
    <w:rsid w:val="009D6EEC"/>
    <w:rsid w:val="009D6F39"/>
    <w:rsid w:val="009D6FAD"/>
    <w:rsid w:val="009D6FFD"/>
    <w:rsid w:val="009D70A7"/>
    <w:rsid w:val="009D713D"/>
    <w:rsid w:val="009D72C9"/>
    <w:rsid w:val="009D73D3"/>
    <w:rsid w:val="009D74B3"/>
    <w:rsid w:val="009D7714"/>
    <w:rsid w:val="009D78F8"/>
    <w:rsid w:val="009E00AD"/>
    <w:rsid w:val="009E0155"/>
    <w:rsid w:val="009E028A"/>
    <w:rsid w:val="009E041E"/>
    <w:rsid w:val="009E049A"/>
    <w:rsid w:val="009E06E3"/>
    <w:rsid w:val="009E0DFA"/>
    <w:rsid w:val="009E0E78"/>
    <w:rsid w:val="009E0F22"/>
    <w:rsid w:val="009E0F5A"/>
    <w:rsid w:val="009E1054"/>
    <w:rsid w:val="009E12C5"/>
    <w:rsid w:val="009E12E8"/>
    <w:rsid w:val="009E1473"/>
    <w:rsid w:val="009E15DD"/>
    <w:rsid w:val="009E16D6"/>
    <w:rsid w:val="009E1730"/>
    <w:rsid w:val="009E17A1"/>
    <w:rsid w:val="009E1A39"/>
    <w:rsid w:val="009E1E24"/>
    <w:rsid w:val="009E2101"/>
    <w:rsid w:val="009E2262"/>
    <w:rsid w:val="009E2355"/>
    <w:rsid w:val="009E2359"/>
    <w:rsid w:val="009E24B7"/>
    <w:rsid w:val="009E24B8"/>
    <w:rsid w:val="009E2750"/>
    <w:rsid w:val="009E28BC"/>
    <w:rsid w:val="009E2A8E"/>
    <w:rsid w:val="009E2FFB"/>
    <w:rsid w:val="009E3298"/>
    <w:rsid w:val="009E330B"/>
    <w:rsid w:val="009E3623"/>
    <w:rsid w:val="009E3643"/>
    <w:rsid w:val="009E3902"/>
    <w:rsid w:val="009E3A16"/>
    <w:rsid w:val="009E3BC6"/>
    <w:rsid w:val="009E3CE0"/>
    <w:rsid w:val="009E3D9E"/>
    <w:rsid w:val="009E3E6F"/>
    <w:rsid w:val="009E40D3"/>
    <w:rsid w:val="009E4293"/>
    <w:rsid w:val="009E4878"/>
    <w:rsid w:val="009E4A81"/>
    <w:rsid w:val="009E4AD6"/>
    <w:rsid w:val="009E5021"/>
    <w:rsid w:val="009E5197"/>
    <w:rsid w:val="009E51EB"/>
    <w:rsid w:val="009E53B2"/>
    <w:rsid w:val="009E55A3"/>
    <w:rsid w:val="009E5A8A"/>
    <w:rsid w:val="009E5AA7"/>
    <w:rsid w:val="009E5B71"/>
    <w:rsid w:val="009E5E37"/>
    <w:rsid w:val="009E6260"/>
    <w:rsid w:val="009E6278"/>
    <w:rsid w:val="009E65C9"/>
    <w:rsid w:val="009E68E0"/>
    <w:rsid w:val="009E69C5"/>
    <w:rsid w:val="009E69CF"/>
    <w:rsid w:val="009E6B0C"/>
    <w:rsid w:val="009E6BF5"/>
    <w:rsid w:val="009E6CB9"/>
    <w:rsid w:val="009E6E1F"/>
    <w:rsid w:val="009E6E4D"/>
    <w:rsid w:val="009E6FBD"/>
    <w:rsid w:val="009E741E"/>
    <w:rsid w:val="009E74DA"/>
    <w:rsid w:val="009E75CC"/>
    <w:rsid w:val="009E75D2"/>
    <w:rsid w:val="009E75FE"/>
    <w:rsid w:val="009E78B5"/>
    <w:rsid w:val="009F00C2"/>
    <w:rsid w:val="009F00F1"/>
    <w:rsid w:val="009F06D8"/>
    <w:rsid w:val="009F071A"/>
    <w:rsid w:val="009F093B"/>
    <w:rsid w:val="009F0A28"/>
    <w:rsid w:val="009F0B00"/>
    <w:rsid w:val="009F0F56"/>
    <w:rsid w:val="009F166D"/>
    <w:rsid w:val="009F1783"/>
    <w:rsid w:val="009F18B6"/>
    <w:rsid w:val="009F1D32"/>
    <w:rsid w:val="009F1F2B"/>
    <w:rsid w:val="009F2515"/>
    <w:rsid w:val="009F2805"/>
    <w:rsid w:val="009F2BA0"/>
    <w:rsid w:val="009F2C05"/>
    <w:rsid w:val="009F2F3F"/>
    <w:rsid w:val="009F32FF"/>
    <w:rsid w:val="009F3469"/>
    <w:rsid w:val="009F34A4"/>
    <w:rsid w:val="009F34CF"/>
    <w:rsid w:val="009F34F7"/>
    <w:rsid w:val="009F385E"/>
    <w:rsid w:val="009F3865"/>
    <w:rsid w:val="009F38E2"/>
    <w:rsid w:val="009F3A39"/>
    <w:rsid w:val="009F3C55"/>
    <w:rsid w:val="009F3E28"/>
    <w:rsid w:val="009F3F7E"/>
    <w:rsid w:val="009F4446"/>
    <w:rsid w:val="009F44F7"/>
    <w:rsid w:val="009F46DE"/>
    <w:rsid w:val="009F47B1"/>
    <w:rsid w:val="009F483C"/>
    <w:rsid w:val="009F488B"/>
    <w:rsid w:val="009F48C0"/>
    <w:rsid w:val="009F48CA"/>
    <w:rsid w:val="009F49D0"/>
    <w:rsid w:val="009F4A81"/>
    <w:rsid w:val="009F4D2F"/>
    <w:rsid w:val="009F4D57"/>
    <w:rsid w:val="009F4DA1"/>
    <w:rsid w:val="009F4DA6"/>
    <w:rsid w:val="009F4E45"/>
    <w:rsid w:val="009F503C"/>
    <w:rsid w:val="009F5066"/>
    <w:rsid w:val="009F5073"/>
    <w:rsid w:val="009F50C8"/>
    <w:rsid w:val="009F510D"/>
    <w:rsid w:val="009F5235"/>
    <w:rsid w:val="009F584F"/>
    <w:rsid w:val="009F59CD"/>
    <w:rsid w:val="009F5A39"/>
    <w:rsid w:val="009F5C60"/>
    <w:rsid w:val="009F5D55"/>
    <w:rsid w:val="009F5E1B"/>
    <w:rsid w:val="009F60DB"/>
    <w:rsid w:val="009F6112"/>
    <w:rsid w:val="009F61AC"/>
    <w:rsid w:val="009F6367"/>
    <w:rsid w:val="009F6596"/>
    <w:rsid w:val="009F674E"/>
    <w:rsid w:val="009F6AEF"/>
    <w:rsid w:val="009F6BF7"/>
    <w:rsid w:val="009F6C28"/>
    <w:rsid w:val="009F6C61"/>
    <w:rsid w:val="009F6FDC"/>
    <w:rsid w:val="009F7254"/>
    <w:rsid w:val="009F73A1"/>
    <w:rsid w:val="009F74F7"/>
    <w:rsid w:val="009F7535"/>
    <w:rsid w:val="009F7564"/>
    <w:rsid w:val="009F7878"/>
    <w:rsid w:val="009F7D50"/>
    <w:rsid w:val="00A00427"/>
    <w:rsid w:val="00A00764"/>
    <w:rsid w:val="00A0080B"/>
    <w:rsid w:val="00A00881"/>
    <w:rsid w:val="00A00F32"/>
    <w:rsid w:val="00A0108B"/>
    <w:rsid w:val="00A014EE"/>
    <w:rsid w:val="00A01764"/>
    <w:rsid w:val="00A018AA"/>
    <w:rsid w:val="00A018C5"/>
    <w:rsid w:val="00A01D1D"/>
    <w:rsid w:val="00A01E52"/>
    <w:rsid w:val="00A02088"/>
    <w:rsid w:val="00A0211B"/>
    <w:rsid w:val="00A02239"/>
    <w:rsid w:val="00A02259"/>
    <w:rsid w:val="00A024F8"/>
    <w:rsid w:val="00A0251A"/>
    <w:rsid w:val="00A025BB"/>
    <w:rsid w:val="00A025BF"/>
    <w:rsid w:val="00A026DA"/>
    <w:rsid w:val="00A02850"/>
    <w:rsid w:val="00A0292B"/>
    <w:rsid w:val="00A0298E"/>
    <w:rsid w:val="00A02A80"/>
    <w:rsid w:val="00A02CDD"/>
    <w:rsid w:val="00A02EDF"/>
    <w:rsid w:val="00A02FD8"/>
    <w:rsid w:val="00A0339E"/>
    <w:rsid w:val="00A03670"/>
    <w:rsid w:val="00A039F1"/>
    <w:rsid w:val="00A03A0C"/>
    <w:rsid w:val="00A03E7C"/>
    <w:rsid w:val="00A04162"/>
    <w:rsid w:val="00A045DD"/>
    <w:rsid w:val="00A046B6"/>
    <w:rsid w:val="00A0485A"/>
    <w:rsid w:val="00A04988"/>
    <w:rsid w:val="00A04A57"/>
    <w:rsid w:val="00A04B47"/>
    <w:rsid w:val="00A04B4B"/>
    <w:rsid w:val="00A05918"/>
    <w:rsid w:val="00A05CE5"/>
    <w:rsid w:val="00A06033"/>
    <w:rsid w:val="00A06073"/>
    <w:rsid w:val="00A061AD"/>
    <w:rsid w:val="00A065F2"/>
    <w:rsid w:val="00A066BB"/>
    <w:rsid w:val="00A067BE"/>
    <w:rsid w:val="00A06891"/>
    <w:rsid w:val="00A068FA"/>
    <w:rsid w:val="00A069B6"/>
    <w:rsid w:val="00A06B63"/>
    <w:rsid w:val="00A06BD3"/>
    <w:rsid w:val="00A06E2E"/>
    <w:rsid w:val="00A06EE9"/>
    <w:rsid w:val="00A06F32"/>
    <w:rsid w:val="00A077B9"/>
    <w:rsid w:val="00A0785C"/>
    <w:rsid w:val="00A07934"/>
    <w:rsid w:val="00A07949"/>
    <w:rsid w:val="00A07E00"/>
    <w:rsid w:val="00A07FA9"/>
    <w:rsid w:val="00A103B7"/>
    <w:rsid w:val="00A106FD"/>
    <w:rsid w:val="00A10919"/>
    <w:rsid w:val="00A10A2C"/>
    <w:rsid w:val="00A10C38"/>
    <w:rsid w:val="00A10C96"/>
    <w:rsid w:val="00A10D57"/>
    <w:rsid w:val="00A10DC6"/>
    <w:rsid w:val="00A111E1"/>
    <w:rsid w:val="00A112FC"/>
    <w:rsid w:val="00A1152B"/>
    <w:rsid w:val="00A115CC"/>
    <w:rsid w:val="00A11812"/>
    <w:rsid w:val="00A11D2E"/>
    <w:rsid w:val="00A11E53"/>
    <w:rsid w:val="00A12071"/>
    <w:rsid w:val="00A12224"/>
    <w:rsid w:val="00A123CA"/>
    <w:rsid w:val="00A124DC"/>
    <w:rsid w:val="00A1264B"/>
    <w:rsid w:val="00A12698"/>
    <w:rsid w:val="00A1282C"/>
    <w:rsid w:val="00A1282F"/>
    <w:rsid w:val="00A128FF"/>
    <w:rsid w:val="00A12A89"/>
    <w:rsid w:val="00A12C1F"/>
    <w:rsid w:val="00A12DA2"/>
    <w:rsid w:val="00A130DD"/>
    <w:rsid w:val="00A132CB"/>
    <w:rsid w:val="00A13626"/>
    <w:rsid w:val="00A1373A"/>
    <w:rsid w:val="00A1385B"/>
    <w:rsid w:val="00A138D3"/>
    <w:rsid w:val="00A13BAE"/>
    <w:rsid w:val="00A14094"/>
    <w:rsid w:val="00A1426B"/>
    <w:rsid w:val="00A142FC"/>
    <w:rsid w:val="00A14594"/>
    <w:rsid w:val="00A14726"/>
    <w:rsid w:val="00A14762"/>
    <w:rsid w:val="00A1492F"/>
    <w:rsid w:val="00A14BA2"/>
    <w:rsid w:val="00A14C72"/>
    <w:rsid w:val="00A14CC2"/>
    <w:rsid w:val="00A14DAF"/>
    <w:rsid w:val="00A14EFE"/>
    <w:rsid w:val="00A15178"/>
    <w:rsid w:val="00A152E7"/>
    <w:rsid w:val="00A1530F"/>
    <w:rsid w:val="00A1547C"/>
    <w:rsid w:val="00A15711"/>
    <w:rsid w:val="00A15761"/>
    <w:rsid w:val="00A157A2"/>
    <w:rsid w:val="00A157F3"/>
    <w:rsid w:val="00A1594A"/>
    <w:rsid w:val="00A15964"/>
    <w:rsid w:val="00A15A11"/>
    <w:rsid w:val="00A15A2E"/>
    <w:rsid w:val="00A15A91"/>
    <w:rsid w:val="00A15C2D"/>
    <w:rsid w:val="00A15D8C"/>
    <w:rsid w:val="00A15DAC"/>
    <w:rsid w:val="00A15E66"/>
    <w:rsid w:val="00A15E8B"/>
    <w:rsid w:val="00A15EA9"/>
    <w:rsid w:val="00A16151"/>
    <w:rsid w:val="00A16696"/>
    <w:rsid w:val="00A167EC"/>
    <w:rsid w:val="00A16864"/>
    <w:rsid w:val="00A16B27"/>
    <w:rsid w:val="00A16DD8"/>
    <w:rsid w:val="00A16F97"/>
    <w:rsid w:val="00A17068"/>
    <w:rsid w:val="00A17156"/>
    <w:rsid w:val="00A171D9"/>
    <w:rsid w:val="00A1737C"/>
    <w:rsid w:val="00A17392"/>
    <w:rsid w:val="00A17465"/>
    <w:rsid w:val="00A17789"/>
    <w:rsid w:val="00A178B7"/>
    <w:rsid w:val="00A17F6A"/>
    <w:rsid w:val="00A20014"/>
    <w:rsid w:val="00A205E1"/>
    <w:rsid w:val="00A206A3"/>
    <w:rsid w:val="00A208A3"/>
    <w:rsid w:val="00A209B4"/>
    <w:rsid w:val="00A20C79"/>
    <w:rsid w:val="00A20D03"/>
    <w:rsid w:val="00A20DF3"/>
    <w:rsid w:val="00A2107E"/>
    <w:rsid w:val="00A210B6"/>
    <w:rsid w:val="00A210CC"/>
    <w:rsid w:val="00A21224"/>
    <w:rsid w:val="00A212AC"/>
    <w:rsid w:val="00A21370"/>
    <w:rsid w:val="00A215ED"/>
    <w:rsid w:val="00A21754"/>
    <w:rsid w:val="00A21BC5"/>
    <w:rsid w:val="00A21D24"/>
    <w:rsid w:val="00A21EBF"/>
    <w:rsid w:val="00A2204A"/>
    <w:rsid w:val="00A224C5"/>
    <w:rsid w:val="00A22523"/>
    <w:rsid w:val="00A22560"/>
    <w:rsid w:val="00A2256A"/>
    <w:rsid w:val="00A22622"/>
    <w:rsid w:val="00A22C68"/>
    <w:rsid w:val="00A22D1B"/>
    <w:rsid w:val="00A22F9B"/>
    <w:rsid w:val="00A22F9D"/>
    <w:rsid w:val="00A230C6"/>
    <w:rsid w:val="00A230CD"/>
    <w:rsid w:val="00A23170"/>
    <w:rsid w:val="00A2317C"/>
    <w:rsid w:val="00A23284"/>
    <w:rsid w:val="00A2353B"/>
    <w:rsid w:val="00A23A51"/>
    <w:rsid w:val="00A23AA4"/>
    <w:rsid w:val="00A23ACE"/>
    <w:rsid w:val="00A23B69"/>
    <w:rsid w:val="00A23CC8"/>
    <w:rsid w:val="00A23DD6"/>
    <w:rsid w:val="00A23FA5"/>
    <w:rsid w:val="00A23FB9"/>
    <w:rsid w:val="00A24057"/>
    <w:rsid w:val="00A2414C"/>
    <w:rsid w:val="00A2414D"/>
    <w:rsid w:val="00A2456B"/>
    <w:rsid w:val="00A246CC"/>
    <w:rsid w:val="00A24828"/>
    <w:rsid w:val="00A2486C"/>
    <w:rsid w:val="00A2496F"/>
    <w:rsid w:val="00A24A87"/>
    <w:rsid w:val="00A24C17"/>
    <w:rsid w:val="00A24CF2"/>
    <w:rsid w:val="00A24E61"/>
    <w:rsid w:val="00A25076"/>
    <w:rsid w:val="00A2518A"/>
    <w:rsid w:val="00A25254"/>
    <w:rsid w:val="00A252EB"/>
    <w:rsid w:val="00A25385"/>
    <w:rsid w:val="00A254A1"/>
    <w:rsid w:val="00A25593"/>
    <w:rsid w:val="00A255B9"/>
    <w:rsid w:val="00A25670"/>
    <w:rsid w:val="00A25688"/>
    <w:rsid w:val="00A25860"/>
    <w:rsid w:val="00A25923"/>
    <w:rsid w:val="00A259BE"/>
    <w:rsid w:val="00A25AF6"/>
    <w:rsid w:val="00A25B63"/>
    <w:rsid w:val="00A25DB0"/>
    <w:rsid w:val="00A25E5A"/>
    <w:rsid w:val="00A25E95"/>
    <w:rsid w:val="00A26017"/>
    <w:rsid w:val="00A262BD"/>
    <w:rsid w:val="00A2638C"/>
    <w:rsid w:val="00A264BF"/>
    <w:rsid w:val="00A26751"/>
    <w:rsid w:val="00A268AC"/>
    <w:rsid w:val="00A26F23"/>
    <w:rsid w:val="00A27022"/>
    <w:rsid w:val="00A270C9"/>
    <w:rsid w:val="00A271F0"/>
    <w:rsid w:val="00A2721A"/>
    <w:rsid w:val="00A272AB"/>
    <w:rsid w:val="00A273C0"/>
    <w:rsid w:val="00A276A9"/>
    <w:rsid w:val="00A27A10"/>
    <w:rsid w:val="00A27A19"/>
    <w:rsid w:val="00A27B6D"/>
    <w:rsid w:val="00A27D60"/>
    <w:rsid w:val="00A27D8D"/>
    <w:rsid w:val="00A27E4B"/>
    <w:rsid w:val="00A27F64"/>
    <w:rsid w:val="00A300F5"/>
    <w:rsid w:val="00A301D8"/>
    <w:rsid w:val="00A302C8"/>
    <w:rsid w:val="00A30423"/>
    <w:rsid w:val="00A3043E"/>
    <w:rsid w:val="00A30444"/>
    <w:rsid w:val="00A30568"/>
    <w:rsid w:val="00A30622"/>
    <w:rsid w:val="00A30735"/>
    <w:rsid w:val="00A30830"/>
    <w:rsid w:val="00A30926"/>
    <w:rsid w:val="00A309ED"/>
    <w:rsid w:val="00A309EF"/>
    <w:rsid w:val="00A30E86"/>
    <w:rsid w:val="00A30FC6"/>
    <w:rsid w:val="00A31032"/>
    <w:rsid w:val="00A31079"/>
    <w:rsid w:val="00A31188"/>
    <w:rsid w:val="00A311FA"/>
    <w:rsid w:val="00A3182D"/>
    <w:rsid w:val="00A31965"/>
    <w:rsid w:val="00A31B0D"/>
    <w:rsid w:val="00A32063"/>
    <w:rsid w:val="00A32111"/>
    <w:rsid w:val="00A3234B"/>
    <w:rsid w:val="00A323BB"/>
    <w:rsid w:val="00A325AE"/>
    <w:rsid w:val="00A3276E"/>
    <w:rsid w:val="00A327CD"/>
    <w:rsid w:val="00A32CED"/>
    <w:rsid w:val="00A32D18"/>
    <w:rsid w:val="00A32E25"/>
    <w:rsid w:val="00A3322E"/>
    <w:rsid w:val="00A33393"/>
    <w:rsid w:val="00A3373F"/>
    <w:rsid w:val="00A339D2"/>
    <w:rsid w:val="00A33DFE"/>
    <w:rsid w:val="00A34054"/>
    <w:rsid w:val="00A340F4"/>
    <w:rsid w:val="00A340F5"/>
    <w:rsid w:val="00A34233"/>
    <w:rsid w:val="00A3428A"/>
    <w:rsid w:val="00A342DD"/>
    <w:rsid w:val="00A343C9"/>
    <w:rsid w:val="00A343E0"/>
    <w:rsid w:val="00A34491"/>
    <w:rsid w:val="00A34520"/>
    <w:rsid w:val="00A348A0"/>
    <w:rsid w:val="00A349A1"/>
    <w:rsid w:val="00A349C0"/>
    <w:rsid w:val="00A34A76"/>
    <w:rsid w:val="00A34AB7"/>
    <w:rsid w:val="00A34D98"/>
    <w:rsid w:val="00A35053"/>
    <w:rsid w:val="00A35198"/>
    <w:rsid w:val="00A351C9"/>
    <w:rsid w:val="00A35292"/>
    <w:rsid w:val="00A352A9"/>
    <w:rsid w:val="00A356F2"/>
    <w:rsid w:val="00A357C6"/>
    <w:rsid w:val="00A35864"/>
    <w:rsid w:val="00A358ED"/>
    <w:rsid w:val="00A3592A"/>
    <w:rsid w:val="00A35B3C"/>
    <w:rsid w:val="00A35C58"/>
    <w:rsid w:val="00A35E90"/>
    <w:rsid w:val="00A35F82"/>
    <w:rsid w:val="00A36012"/>
    <w:rsid w:val="00A36071"/>
    <w:rsid w:val="00A36242"/>
    <w:rsid w:val="00A362CE"/>
    <w:rsid w:val="00A3647B"/>
    <w:rsid w:val="00A36522"/>
    <w:rsid w:val="00A36553"/>
    <w:rsid w:val="00A367B4"/>
    <w:rsid w:val="00A36820"/>
    <w:rsid w:val="00A3685E"/>
    <w:rsid w:val="00A36BEB"/>
    <w:rsid w:val="00A37269"/>
    <w:rsid w:val="00A37431"/>
    <w:rsid w:val="00A378CE"/>
    <w:rsid w:val="00A37981"/>
    <w:rsid w:val="00A37AED"/>
    <w:rsid w:val="00A37B37"/>
    <w:rsid w:val="00A37EB6"/>
    <w:rsid w:val="00A401BC"/>
    <w:rsid w:val="00A4032F"/>
    <w:rsid w:val="00A403AA"/>
    <w:rsid w:val="00A405EC"/>
    <w:rsid w:val="00A40717"/>
    <w:rsid w:val="00A40A51"/>
    <w:rsid w:val="00A40C36"/>
    <w:rsid w:val="00A40CCC"/>
    <w:rsid w:val="00A40FE1"/>
    <w:rsid w:val="00A410CB"/>
    <w:rsid w:val="00A41450"/>
    <w:rsid w:val="00A4153C"/>
    <w:rsid w:val="00A41577"/>
    <w:rsid w:val="00A415AF"/>
    <w:rsid w:val="00A41609"/>
    <w:rsid w:val="00A417DC"/>
    <w:rsid w:val="00A41896"/>
    <w:rsid w:val="00A418F4"/>
    <w:rsid w:val="00A41AD1"/>
    <w:rsid w:val="00A41B35"/>
    <w:rsid w:val="00A41DB7"/>
    <w:rsid w:val="00A41FF3"/>
    <w:rsid w:val="00A4214E"/>
    <w:rsid w:val="00A42222"/>
    <w:rsid w:val="00A4227C"/>
    <w:rsid w:val="00A42507"/>
    <w:rsid w:val="00A425EE"/>
    <w:rsid w:val="00A425FB"/>
    <w:rsid w:val="00A4261B"/>
    <w:rsid w:val="00A426A1"/>
    <w:rsid w:val="00A426BE"/>
    <w:rsid w:val="00A42CDC"/>
    <w:rsid w:val="00A42D10"/>
    <w:rsid w:val="00A42E2D"/>
    <w:rsid w:val="00A43145"/>
    <w:rsid w:val="00A433AF"/>
    <w:rsid w:val="00A43D1B"/>
    <w:rsid w:val="00A43E16"/>
    <w:rsid w:val="00A4405F"/>
    <w:rsid w:val="00A44093"/>
    <w:rsid w:val="00A44145"/>
    <w:rsid w:val="00A44782"/>
    <w:rsid w:val="00A447A7"/>
    <w:rsid w:val="00A44948"/>
    <w:rsid w:val="00A44AF6"/>
    <w:rsid w:val="00A44BF2"/>
    <w:rsid w:val="00A44E32"/>
    <w:rsid w:val="00A44E43"/>
    <w:rsid w:val="00A457F1"/>
    <w:rsid w:val="00A45A71"/>
    <w:rsid w:val="00A45E87"/>
    <w:rsid w:val="00A45F78"/>
    <w:rsid w:val="00A46255"/>
    <w:rsid w:val="00A462BA"/>
    <w:rsid w:val="00A463B0"/>
    <w:rsid w:val="00A464F4"/>
    <w:rsid w:val="00A4655B"/>
    <w:rsid w:val="00A4660D"/>
    <w:rsid w:val="00A46663"/>
    <w:rsid w:val="00A46814"/>
    <w:rsid w:val="00A468D1"/>
    <w:rsid w:val="00A469DF"/>
    <w:rsid w:val="00A46AFD"/>
    <w:rsid w:val="00A46B98"/>
    <w:rsid w:val="00A46BFC"/>
    <w:rsid w:val="00A46CAD"/>
    <w:rsid w:val="00A46CCF"/>
    <w:rsid w:val="00A46CEB"/>
    <w:rsid w:val="00A4704C"/>
    <w:rsid w:val="00A4716D"/>
    <w:rsid w:val="00A471A2"/>
    <w:rsid w:val="00A47213"/>
    <w:rsid w:val="00A472ED"/>
    <w:rsid w:val="00A4732F"/>
    <w:rsid w:val="00A47441"/>
    <w:rsid w:val="00A476B4"/>
    <w:rsid w:val="00A47742"/>
    <w:rsid w:val="00A477BB"/>
    <w:rsid w:val="00A479C4"/>
    <w:rsid w:val="00A47A51"/>
    <w:rsid w:val="00A47BB7"/>
    <w:rsid w:val="00A47D9A"/>
    <w:rsid w:val="00A47F23"/>
    <w:rsid w:val="00A50200"/>
    <w:rsid w:val="00A50294"/>
    <w:rsid w:val="00A502FB"/>
    <w:rsid w:val="00A50641"/>
    <w:rsid w:val="00A5071F"/>
    <w:rsid w:val="00A50918"/>
    <w:rsid w:val="00A50A20"/>
    <w:rsid w:val="00A50A8B"/>
    <w:rsid w:val="00A50AD9"/>
    <w:rsid w:val="00A50BB6"/>
    <w:rsid w:val="00A50D58"/>
    <w:rsid w:val="00A511F2"/>
    <w:rsid w:val="00A511FB"/>
    <w:rsid w:val="00A5136D"/>
    <w:rsid w:val="00A515B6"/>
    <w:rsid w:val="00A517E9"/>
    <w:rsid w:val="00A5180D"/>
    <w:rsid w:val="00A51ED1"/>
    <w:rsid w:val="00A51FF4"/>
    <w:rsid w:val="00A52025"/>
    <w:rsid w:val="00A5217A"/>
    <w:rsid w:val="00A521DB"/>
    <w:rsid w:val="00A521F1"/>
    <w:rsid w:val="00A522C2"/>
    <w:rsid w:val="00A52606"/>
    <w:rsid w:val="00A52C4F"/>
    <w:rsid w:val="00A52D9C"/>
    <w:rsid w:val="00A52E9C"/>
    <w:rsid w:val="00A53216"/>
    <w:rsid w:val="00A532D9"/>
    <w:rsid w:val="00A53300"/>
    <w:rsid w:val="00A534D4"/>
    <w:rsid w:val="00A536EC"/>
    <w:rsid w:val="00A5374C"/>
    <w:rsid w:val="00A539BB"/>
    <w:rsid w:val="00A53A03"/>
    <w:rsid w:val="00A53AA0"/>
    <w:rsid w:val="00A54036"/>
    <w:rsid w:val="00A54149"/>
    <w:rsid w:val="00A54967"/>
    <w:rsid w:val="00A54979"/>
    <w:rsid w:val="00A54A16"/>
    <w:rsid w:val="00A54BE4"/>
    <w:rsid w:val="00A54C3F"/>
    <w:rsid w:val="00A54CD4"/>
    <w:rsid w:val="00A54DDF"/>
    <w:rsid w:val="00A55374"/>
    <w:rsid w:val="00A555A1"/>
    <w:rsid w:val="00A55809"/>
    <w:rsid w:val="00A5598D"/>
    <w:rsid w:val="00A55CB8"/>
    <w:rsid w:val="00A560DC"/>
    <w:rsid w:val="00A561B8"/>
    <w:rsid w:val="00A564C8"/>
    <w:rsid w:val="00A567BC"/>
    <w:rsid w:val="00A56AF9"/>
    <w:rsid w:val="00A56C62"/>
    <w:rsid w:val="00A56C6A"/>
    <w:rsid w:val="00A56ED1"/>
    <w:rsid w:val="00A57044"/>
    <w:rsid w:val="00A570EB"/>
    <w:rsid w:val="00A57529"/>
    <w:rsid w:val="00A5755E"/>
    <w:rsid w:val="00A575EC"/>
    <w:rsid w:val="00A577BF"/>
    <w:rsid w:val="00A5783D"/>
    <w:rsid w:val="00A57980"/>
    <w:rsid w:val="00A57BD6"/>
    <w:rsid w:val="00A57E18"/>
    <w:rsid w:val="00A57E8C"/>
    <w:rsid w:val="00A6030D"/>
    <w:rsid w:val="00A603D4"/>
    <w:rsid w:val="00A6052D"/>
    <w:rsid w:val="00A605C7"/>
    <w:rsid w:val="00A6062A"/>
    <w:rsid w:val="00A606FB"/>
    <w:rsid w:val="00A60AA5"/>
    <w:rsid w:val="00A60C14"/>
    <w:rsid w:val="00A60E3D"/>
    <w:rsid w:val="00A6134A"/>
    <w:rsid w:val="00A6138E"/>
    <w:rsid w:val="00A6167F"/>
    <w:rsid w:val="00A617E8"/>
    <w:rsid w:val="00A61835"/>
    <w:rsid w:val="00A61A5E"/>
    <w:rsid w:val="00A61B9F"/>
    <w:rsid w:val="00A61D1A"/>
    <w:rsid w:val="00A61D5A"/>
    <w:rsid w:val="00A61E16"/>
    <w:rsid w:val="00A62429"/>
    <w:rsid w:val="00A62450"/>
    <w:rsid w:val="00A62475"/>
    <w:rsid w:val="00A624E2"/>
    <w:rsid w:val="00A62816"/>
    <w:rsid w:val="00A62913"/>
    <w:rsid w:val="00A62B09"/>
    <w:rsid w:val="00A62E16"/>
    <w:rsid w:val="00A62FBF"/>
    <w:rsid w:val="00A632CC"/>
    <w:rsid w:val="00A63540"/>
    <w:rsid w:val="00A635FF"/>
    <w:rsid w:val="00A63600"/>
    <w:rsid w:val="00A637BD"/>
    <w:rsid w:val="00A63802"/>
    <w:rsid w:val="00A639A1"/>
    <w:rsid w:val="00A63EC5"/>
    <w:rsid w:val="00A64071"/>
    <w:rsid w:val="00A640D9"/>
    <w:rsid w:val="00A64132"/>
    <w:rsid w:val="00A64254"/>
    <w:rsid w:val="00A645AB"/>
    <w:rsid w:val="00A64787"/>
    <w:rsid w:val="00A6487C"/>
    <w:rsid w:val="00A64C27"/>
    <w:rsid w:val="00A64C88"/>
    <w:rsid w:val="00A65082"/>
    <w:rsid w:val="00A650CD"/>
    <w:rsid w:val="00A6566A"/>
    <w:rsid w:val="00A65A0A"/>
    <w:rsid w:val="00A65C51"/>
    <w:rsid w:val="00A65D1D"/>
    <w:rsid w:val="00A65D5A"/>
    <w:rsid w:val="00A65FFF"/>
    <w:rsid w:val="00A66003"/>
    <w:rsid w:val="00A660D1"/>
    <w:rsid w:val="00A660D9"/>
    <w:rsid w:val="00A662CF"/>
    <w:rsid w:val="00A664BA"/>
    <w:rsid w:val="00A6668D"/>
    <w:rsid w:val="00A66B2A"/>
    <w:rsid w:val="00A66CB7"/>
    <w:rsid w:val="00A67048"/>
    <w:rsid w:val="00A671FE"/>
    <w:rsid w:val="00A674E9"/>
    <w:rsid w:val="00A67561"/>
    <w:rsid w:val="00A675A3"/>
    <w:rsid w:val="00A67642"/>
    <w:rsid w:val="00A676F2"/>
    <w:rsid w:val="00A67788"/>
    <w:rsid w:val="00A67939"/>
    <w:rsid w:val="00A679E4"/>
    <w:rsid w:val="00A67BC3"/>
    <w:rsid w:val="00A67C1C"/>
    <w:rsid w:val="00A67F98"/>
    <w:rsid w:val="00A70545"/>
    <w:rsid w:val="00A70843"/>
    <w:rsid w:val="00A70C08"/>
    <w:rsid w:val="00A70D9A"/>
    <w:rsid w:val="00A70F96"/>
    <w:rsid w:val="00A70FE5"/>
    <w:rsid w:val="00A71326"/>
    <w:rsid w:val="00A71410"/>
    <w:rsid w:val="00A71446"/>
    <w:rsid w:val="00A715B1"/>
    <w:rsid w:val="00A7170C"/>
    <w:rsid w:val="00A71830"/>
    <w:rsid w:val="00A71903"/>
    <w:rsid w:val="00A71C44"/>
    <w:rsid w:val="00A71E62"/>
    <w:rsid w:val="00A72332"/>
    <w:rsid w:val="00A72437"/>
    <w:rsid w:val="00A727CF"/>
    <w:rsid w:val="00A72970"/>
    <w:rsid w:val="00A72B0C"/>
    <w:rsid w:val="00A72C95"/>
    <w:rsid w:val="00A72D45"/>
    <w:rsid w:val="00A72EA1"/>
    <w:rsid w:val="00A72EA6"/>
    <w:rsid w:val="00A73008"/>
    <w:rsid w:val="00A7309B"/>
    <w:rsid w:val="00A731C5"/>
    <w:rsid w:val="00A7323A"/>
    <w:rsid w:val="00A73281"/>
    <w:rsid w:val="00A733E6"/>
    <w:rsid w:val="00A7350A"/>
    <w:rsid w:val="00A73531"/>
    <w:rsid w:val="00A73817"/>
    <w:rsid w:val="00A73886"/>
    <w:rsid w:val="00A73A19"/>
    <w:rsid w:val="00A73A2F"/>
    <w:rsid w:val="00A73B45"/>
    <w:rsid w:val="00A73B8E"/>
    <w:rsid w:val="00A73BC1"/>
    <w:rsid w:val="00A73E51"/>
    <w:rsid w:val="00A73F1F"/>
    <w:rsid w:val="00A73F81"/>
    <w:rsid w:val="00A740E7"/>
    <w:rsid w:val="00A742D4"/>
    <w:rsid w:val="00A7442F"/>
    <w:rsid w:val="00A74670"/>
    <w:rsid w:val="00A748AA"/>
    <w:rsid w:val="00A74C0B"/>
    <w:rsid w:val="00A74D65"/>
    <w:rsid w:val="00A74D98"/>
    <w:rsid w:val="00A74FFD"/>
    <w:rsid w:val="00A7516B"/>
    <w:rsid w:val="00A75190"/>
    <w:rsid w:val="00A7523E"/>
    <w:rsid w:val="00A75357"/>
    <w:rsid w:val="00A753B7"/>
    <w:rsid w:val="00A7554A"/>
    <w:rsid w:val="00A75561"/>
    <w:rsid w:val="00A75575"/>
    <w:rsid w:val="00A75589"/>
    <w:rsid w:val="00A75853"/>
    <w:rsid w:val="00A7592C"/>
    <w:rsid w:val="00A75B2F"/>
    <w:rsid w:val="00A75B96"/>
    <w:rsid w:val="00A75C83"/>
    <w:rsid w:val="00A75CD4"/>
    <w:rsid w:val="00A75D18"/>
    <w:rsid w:val="00A76003"/>
    <w:rsid w:val="00A7604C"/>
    <w:rsid w:val="00A7632B"/>
    <w:rsid w:val="00A7637C"/>
    <w:rsid w:val="00A76412"/>
    <w:rsid w:val="00A76557"/>
    <w:rsid w:val="00A76741"/>
    <w:rsid w:val="00A767C0"/>
    <w:rsid w:val="00A769F0"/>
    <w:rsid w:val="00A76B75"/>
    <w:rsid w:val="00A76D07"/>
    <w:rsid w:val="00A77119"/>
    <w:rsid w:val="00A77136"/>
    <w:rsid w:val="00A77247"/>
    <w:rsid w:val="00A7748D"/>
    <w:rsid w:val="00A77554"/>
    <w:rsid w:val="00A77924"/>
    <w:rsid w:val="00A77C00"/>
    <w:rsid w:val="00A80567"/>
    <w:rsid w:val="00A80650"/>
    <w:rsid w:val="00A806DD"/>
    <w:rsid w:val="00A80944"/>
    <w:rsid w:val="00A809AD"/>
    <w:rsid w:val="00A80A2B"/>
    <w:rsid w:val="00A80A30"/>
    <w:rsid w:val="00A80B02"/>
    <w:rsid w:val="00A80DD1"/>
    <w:rsid w:val="00A81078"/>
    <w:rsid w:val="00A81121"/>
    <w:rsid w:val="00A81139"/>
    <w:rsid w:val="00A8123F"/>
    <w:rsid w:val="00A81573"/>
    <w:rsid w:val="00A816CF"/>
    <w:rsid w:val="00A817AA"/>
    <w:rsid w:val="00A81800"/>
    <w:rsid w:val="00A818AF"/>
    <w:rsid w:val="00A81B22"/>
    <w:rsid w:val="00A81C67"/>
    <w:rsid w:val="00A81F15"/>
    <w:rsid w:val="00A81F29"/>
    <w:rsid w:val="00A81F87"/>
    <w:rsid w:val="00A820EE"/>
    <w:rsid w:val="00A82209"/>
    <w:rsid w:val="00A82560"/>
    <w:rsid w:val="00A826E2"/>
    <w:rsid w:val="00A82780"/>
    <w:rsid w:val="00A829D2"/>
    <w:rsid w:val="00A82A15"/>
    <w:rsid w:val="00A82AD9"/>
    <w:rsid w:val="00A82BB9"/>
    <w:rsid w:val="00A82DC0"/>
    <w:rsid w:val="00A82ED2"/>
    <w:rsid w:val="00A830CD"/>
    <w:rsid w:val="00A83284"/>
    <w:rsid w:val="00A834FA"/>
    <w:rsid w:val="00A83554"/>
    <w:rsid w:val="00A8358D"/>
    <w:rsid w:val="00A836D1"/>
    <w:rsid w:val="00A838B5"/>
    <w:rsid w:val="00A83A3F"/>
    <w:rsid w:val="00A83AF9"/>
    <w:rsid w:val="00A83E5E"/>
    <w:rsid w:val="00A8415F"/>
    <w:rsid w:val="00A841F3"/>
    <w:rsid w:val="00A84361"/>
    <w:rsid w:val="00A84372"/>
    <w:rsid w:val="00A846AE"/>
    <w:rsid w:val="00A84744"/>
    <w:rsid w:val="00A84851"/>
    <w:rsid w:val="00A84A41"/>
    <w:rsid w:val="00A84BF8"/>
    <w:rsid w:val="00A84EFD"/>
    <w:rsid w:val="00A850C9"/>
    <w:rsid w:val="00A85251"/>
    <w:rsid w:val="00A85256"/>
    <w:rsid w:val="00A85310"/>
    <w:rsid w:val="00A8546C"/>
    <w:rsid w:val="00A8548E"/>
    <w:rsid w:val="00A85598"/>
    <w:rsid w:val="00A8560D"/>
    <w:rsid w:val="00A8565B"/>
    <w:rsid w:val="00A85761"/>
    <w:rsid w:val="00A85B61"/>
    <w:rsid w:val="00A85D65"/>
    <w:rsid w:val="00A85DB8"/>
    <w:rsid w:val="00A85FDA"/>
    <w:rsid w:val="00A860AC"/>
    <w:rsid w:val="00A860E5"/>
    <w:rsid w:val="00A8621C"/>
    <w:rsid w:val="00A8629F"/>
    <w:rsid w:val="00A86309"/>
    <w:rsid w:val="00A8651B"/>
    <w:rsid w:val="00A868C5"/>
    <w:rsid w:val="00A86BFD"/>
    <w:rsid w:val="00A86C14"/>
    <w:rsid w:val="00A86CA9"/>
    <w:rsid w:val="00A86D60"/>
    <w:rsid w:val="00A86E3F"/>
    <w:rsid w:val="00A86E6E"/>
    <w:rsid w:val="00A871FE"/>
    <w:rsid w:val="00A8720F"/>
    <w:rsid w:val="00A87394"/>
    <w:rsid w:val="00A87480"/>
    <w:rsid w:val="00A874C1"/>
    <w:rsid w:val="00A875B4"/>
    <w:rsid w:val="00A876C4"/>
    <w:rsid w:val="00A87893"/>
    <w:rsid w:val="00A87ADA"/>
    <w:rsid w:val="00A87B44"/>
    <w:rsid w:val="00A87B9D"/>
    <w:rsid w:val="00A87E70"/>
    <w:rsid w:val="00A87F86"/>
    <w:rsid w:val="00A9002E"/>
    <w:rsid w:val="00A900C9"/>
    <w:rsid w:val="00A90103"/>
    <w:rsid w:val="00A901D5"/>
    <w:rsid w:val="00A90242"/>
    <w:rsid w:val="00A905C1"/>
    <w:rsid w:val="00A9097B"/>
    <w:rsid w:val="00A90A34"/>
    <w:rsid w:val="00A90A65"/>
    <w:rsid w:val="00A90A6D"/>
    <w:rsid w:val="00A90F6A"/>
    <w:rsid w:val="00A91486"/>
    <w:rsid w:val="00A915BA"/>
    <w:rsid w:val="00A9193A"/>
    <w:rsid w:val="00A91A88"/>
    <w:rsid w:val="00A91D16"/>
    <w:rsid w:val="00A91EC8"/>
    <w:rsid w:val="00A91F31"/>
    <w:rsid w:val="00A9208F"/>
    <w:rsid w:val="00A92199"/>
    <w:rsid w:val="00A921DA"/>
    <w:rsid w:val="00A92236"/>
    <w:rsid w:val="00A92277"/>
    <w:rsid w:val="00A923B7"/>
    <w:rsid w:val="00A92403"/>
    <w:rsid w:val="00A9265D"/>
    <w:rsid w:val="00A92A9D"/>
    <w:rsid w:val="00A92AF0"/>
    <w:rsid w:val="00A92F5F"/>
    <w:rsid w:val="00A92FC5"/>
    <w:rsid w:val="00A93621"/>
    <w:rsid w:val="00A9369C"/>
    <w:rsid w:val="00A93725"/>
    <w:rsid w:val="00A9375E"/>
    <w:rsid w:val="00A938DF"/>
    <w:rsid w:val="00A938FC"/>
    <w:rsid w:val="00A939B3"/>
    <w:rsid w:val="00A93A2A"/>
    <w:rsid w:val="00A93AFD"/>
    <w:rsid w:val="00A93B78"/>
    <w:rsid w:val="00A93D73"/>
    <w:rsid w:val="00A93E67"/>
    <w:rsid w:val="00A93E8D"/>
    <w:rsid w:val="00A93F5C"/>
    <w:rsid w:val="00A93F6D"/>
    <w:rsid w:val="00A9412D"/>
    <w:rsid w:val="00A94718"/>
    <w:rsid w:val="00A948A7"/>
    <w:rsid w:val="00A94958"/>
    <w:rsid w:val="00A94ACF"/>
    <w:rsid w:val="00A94C4F"/>
    <w:rsid w:val="00A94E58"/>
    <w:rsid w:val="00A94F9A"/>
    <w:rsid w:val="00A955BA"/>
    <w:rsid w:val="00A955BF"/>
    <w:rsid w:val="00A956C0"/>
    <w:rsid w:val="00A95745"/>
    <w:rsid w:val="00A9574E"/>
    <w:rsid w:val="00A957BA"/>
    <w:rsid w:val="00A957C9"/>
    <w:rsid w:val="00A95A34"/>
    <w:rsid w:val="00A95AB5"/>
    <w:rsid w:val="00A95BA8"/>
    <w:rsid w:val="00A95CAE"/>
    <w:rsid w:val="00A95E0C"/>
    <w:rsid w:val="00A960C2"/>
    <w:rsid w:val="00A961BA"/>
    <w:rsid w:val="00A96260"/>
    <w:rsid w:val="00A9645B"/>
    <w:rsid w:val="00A96473"/>
    <w:rsid w:val="00A965DB"/>
    <w:rsid w:val="00A96709"/>
    <w:rsid w:val="00A96AC1"/>
    <w:rsid w:val="00A96CA1"/>
    <w:rsid w:val="00A96EC4"/>
    <w:rsid w:val="00A97086"/>
    <w:rsid w:val="00A972CD"/>
    <w:rsid w:val="00A97398"/>
    <w:rsid w:val="00A97435"/>
    <w:rsid w:val="00A9759D"/>
    <w:rsid w:val="00A976EA"/>
    <w:rsid w:val="00A97A0D"/>
    <w:rsid w:val="00A97D67"/>
    <w:rsid w:val="00A97F48"/>
    <w:rsid w:val="00A97F7F"/>
    <w:rsid w:val="00AA04F0"/>
    <w:rsid w:val="00AA05EC"/>
    <w:rsid w:val="00AA0678"/>
    <w:rsid w:val="00AA06B6"/>
    <w:rsid w:val="00AA0AF4"/>
    <w:rsid w:val="00AA0E9B"/>
    <w:rsid w:val="00AA0EBC"/>
    <w:rsid w:val="00AA10CA"/>
    <w:rsid w:val="00AA1246"/>
    <w:rsid w:val="00AA12C8"/>
    <w:rsid w:val="00AA1620"/>
    <w:rsid w:val="00AA1943"/>
    <w:rsid w:val="00AA199D"/>
    <w:rsid w:val="00AA1B76"/>
    <w:rsid w:val="00AA1BD8"/>
    <w:rsid w:val="00AA20BF"/>
    <w:rsid w:val="00AA22A4"/>
    <w:rsid w:val="00AA239C"/>
    <w:rsid w:val="00AA25EF"/>
    <w:rsid w:val="00AA26D9"/>
    <w:rsid w:val="00AA2A8F"/>
    <w:rsid w:val="00AA2BE8"/>
    <w:rsid w:val="00AA2C3C"/>
    <w:rsid w:val="00AA2FB2"/>
    <w:rsid w:val="00AA2FE9"/>
    <w:rsid w:val="00AA308B"/>
    <w:rsid w:val="00AA3353"/>
    <w:rsid w:val="00AA3559"/>
    <w:rsid w:val="00AA35FD"/>
    <w:rsid w:val="00AA3829"/>
    <w:rsid w:val="00AA3A44"/>
    <w:rsid w:val="00AA3AEC"/>
    <w:rsid w:val="00AA3B94"/>
    <w:rsid w:val="00AA3BF7"/>
    <w:rsid w:val="00AA3D16"/>
    <w:rsid w:val="00AA3E06"/>
    <w:rsid w:val="00AA43DF"/>
    <w:rsid w:val="00AA43FE"/>
    <w:rsid w:val="00AA4407"/>
    <w:rsid w:val="00AA44E0"/>
    <w:rsid w:val="00AA45E3"/>
    <w:rsid w:val="00AA45E5"/>
    <w:rsid w:val="00AA4729"/>
    <w:rsid w:val="00AA48F1"/>
    <w:rsid w:val="00AA49AF"/>
    <w:rsid w:val="00AA4BA8"/>
    <w:rsid w:val="00AA4BB8"/>
    <w:rsid w:val="00AA4F23"/>
    <w:rsid w:val="00AA5235"/>
    <w:rsid w:val="00AA52D9"/>
    <w:rsid w:val="00AA5394"/>
    <w:rsid w:val="00AA53C4"/>
    <w:rsid w:val="00AA59C7"/>
    <w:rsid w:val="00AA5AB5"/>
    <w:rsid w:val="00AA5C75"/>
    <w:rsid w:val="00AA5DDE"/>
    <w:rsid w:val="00AA5F3B"/>
    <w:rsid w:val="00AA5FC1"/>
    <w:rsid w:val="00AA62F6"/>
    <w:rsid w:val="00AA651F"/>
    <w:rsid w:val="00AA66AA"/>
    <w:rsid w:val="00AA66E9"/>
    <w:rsid w:val="00AA6766"/>
    <w:rsid w:val="00AA6809"/>
    <w:rsid w:val="00AA6AF4"/>
    <w:rsid w:val="00AA6BDE"/>
    <w:rsid w:val="00AA6C78"/>
    <w:rsid w:val="00AA6DFE"/>
    <w:rsid w:val="00AA705D"/>
    <w:rsid w:val="00AA716E"/>
    <w:rsid w:val="00AA74CA"/>
    <w:rsid w:val="00AA764F"/>
    <w:rsid w:val="00AA76F2"/>
    <w:rsid w:val="00AA79AA"/>
    <w:rsid w:val="00AA7CD4"/>
    <w:rsid w:val="00AA7F0C"/>
    <w:rsid w:val="00AA7F8A"/>
    <w:rsid w:val="00AA7FEE"/>
    <w:rsid w:val="00AB010A"/>
    <w:rsid w:val="00AB053B"/>
    <w:rsid w:val="00AB06F6"/>
    <w:rsid w:val="00AB07D6"/>
    <w:rsid w:val="00AB07F5"/>
    <w:rsid w:val="00AB087B"/>
    <w:rsid w:val="00AB0961"/>
    <w:rsid w:val="00AB09DE"/>
    <w:rsid w:val="00AB0E5E"/>
    <w:rsid w:val="00AB0F1D"/>
    <w:rsid w:val="00AB1606"/>
    <w:rsid w:val="00AB181F"/>
    <w:rsid w:val="00AB1A47"/>
    <w:rsid w:val="00AB2134"/>
    <w:rsid w:val="00AB21BC"/>
    <w:rsid w:val="00AB22D8"/>
    <w:rsid w:val="00AB265A"/>
    <w:rsid w:val="00AB277C"/>
    <w:rsid w:val="00AB27CB"/>
    <w:rsid w:val="00AB287D"/>
    <w:rsid w:val="00AB291B"/>
    <w:rsid w:val="00AB2BAC"/>
    <w:rsid w:val="00AB2C21"/>
    <w:rsid w:val="00AB2CBA"/>
    <w:rsid w:val="00AB2D0F"/>
    <w:rsid w:val="00AB2E2F"/>
    <w:rsid w:val="00AB2EAC"/>
    <w:rsid w:val="00AB3142"/>
    <w:rsid w:val="00AB3143"/>
    <w:rsid w:val="00AB3169"/>
    <w:rsid w:val="00AB3251"/>
    <w:rsid w:val="00AB36E9"/>
    <w:rsid w:val="00AB37B5"/>
    <w:rsid w:val="00AB38D8"/>
    <w:rsid w:val="00AB3923"/>
    <w:rsid w:val="00AB3D50"/>
    <w:rsid w:val="00AB3DCD"/>
    <w:rsid w:val="00AB3F88"/>
    <w:rsid w:val="00AB3FF5"/>
    <w:rsid w:val="00AB4040"/>
    <w:rsid w:val="00AB42E5"/>
    <w:rsid w:val="00AB444A"/>
    <w:rsid w:val="00AB450A"/>
    <w:rsid w:val="00AB47C8"/>
    <w:rsid w:val="00AB48A1"/>
    <w:rsid w:val="00AB4D85"/>
    <w:rsid w:val="00AB4E22"/>
    <w:rsid w:val="00AB4F3A"/>
    <w:rsid w:val="00AB510C"/>
    <w:rsid w:val="00AB51B3"/>
    <w:rsid w:val="00AB5288"/>
    <w:rsid w:val="00AB5314"/>
    <w:rsid w:val="00AB5671"/>
    <w:rsid w:val="00AB56A7"/>
    <w:rsid w:val="00AB5926"/>
    <w:rsid w:val="00AB5BAE"/>
    <w:rsid w:val="00AB5C60"/>
    <w:rsid w:val="00AB5E2C"/>
    <w:rsid w:val="00AB6277"/>
    <w:rsid w:val="00AB652C"/>
    <w:rsid w:val="00AB6550"/>
    <w:rsid w:val="00AB68BA"/>
    <w:rsid w:val="00AB6D3A"/>
    <w:rsid w:val="00AB712C"/>
    <w:rsid w:val="00AB71CF"/>
    <w:rsid w:val="00AB734C"/>
    <w:rsid w:val="00AB74E4"/>
    <w:rsid w:val="00AB76E5"/>
    <w:rsid w:val="00AB7D99"/>
    <w:rsid w:val="00AC015B"/>
    <w:rsid w:val="00AC0191"/>
    <w:rsid w:val="00AC024B"/>
    <w:rsid w:val="00AC02ED"/>
    <w:rsid w:val="00AC041C"/>
    <w:rsid w:val="00AC0477"/>
    <w:rsid w:val="00AC0564"/>
    <w:rsid w:val="00AC0577"/>
    <w:rsid w:val="00AC0963"/>
    <w:rsid w:val="00AC0C90"/>
    <w:rsid w:val="00AC0CF7"/>
    <w:rsid w:val="00AC0D44"/>
    <w:rsid w:val="00AC0DF5"/>
    <w:rsid w:val="00AC0E89"/>
    <w:rsid w:val="00AC122D"/>
    <w:rsid w:val="00AC12A3"/>
    <w:rsid w:val="00AC145D"/>
    <w:rsid w:val="00AC156A"/>
    <w:rsid w:val="00AC157B"/>
    <w:rsid w:val="00AC164E"/>
    <w:rsid w:val="00AC18A7"/>
    <w:rsid w:val="00AC1BB5"/>
    <w:rsid w:val="00AC1E92"/>
    <w:rsid w:val="00AC1EC0"/>
    <w:rsid w:val="00AC2204"/>
    <w:rsid w:val="00AC221D"/>
    <w:rsid w:val="00AC2250"/>
    <w:rsid w:val="00AC236E"/>
    <w:rsid w:val="00AC2577"/>
    <w:rsid w:val="00AC2881"/>
    <w:rsid w:val="00AC292E"/>
    <w:rsid w:val="00AC2993"/>
    <w:rsid w:val="00AC299B"/>
    <w:rsid w:val="00AC29D2"/>
    <w:rsid w:val="00AC29DC"/>
    <w:rsid w:val="00AC2C3C"/>
    <w:rsid w:val="00AC2F09"/>
    <w:rsid w:val="00AC2F36"/>
    <w:rsid w:val="00AC30CF"/>
    <w:rsid w:val="00AC322F"/>
    <w:rsid w:val="00AC32EA"/>
    <w:rsid w:val="00AC3393"/>
    <w:rsid w:val="00AC3395"/>
    <w:rsid w:val="00AC33AC"/>
    <w:rsid w:val="00AC34FD"/>
    <w:rsid w:val="00AC3567"/>
    <w:rsid w:val="00AC3598"/>
    <w:rsid w:val="00AC362F"/>
    <w:rsid w:val="00AC37FB"/>
    <w:rsid w:val="00AC3958"/>
    <w:rsid w:val="00AC3CFF"/>
    <w:rsid w:val="00AC3DA9"/>
    <w:rsid w:val="00AC4015"/>
    <w:rsid w:val="00AC42D5"/>
    <w:rsid w:val="00AC4407"/>
    <w:rsid w:val="00AC45A0"/>
    <w:rsid w:val="00AC45F1"/>
    <w:rsid w:val="00AC46AA"/>
    <w:rsid w:val="00AC46C1"/>
    <w:rsid w:val="00AC476B"/>
    <w:rsid w:val="00AC4856"/>
    <w:rsid w:val="00AC49F9"/>
    <w:rsid w:val="00AC4A80"/>
    <w:rsid w:val="00AC4B06"/>
    <w:rsid w:val="00AC5072"/>
    <w:rsid w:val="00AC51AF"/>
    <w:rsid w:val="00AC53A9"/>
    <w:rsid w:val="00AC53F0"/>
    <w:rsid w:val="00AC53F4"/>
    <w:rsid w:val="00AC5AF3"/>
    <w:rsid w:val="00AC5C09"/>
    <w:rsid w:val="00AC5F8A"/>
    <w:rsid w:val="00AC623D"/>
    <w:rsid w:val="00AC6312"/>
    <w:rsid w:val="00AC67A7"/>
    <w:rsid w:val="00AC67C6"/>
    <w:rsid w:val="00AC6812"/>
    <w:rsid w:val="00AC6942"/>
    <w:rsid w:val="00AC6A6B"/>
    <w:rsid w:val="00AC6AB8"/>
    <w:rsid w:val="00AC6C54"/>
    <w:rsid w:val="00AC6D74"/>
    <w:rsid w:val="00AC6F4D"/>
    <w:rsid w:val="00AC6FA3"/>
    <w:rsid w:val="00AC7043"/>
    <w:rsid w:val="00AC7BEC"/>
    <w:rsid w:val="00AC7C12"/>
    <w:rsid w:val="00AC7C6B"/>
    <w:rsid w:val="00AC7C74"/>
    <w:rsid w:val="00AC7CA5"/>
    <w:rsid w:val="00AC7F5A"/>
    <w:rsid w:val="00AD01AC"/>
    <w:rsid w:val="00AD052B"/>
    <w:rsid w:val="00AD0661"/>
    <w:rsid w:val="00AD079E"/>
    <w:rsid w:val="00AD097B"/>
    <w:rsid w:val="00AD0D34"/>
    <w:rsid w:val="00AD0DF3"/>
    <w:rsid w:val="00AD10F9"/>
    <w:rsid w:val="00AD126A"/>
    <w:rsid w:val="00AD1308"/>
    <w:rsid w:val="00AD13D9"/>
    <w:rsid w:val="00AD14BA"/>
    <w:rsid w:val="00AD1694"/>
    <w:rsid w:val="00AD169E"/>
    <w:rsid w:val="00AD1888"/>
    <w:rsid w:val="00AD1A74"/>
    <w:rsid w:val="00AD1AAF"/>
    <w:rsid w:val="00AD200D"/>
    <w:rsid w:val="00AD23A1"/>
    <w:rsid w:val="00AD27B7"/>
    <w:rsid w:val="00AD2809"/>
    <w:rsid w:val="00AD2FA1"/>
    <w:rsid w:val="00AD339E"/>
    <w:rsid w:val="00AD35B8"/>
    <w:rsid w:val="00AD36C7"/>
    <w:rsid w:val="00AD3835"/>
    <w:rsid w:val="00AD39BE"/>
    <w:rsid w:val="00AD3B4F"/>
    <w:rsid w:val="00AD3BF7"/>
    <w:rsid w:val="00AD3E5F"/>
    <w:rsid w:val="00AD3E7D"/>
    <w:rsid w:val="00AD4134"/>
    <w:rsid w:val="00AD4145"/>
    <w:rsid w:val="00AD4163"/>
    <w:rsid w:val="00AD42B6"/>
    <w:rsid w:val="00AD4322"/>
    <w:rsid w:val="00AD43CA"/>
    <w:rsid w:val="00AD4424"/>
    <w:rsid w:val="00AD44C9"/>
    <w:rsid w:val="00AD44E5"/>
    <w:rsid w:val="00AD4714"/>
    <w:rsid w:val="00AD4758"/>
    <w:rsid w:val="00AD47A5"/>
    <w:rsid w:val="00AD4849"/>
    <w:rsid w:val="00AD4C22"/>
    <w:rsid w:val="00AD4CAC"/>
    <w:rsid w:val="00AD4E44"/>
    <w:rsid w:val="00AD509F"/>
    <w:rsid w:val="00AD5472"/>
    <w:rsid w:val="00AD5671"/>
    <w:rsid w:val="00AD575F"/>
    <w:rsid w:val="00AD5903"/>
    <w:rsid w:val="00AD5AF5"/>
    <w:rsid w:val="00AD5B43"/>
    <w:rsid w:val="00AD5D16"/>
    <w:rsid w:val="00AD5E64"/>
    <w:rsid w:val="00AD5FDE"/>
    <w:rsid w:val="00AD6082"/>
    <w:rsid w:val="00AD668C"/>
    <w:rsid w:val="00AD68E3"/>
    <w:rsid w:val="00AD6C7C"/>
    <w:rsid w:val="00AD6FFC"/>
    <w:rsid w:val="00AD7241"/>
    <w:rsid w:val="00AD73B1"/>
    <w:rsid w:val="00AD74EC"/>
    <w:rsid w:val="00AD78E5"/>
    <w:rsid w:val="00AD795D"/>
    <w:rsid w:val="00AD7B35"/>
    <w:rsid w:val="00AD7C14"/>
    <w:rsid w:val="00AD7C50"/>
    <w:rsid w:val="00AD7E3E"/>
    <w:rsid w:val="00AD7E8D"/>
    <w:rsid w:val="00AD7FA2"/>
    <w:rsid w:val="00AE01BB"/>
    <w:rsid w:val="00AE0299"/>
    <w:rsid w:val="00AE034C"/>
    <w:rsid w:val="00AE0490"/>
    <w:rsid w:val="00AE0587"/>
    <w:rsid w:val="00AE05F0"/>
    <w:rsid w:val="00AE05F3"/>
    <w:rsid w:val="00AE0658"/>
    <w:rsid w:val="00AE079E"/>
    <w:rsid w:val="00AE0960"/>
    <w:rsid w:val="00AE0DCD"/>
    <w:rsid w:val="00AE0E96"/>
    <w:rsid w:val="00AE1001"/>
    <w:rsid w:val="00AE1072"/>
    <w:rsid w:val="00AE114F"/>
    <w:rsid w:val="00AE11C7"/>
    <w:rsid w:val="00AE1294"/>
    <w:rsid w:val="00AE149A"/>
    <w:rsid w:val="00AE152E"/>
    <w:rsid w:val="00AE15D7"/>
    <w:rsid w:val="00AE1B40"/>
    <w:rsid w:val="00AE1B89"/>
    <w:rsid w:val="00AE1C10"/>
    <w:rsid w:val="00AE2204"/>
    <w:rsid w:val="00AE238D"/>
    <w:rsid w:val="00AE23EF"/>
    <w:rsid w:val="00AE24F2"/>
    <w:rsid w:val="00AE2712"/>
    <w:rsid w:val="00AE2713"/>
    <w:rsid w:val="00AE27BF"/>
    <w:rsid w:val="00AE2A2A"/>
    <w:rsid w:val="00AE2C6C"/>
    <w:rsid w:val="00AE2C79"/>
    <w:rsid w:val="00AE2EB8"/>
    <w:rsid w:val="00AE30F7"/>
    <w:rsid w:val="00AE3267"/>
    <w:rsid w:val="00AE3370"/>
    <w:rsid w:val="00AE3476"/>
    <w:rsid w:val="00AE3676"/>
    <w:rsid w:val="00AE370C"/>
    <w:rsid w:val="00AE38E9"/>
    <w:rsid w:val="00AE3FB9"/>
    <w:rsid w:val="00AE420E"/>
    <w:rsid w:val="00AE42B8"/>
    <w:rsid w:val="00AE4354"/>
    <w:rsid w:val="00AE43A3"/>
    <w:rsid w:val="00AE4A55"/>
    <w:rsid w:val="00AE4B9D"/>
    <w:rsid w:val="00AE4BDA"/>
    <w:rsid w:val="00AE4D65"/>
    <w:rsid w:val="00AE4E52"/>
    <w:rsid w:val="00AE5000"/>
    <w:rsid w:val="00AE50AA"/>
    <w:rsid w:val="00AE50E8"/>
    <w:rsid w:val="00AE5157"/>
    <w:rsid w:val="00AE551E"/>
    <w:rsid w:val="00AE55F1"/>
    <w:rsid w:val="00AE5997"/>
    <w:rsid w:val="00AE5C68"/>
    <w:rsid w:val="00AE5D9B"/>
    <w:rsid w:val="00AE5F14"/>
    <w:rsid w:val="00AE5F26"/>
    <w:rsid w:val="00AE5FA2"/>
    <w:rsid w:val="00AE5FAA"/>
    <w:rsid w:val="00AE6045"/>
    <w:rsid w:val="00AE608A"/>
    <w:rsid w:val="00AE6409"/>
    <w:rsid w:val="00AE6572"/>
    <w:rsid w:val="00AE6834"/>
    <w:rsid w:val="00AE699C"/>
    <w:rsid w:val="00AE6CEA"/>
    <w:rsid w:val="00AE6DF0"/>
    <w:rsid w:val="00AE6F2E"/>
    <w:rsid w:val="00AE6F66"/>
    <w:rsid w:val="00AE71EB"/>
    <w:rsid w:val="00AE724C"/>
    <w:rsid w:val="00AE73EB"/>
    <w:rsid w:val="00AE7744"/>
    <w:rsid w:val="00AE788A"/>
    <w:rsid w:val="00AE78C9"/>
    <w:rsid w:val="00AE7A81"/>
    <w:rsid w:val="00AE7DE8"/>
    <w:rsid w:val="00AF0652"/>
    <w:rsid w:val="00AF06C1"/>
    <w:rsid w:val="00AF0CF9"/>
    <w:rsid w:val="00AF0FB6"/>
    <w:rsid w:val="00AF0FD9"/>
    <w:rsid w:val="00AF1090"/>
    <w:rsid w:val="00AF1179"/>
    <w:rsid w:val="00AF12AE"/>
    <w:rsid w:val="00AF1477"/>
    <w:rsid w:val="00AF18FE"/>
    <w:rsid w:val="00AF19A6"/>
    <w:rsid w:val="00AF19E2"/>
    <w:rsid w:val="00AF1F98"/>
    <w:rsid w:val="00AF203E"/>
    <w:rsid w:val="00AF2227"/>
    <w:rsid w:val="00AF2237"/>
    <w:rsid w:val="00AF2385"/>
    <w:rsid w:val="00AF2736"/>
    <w:rsid w:val="00AF288E"/>
    <w:rsid w:val="00AF296F"/>
    <w:rsid w:val="00AF29CF"/>
    <w:rsid w:val="00AF2A7E"/>
    <w:rsid w:val="00AF2C3A"/>
    <w:rsid w:val="00AF2FF1"/>
    <w:rsid w:val="00AF33B1"/>
    <w:rsid w:val="00AF3E27"/>
    <w:rsid w:val="00AF3E7F"/>
    <w:rsid w:val="00AF3FE5"/>
    <w:rsid w:val="00AF423B"/>
    <w:rsid w:val="00AF4331"/>
    <w:rsid w:val="00AF450A"/>
    <w:rsid w:val="00AF46DD"/>
    <w:rsid w:val="00AF4753"/>
    <w:rsid w:val="00AF47EF"/>
    <w:rsid w:val="00AF4BE1"/>
    <w:rsid w:val="00AF4C23"/>
    <w:rsid w:val="00AF4C50"/>
    <w:rsid w:val="00AF4DEA"/>
    <w:rsid w:val="00AF505D"/>
    <w:rsid w:val="00AF5064"/>
    <w:rsid w:val="00AF53A8"/>
    <w:rsid w:val="00AF541F"/>
    <w:rsid w:val="00AF54BB"/>
    <w:rsid w:val="00AF55C3"/>
    <w:rsid w:val="00AF5701"/>
    <w:rsid w:val="00AF57F2"/>
    <w:rsid w:val="00AF5881"/>
    <w:rsid w:val="00AF5909"/>
    <w:rsid w:val="00AF5A4C"/>
    <w:rsid w:val="00AF5ABB"/>
    <w:rsid w:val="00AF5AE7"/>
    <w:rsid w:val="00AF5E91"/>
    <w:rsid w:val="00AF6636"/>
    <w:rsid w:val="00AF6689"/>
    <w:rsid w:val="00AF66C6"/>
    <w:rsid w:val="00AF6790"/>
    <w:rsid w:val="00AF67A4"/>
    <w:rsid w:val="00AF6888"/>
    <w:rsid w:val="00AF691F"/>
    <w:rsid w:val="00AF694E"/>
    <w:rsid w:val="00AF6B1E"/>
    <w:rsid w:val="00AF6C9E"/>
    <w:rsid w:val="00AF6E2E"/>
    <w:rsid w:val="00AF704D"/>
    <w:rsid w:val="00AF71E4"/>
    <w:rsid w:val="00AF7254"/>
    <w:rsid w:val="00AF7445"/>
    <w:rsid w:val="00AF775A"/>
    <w:rsid w:val="00AF7812"/>
    <w:rsid w:val="00AF783D"/>
    <w:rsid w:val="00AF7A21"/>
    <w:rsid w:val="00AF7B2F"/>
    <w:rsid w:val="00B00219"/>
    <w:rsid w:val="00B0029D"/>
    <w:rsid w:val="00B0072C"/>
    <w:rsid w:val="00B009F5"/>
    <w:rsid w:val="00B00A62"/>
    <w:rsid w:val="00B00D2E"/>
    <w:rsid w:val="00B00EF4"/>
    <w:rsid w:val="00B00F69"/>
    <w:rsid w:val="00B00FAA"/>
    <w:rsid w:val="00B012F6"/>
    <w:rsid w:val="00B01412"/>
    <w:rsid w:val="00B01903"/>
    <w:rsid w:val="00B01BA7"/>
    <w:rsid w:val="00B0200B"/>
    <w:rsid w:val="00B023F1"/>
    <w:rsid w:val="00B0244F"/>
    <w:rsid w:val="00B02696"/>
    <w:rsid w:val="00B02CAB"/>
    <w:rsid w:val="00B02D2E"/>
    <w:rsid w:val="00B02DC3"/>
    <w:rsid w:val="00B03254"/>
    <w:rsid w:val="00B0326B"/>
    <w:rsid w:val="00B033B8"/>
    <w:rsid w:val="00B03463"/>
    <w:rsid w:val="00B03702"/>
    <w:rsid w:val="00B03838"/>
    <w:rsid w:val="00B03894"/>
    <w:rsid w:val="00B039F6"/>
    <w:rsid w:val="00B03A3A"/>
    <w:rsid w:val="00B03D7F"/>
    <w:rsid w:val="00B03DA2"/>
    <w:rsid w:val="00B03E9E"/>
    <w:rsid w:val="00B03EE0"/>
    <w:rsid w:val="00B042CF"/>
    <w:rsid w:val="00B0466F"/>
    <w:rsid w:val="00B046E9"/>
    <w:rsid w:val="00B04B49"/>
    <w:rsid w:val="00B04C9D"/>
    <w:rsid w:val="00B04F40"/>
    <w:rsid w:val="00B05004"/>
    <w:rsid w:val="00B0527C"/>
    <w:rsid w:val="00B053F6"/>
    <w:rsid w:val="00B05A34"/>
    <w:rsid w:val="00B05C1C"/>
    <w:rsid w:val="00B05D15"/>
    <w:rsid w:val="00B05D89"/>
    <w:rsid w:val="00B0631D"/>
    <w:rsid w:val="00B06445"/>
    <w:rsid w:val="00B067D2"/>
    <w:rsid w:val="00B06956"/>
    <w:rsid w:val="00B069B5"/>
    <w:rsid w:val="00B06AF2"/>
    <w:rsid w:val="00B06C54"/>
    <w:rsid w:val="00B06C88"/>
    <w:rsid w:val="00B06FB3"/>
    <w:rsid w:val="00B07100"/>
    <w:rsid w:val="00B0718A"/>
    <w:rsid w:val="00B071C7"/>
    <w:rsid w:val="00B074F4"/>
    <w:rsid w:val="00B07795"/>
    <w:rsid w:val="00B07A55"/>
    <w:rsid w:val="00B07BFD"/>
    <w:rsid w:val="00B07C39"/>
    <w:rsid w:val="00B07C6E"/>
    <w:rsid w:val="00B07D54"/>
    <w:rsid w:val="00B07D66"/>
    <w:rsid w:val="00B07D94"/>
    <w:rsid w:val="00B07D9A"/>
    <w:rsid w:val="00B1013A"/>
    <w:rsid w:val="00B10716"/>
    <w:rsid w:val="00B10995"/>
    <w:rsid w:val="00B10A66"/>
    <w:rsid w:val="00B10AA7"/>
    <w:rsid w:val="00B1116A"/>
    <w:rsid w:val="00B114EE"/>
    <w:rsid w:val="00B1151A"/>
    <w:rsid w:val="00B1162F"/>
    <w:rsid w:val="00B116F2"/>
    <w:rsid w:val="00B11831"/>
    <w:rsid w:val="00B118DB"/>
    <w:rsid w:val="00B11A1D"/>
    <w:rsid w:val="00B11C99"/>
    <w:rsid w:val="00B11CB1"/>
    <w:rsid w:val="00B11D52"/>
    <w:rsid w:val="00B11DAA"/>
    <w:rsid w:val="00B11DD9"/>
    <w:rsid w:val="00B11E87"/>
    <w:rsid w:val="00B11F14"/>
    <w:rsid w:val="00B11FAB"/>
    <w:rsid w:val="00B121CC"/>
    <w:rsid w:val="00B12446"/>
    <w:rsid w:val="00B125D5"/>
    <w:rsid w:val="00B12649"/>
    <w:rsid w:val="00B12753"/>
    <w:rsid w:val="00B12811"/>
    <w:rsid w:val="00B128DC"/>
    <w:rsid w:val="00B12A4F"/>
    <w:rsid w:val="00B12B3B"/>
    <w:rsid w:val="00B12B68"/>
    <w:rsid w:val="00B1305A"/>
    <w:rsid w:val="00B131A4"/>
    <w:rsid w:val="00B131C0"/>
    <w:rsid w:val="00B13427"/>
    <w:rsid w:val="00B1348A"/>
    <w:rsid w:val="00B13596"/>
    <w:rsid w:val="00B13737"/>
    <w:rsid w:val="00B1383E"/>
    <w:rsid w:val="00B13937"/>
    <w:rsid w:val="00B13CD7"/>
    <w:rsid w:val="00B13DE3"/>
    <w:rsid w:val="00B13E2B"/>
    <w:rsid w:val="00B14047"/>
    <w:rsid w:val="00B14124"/>
    <w:rsid w:val="00B1419B"/>
    <w:rsid w:val="00B142F9"/>
    <w:rsid w:val="00B1466A"/>
    <w:rsid w:val="00B14676"/>
    <w:rsid w:val="00B14827"/>
    <w:rsid w:val="00B14A3C"/>
    <w:rsid w:val="00B14A84"/>
    <w:rsid w:val="00B14CD5"/>
    <w:rsid w:val="00B1514F"/>
    <w:rsid w:val="00B1542C"/>
    <w:rsid w:val="00B159BD"/>
    <w:rsid w:val="00B15AF9"/>
    <w:rsid w:val="00B162EC"/>
    <w:rsid w:val="00B16309"/>
    <w:rsid w:val="00B163A1"/>
    <w:rsid w:val="00B164AE"/>
    <w:rsid w:val="00B167F1"/>
    <w:rsid w:val="00B1681F"/>
    <w:rsid w:val="00B1687B"/>
    <w:rsid w:val="00B16B32"/>
    <w:rsid w:val="00B16BB5"/>
    <w:rsid w:val="00B16DAB"/>
    <w:rsid w:val="00B16DAF"/>
    <w:rsid w:val="00B16E2F"/>
    <w:rsid w:val="00B16FD8"/>
    <w:rsid w:val="00B171B2"/>
    <w:rsid w:val="00B173D4"/>
    <w:rsid w:val="00B17764"/>
    <w:rsid w:val="00B1777B"/>
    <w:rsid w:val="00B1792F"/>
    <w:rsid w:val="00B17BC8"/>
    <w:rsid w:val="00B17D85"/>
    <w:rsid w:val="00B17E0A"/>
    <w:rsid w:val="00B20178"/>
    <w:rsid w:val="00B2024D"/>
    <w:rsid w:val="00B20A61"/>
    <w:rsid w:val="00B20B40"/>
    <w:rsid w:val="00B20E74"/>
    <w:rsid w:val="00B20ED4"/>
    <w:rsid w:val="00B21137"/>
    <w:rsid w:val="00B215C0"/>
    <w:rsid w:val="00B2163B"/>
    <w:rsid w:val="00B21768"/>
    <w:rsid w:val="00B21820"/>
    <w:rsid w:val="00B218C1"/>
    <w:rsid w:val="00B21AAF"/>
    <w:rsid w:val="00B21BCA"/>
    <w:rsid w:val="00B21DD0"/>
    <w:rsid w:val="00B21E3F"/>
    <w:rsid w:val="00B21F22"/>
    <w:rsid w:val="00B22049"/>
    <w:rsid w:val="00B227A8"/>
    <w:rsid w:val="00B2295E"/>
    <w:rsid w:val="00B229E3"/>
    <w:rsid w:val="00B22BAE"/>
    <w:rsid w:val="00B22DE8"/>
    <w:rsid w:val="00B22F73"/>
    <w:rsid w:val="00B2301D"/>
    <w:rsid w:val="00B23547"/>
    <w:rsid w:val="00B23897"/>
    <w:rsid w:val="00B23B02"/>
    <w:rsid w:val="00B240CC"/>
    <w:rsid w:val="00B24125"/>
    <w:rsid w:val="00B243D1"/>
    <w:rsid w:val="00B24566"/>
    <w:rsid w:val="00B2517C"/>
    <w:rsid w:val="00B25419"/>
    <w:rsid w:val="00B25672"/>
    <w:rsid w:val="00B25A43"/>
    <w:rsid w:val="00B25DEF"/>
    <w:rsid w:val="00B25E0F"/>
    <w:rsid w:val="00B25EFE"/>
    <w:rsid w:val="00B25F22"/>
    <w:rsid w:val="00B26467"/>
    <w:rsid w:val="00B2650F"/>
    <w:rsid w:val="00B26702"/>
    <w:rsid w:val="00B267DE"/>
    <w:rsid w:val="00B2680A"/>
    <w:rsid w:val="00B26A26"/>
    <w:rsid w:val="00B26F8C"/>
    <w:rsid w:val="00B27031"/>
    <w:rsid w:val="00B270FE"/>
    <w:rsid w:val="00B271A7"/>
    <w:rsid w:val="00B271EC"/>
    <w:rsid w:val="00B27847"/>
    <w:rsid w:val="00B278E5"/>
    <w:rsid w:val="00B278E8"/>
    <w:rsid w:val="00B27F58"/>
    <w:rsid w:val="00B27FAA"/>
    <w:rsid w:val="00B27FF2"/>
    <w:rsid w:val="00B30126"/>
    <w:rsid w:val="00B302A9"/>
    <w:rsid w:val="00B302C6"/>
    <w:rsid w:val="00B30664"/>
    <w:rsid w:val="00B30803"/>
    <w:rsid w:val="00B30A34"/>
    <w:rsid w:val="00B30AD3"/>
    <w:rsid w:val="00B30C36"/>
    <w:rsid w:val="00B30D64"/>
    <w:rsid w:val="00B30D8E"/>
    <w:rsid w:val="00B30DD7"/>
    <w:rsid w:val="00B30FB8"/>
    <w:rsid w:val="00B3125E"/>
    <w:rsid w:val="00B313B6"/>
    <w:rsid w:val="00B31696"/>
    <w:rsid w:val="00B3175A"/>
    <w:rsid w:val="00B31B08"/>
    <w:rsid w:val="00B31EBF"/>
    <w:rsid w:val="00B32289"/>
    <w:rsid w:val="00B3240E"/>
    <w:rsid w:val="00B32448"/>
    <w:rsid w:val="00B324A0"/>
    <w:rsid w:val="00B32C40"/>
    <w:rsid w:val="00B32E16"/>
    <w:rsid w:val="00B32F84"/>
    <w:rsid w:val="00B3334D"/>
    <w:rsid w:val="00B33405"/>
    <w:rsid w:val="00B33443"/>
    <w:rsid w:val="00B334AE"/>
    <w:rsid w:val="00B33579"/>
    <w:rsid w:val="00B3362C"/>
    <w:rsid w:val="00B336AC"/>
    <w:rsid w:val="00B337AC"/>
    <w:rsid w:val="00B33847"/>
    <w:rsid w:val="00B33913"/>
    <w:rsid w:val="00B33CD9"/>
    <w:rsid w:val="00B33D60"/>
    <w:rsid w:val="00B33DFE"/>
    <w:rsid w:val="00B33EB0"/>
    <w:rsid w:val="00B349D5"/>
    <w:rsid w:val="00B34A7C"/>
    <w:rsid w:val="00B34C97"/>
    <w:rsid w:val="00B34CB8"/>
    <w:rsid w:val="00B35018"/>
    <w:rsid w:val="00B3506B"/>
    <w:rsid w:val="00B35236"/>
    <w:rsid w:val="00B35412"/>
    <w:rsid w:val="00B354F3"/>
    <w:rsid w:val="00B35567"/>
    <w:rsid w:val="00B35703"/>
    <w:rsid w:val="00B358D1"/>
    <w:rsid w:val="00B35978"/>
    <w:rsid w:val="00B359C0"/>
    <w:rsid w:val="00B35A06"/>
    <w:rsid w:val="00B35CA3"/>
    <w:rsid w:val="00B35DBF"/>
    <w:rsid w:val="00B362DD"/>
    <w:rsid w:val="00B362FE"/>
    <w:rsid w:val="00B36316"/>
    <w:rsid w:val="00B36365"/>
    <w:rsid w:val="00B363C0"/>
    <w:rsid w:val="00B365D5"/>
    <w:rsid w:val="00B367AD"/>
    <w:rsid w:val="00B367F8"/>
    <w:rsid w:val="00B368A8"/>
    <w:rsid w:val="00B368E8"/>
    <w:rsid w:val="00B36D18"/>
    <w:rsid w:val="00B36F48"/>
    <w:rsid w:val="00B36FBC"/>
    <w:rsid w:val="00B373EF"/>
    <w:rsid w:val="00B37415"/>
    <w:rsid w:val="00B3755F"/>
    <w:rsid w:val="00B37938"/>
    <w:rsid w:val="00B379C3"/>
    <w:rsid w:val="00B37A28"/>
    <w:rsid w:val="00B37A7C"/>
    <w:rsid w:val="00B37B92"/>
    <w:rsid w:val="00B37DA3"/>
    <w:rsid w:val="00B37F07"/>
    <w:rsid w:val="00B40152"/>
    <w:rsid w:val="00B406B4"/>
    <w:rsid w:val="00B407D7"/>
    <w:rsid w:val="00B40838"/>
    <w:rsid w:val="00B40A80"/>
    <w:rsid w:val="00B410F5"/>
    <w:rsid w:val="00B414EF"/>
    <w:rsid w:val="00B41704"/>
    <w:rsid w:val="00B41741"/>
    <w:rsid w:val="00B41778"/>
    <w:rsid w:val="00B4181A"/>
    <w:rsid w:val="00B418B2"/>
    <w:rsid w:val="00B41CD8"/>
    <w:rsid w:val="00B41EA9"/>
    <w:rsid w:val="00B42202"/>
    <w:rsid w:val="00B4275A"/>
    <w:rsid w:val="00B4287C"/>
    <w:rsid w:val="00B429A3"/>
    <w:rsid w:val="00B42F61"/>
    <w:rsid w:val="00B43228"/>
    <w:rsid w:val="00B435BA"/>
    <w:rsid w:val="00B435F2"/>
    <w:rsid w:val="00B438A2"/>
    <w:rsid w:val="00B439C8"/>
    <w:rsid w:val="00B43B84"/>
    <w:rsid w:val="00B43BB4"/>
    <w:rsid w:val="00B43FF7"/>
    <w:rsid w:val="00B44005"/>
    <w:rsid w:val="00B4415E"/>
    <w:rsid w:val="00B443C3"/>
    <w:rsid w:val="00B4446C"/>
    <w:rsid w:val="00B445ED"/>
    <w:rsid w:val="00B44616"/>
    <w:rsid w:val="00B44928"/>
    <w:rsid w:val="00B44C2D"/>
    <w:rsid w:val="00B44E36"/>
    <w:rsid w:val="00B44FC2"/>
    <w:rsid w:val="00B4511C"/>
    <w:rsid w:val="00B4540D"/>
    <w:rsid w:val="00B456A4"/>
    <w:rsid w:val="00B456B7"/>
    <w:rsid w:val="00B459C8"/>
    <w:rsid w:val="00B45C44"/>
    <w:rsid w:val="00B45CDD"/>
    <w:rsid w:val="00B45E2D"/>
    <w:rsid w:val="00B45EF5"/>
    <w:rsid w:val="00B4603B"/>
    <w:rsid w:val="00B46179"/>
    <w:rsid w:val="00B46515"/>
    <w:rsid w:val="00B4684B"/>
    <w:rsid w:val="00B4688A"/>
    <w:rsid w:val="00B46AB7"/>
    <w:rsid w:val="00B46DCB"/>
    <w:rsid w:val="00B46FC1"/>
    <w:rsid w:val="00B47054"/>
    <w:rsid w:val="00B4776D"/>
    <w:rsid w:val="00B47CDA"/>
    <w:rsid w:val="00B47FE3"/>
    <w:rsid w:val="00B5058B"/>
    <w:rsid w:val="00B50619"/>
    <w:rsid w:val="00B50869"/>
    <w:rsid w:val="00B50A41"/>
    <w:rsid w:val="00B50B43"/>
    <w:rsid w:val="00B50C31"/>
    <w:rsid w:val="00B50C64"/>
    <w:rsid w:val="00B50EA1"/>
    <w:rsid w:val="00B51560"/>
    <w:rsid w:val="00B51586"/>
    <w:rsid w:val="00B523A8"/>
    <w:rsid w:val="00B52878"/>
    <w:rsid w:val="00B529A3"/>
    <w:rsid w:val="00B530D2"/>
    <w:rsid w:val="00B531B7"/>
    <w:rsid w:val="00B53297"/>
    <w:rsid w:val="00B53433"/>
    <w:rsid w:val="00B5348E"/>
    <w:rsid w:val="00B536F2"/>
    <w:rsid w:val="00B5387C"/>
    <w:rsid w:val="00B5389F"/>
    <w:rsid w:val="00B539B2"/>
    <w:rsid w:val="00B53B39"/>
    <w:rsid w:val="00B53F9D"/>
    <w:rsid w:val="00B54635"/>
    <w:rsid w:val="00B54757"/>
    <w:rsid w:val="00B54A23"/>
    <w:rsid w:val="00B54A97"/>
    <w:rsid w:val="00B54D6B"/>
    <w:rsid w:val="00B54E48"/>
    <w:rsid w:val="00B54F79"/>
    <w:rsid w:val="00B556B7"/>
    <w:rsid w:val="00B559E5"/>
    <w:rsid w:val="00B55DB5"/>
    <w:rsid w:val="00B55EF4"/>
    <w:rsid w:val="00B55FAF"/>
    <w:rsid w:val="00B56234"/>
    <w:rsid w:val="00B5645D"/>
    <w:rsid w:val="00B5649D"/>
    <w:rsid w:val="00B564B0"/>
    <w:rsid w:val="00B56BB1"/>
    <w:rsid w:val="00B56E2F"/>
    <w:rsid w:val="00B56E45"/>
    <w:rsid w:val="00B56E4D"/>
    <w:rsid w:val="00B57028"/>
    <w:rsid w:val="00B571E4"/>
    <w:rsid w:val="00B57256"/>
    <w:rsid w:val="00B5756C"/>
    <w:rsid w:val="00B57613"/>
    <w:rsid w:val="00B57735"/>
    <w:rsid w:val="00B5798B"/>
    <w:rsid w:val="00B57B37"/>
    <w:rsid w:val="00B57E09"/>
    <w:rsid w:val="00B57E3D"/>
    <w:rsid w:val="00B57E7F"/>
    <w:rsid w:val="00B57EE1"/>
    <w:rsid w:val="00B57F29"/>
    <w:rsid w:val="00B57F55"/>
    <w:rsid w:val="00B60087"/>
    <w:rsid w:val="00B601F6"/>
    <w:rsid w:val="00B60276"/>
    <w:rsid w:val="00B603D5"/>
    <w:rsid w:val="00B6046C"/>
    <w:rsid w:val="00B6051C"/>
    <w:rsid w:val="00B607CC"/>
    <w:rsid w:val="00B608CC"/>
    <w:rsid w:val="00B60933"/>
    <w:rsid w:val="00B609CB"/>
    <w:rsid w:val="00B609FA"/>
    <w:rsid w:val="00B60B0F"/>
    <w:rsid w:val="00B60B90"/>
    <w:rsid w:val="00B60BBD"/>
    <w:rsid w:val="00B611F7"/>
    <w:rsid w:val="00B614CF"/>
    <w:rsid w:val="00B6168E"/>
    <w:rsid w:val="00B6172D"/>
    <w:rsid w:val="00B61B29"/>
    <w:rsid w:val="00B61BDB"/>
    <w:rsid w:val="00B61BE5"/>
    <w:rsid w:val="00B61E40"/>
    <w:rsid w:val="00B61ECE"/>
    <w:rsid w:val="00B61EE9"/>
    <w:rsid w:val="00B61FCD"/>
    <w:rsid w:val="00B62014"/>
    <w:rsid w:val="00B62070"/>
    <w:rsid w:val="00B622F4"/>
    <w:rsid w:val="00B62409"/>
    <w:rsid w:val="00B625D8"/>
    <w:rsid w:val="00B62630"/>
    <w:rsid w:val="00B628B9"/>
    <w:rsid w:val="00B62B7E"/>
    <w:rsid w:val="00B62B88"/>
    <w:rsid w:val="00B62FA6"/>
    <w:rsid w:val="00B631F5"/>
    <w:rsid w:val="00B63222"/>
    <w:rsid w:val="00B63484"/>
    <w:rsid w:val="00B637EB"/>
    <w:rsid w:val="00B6390D"/>
    <w:rsid w:val="00B63910"/>
    <w:rsid w:val="00B639F1"/>
    <w:rsid w:val="00B63A58"/>
    <w:rsid w:val="00B63B08"/>
    <w:rsid w:val="00B63DC8"/>
    <w:rsid w:val="00B64143"/>
    <w:rsid w:val="00B641A8"/>
    <w:rsid w:val="00B6420A"/>
    <w:rsid w:val="00B642E7"/>
    <w:rsid w:val="00B643BE"/>
    <w:rsid w:val="00B64850"/>
    <w:rsid w:val="00B64A0B"/>
    <w:rsid w:val="00B64AC6"/>
    <w:rsid w:val="00B64B6B"/>
    <w:rsid w:val="00B64B73"/>
    <w:rsid w:val="00B64BE4"/>
    <w:rsid w:val="00B64D44"/>
    <w:rsid w:val="00B64D98"/>
    <w:rsid w:val="00B64EC8"/>
    <w:rsid w:val="00B64FBA"/>
    <w:rsid w:val="00B65323"/>
    <w:rsid w:val="00B65407"/>
    <w:rsid w:val="00B65736"/>
    <w:rsid w:val="00B657B7"/>
    <w:rsid w:val="00B65F15"/>
    <w:rsid w:val="00B65F6F"/>
    <w:rsid w:val="00B661C6"/>
    <w:rsid w:val="00B663BE"/>
    <w:rsid w:val="00B6641D"/>
    <w:rsid w:val="00B66447"/>
    <w:rsid w:val="00B66830"/>
    <w:rsid w:val="00B668B2"/>
    <w:rsid w:val="00B66932"/>
    <w:rsid w:val="00B66C31"/>
    <w:rsid w:val="00B66C36"/>
    <w:rsid w:val="00B66DC0"/>
    <w:rsid w:val="00B66FE2"/>
    <w:rsid w:val="00B67039"/>
    <w:rsid w:val="00B67073"/>
    <w:rsid w:val="00B67370"/>
    <w:rsid w:val="00B6746A"/>
    <w:rsid w:val="00B674B5"/>
    <w:rsid w:val="00B67519"/>
    <w:rsid w:val="00B67911"/>
    <w:rsid w:val="00B67B45"/>
    <w:rsid w:val="00B67C31"/>
    <w:rsid w:val="00B67FB2"/>
    <w:rsid w:val="00B70137"/>
    <w:rsid w:val="00B703A6"/>
    <w:rsid w:val="00B7043D"/>
    <w:rsid w:val="00B70827"/>
    <w:rsid w:val="00B70864"/>
    <w:rsid w:val="00B70A2C"/>
    <w:rsid w:val="00B70BF9"/>
    <w:rsid w:val="00B70C54"/>
    <w:rsid w:val="00B70CA7"/>
    <w:rsid w:val="00B70EBD"/>
    <w:rsid w:val="00B70F7A"/>
    <w:rsid w:val="00B71506"/>
    <w:rsid w:val="00B71A00"/>
    <w:rsid w:val="00B71AC5"/>
    <w:rsid w:val="00B71CFF"/>
    <w:rsid w:val="00B721F7"/>
    <w:rsid w:val="00B722DC"/>
    <w:rsid w:val="00B7231C"/>
    <w:rsid w:val="00B7232D"/>
    <w:rsid w:val="00B723AA"/>
    <w:rsid w:val="00B723AF"/>
    <w:rsid w:val="00B723BD"/>
    <w:rsid w:val="00B723F6"/>
    <w:rsid w:val="00B72AD3"/>
    <w:rsid w:val="00B72AE3"/>
    <w:rsid w:val="00B72C5E"/>
    <w:rsid w:val="00B72EFF"/>
    <w:rsid w:val="00B72F36"/>
    <w:rsid w:val="00B731EF"/>
    <w:rsid w:val="00B73297"/>
    <w:rsid w:val="00B736A1"/>
    <w:rsid w:val="00B73BB0"/>
    <w:rsid w:val="00B73EEA"/>
    <w:rsid w:val="00B73F08"/>
    <w:rsid w:val="00B73FA8"/>
    <w:rsid w:val="00B7409C"/>
    <w:rsid w:val="00B740CD"/>
    <w:rsid w:val="00B74247"/>
    <w:rsid w:val="00B74617"/>
    <w:rsid w:val="00B74AAE"/>
    <w:rsid w:val="00B751D4"/>
    <w:rsid w:val="00B75337"/>
    <w:rsid w:val="00B7559F"/>
    <w:rsid w:val="00B75603"/>
    <w:rsid w:val="00B75976"/>
    <w:rsid w:val="00B75A46"/>
    <w:rsid w:val="00B75C64"/>
    <w:rsid w:val="00B75F99"/>
    <w:rsid w:val="00B75FD4"/>
    <w:rsid w:val="00B76033"/>
    <w:rsid w:val="00B760E8"/>
    <w:rsid w:val="00B7616F"/>
    <w:rsid w:val="00B7634A"/>
    <w:rsid w:val="00B76513"/>
    <w:rsid w:val="00B766E9"/>
    <w:rsid w:val="00B767C8"/>
    <w:rsid w:val="00B76922"/>
    <w:rsid w:val="00B76AD6"/>
    <w:rsid w:val="00B76F20"/>
    <w:rsid w:val="00B77008"/>
    <w:rsid w:val="00B771E4"/>
    <w:rsid w:val="00B773E7"/>
    <w:rsid w:val="00B774CD"/>
    <w:rsid w:val="00B777A2"/>
    <w:rsid w:val="00B778B9"/>
    <w:rsid w:val="00B77A86"/>
    <w:rsid w:val="00B77AD2"/>
    <w:rsid w:val="00B77BC2"/>
    <w:rsid w:val="00B77D3E"/>
    <w:rsid w:val="00B77E0F"/>
    <w:rsid w:val="00B77E1F"/>
    <w:rsid w:val="00B80443"/>
    <w:rsid w:val="00B8055C"/>
    <w:rsid w:val="00B80724"/>
    <w:rsid w:val="00B80C38"/>
    <w:rsid w:val="00B81284"/>
    <w:rsid w:val="00B81467"/>
    <w:rsid w:val="00B81668"/>
    <w:rsid w:val="00B81846"/>
    <w:rsid w:val="00B8185B"/>
    <w:rsid w:val="00B81B0B"/>
    <w:rsid w:val="00B81BFA"/>
    <w:rsid w:val="00B81C8F"/>
    <w:rsid w:val="00B81CF8"/>
    <w:rsid w:val="00B8218B"/>
    <w:rsid w:val="00B82328"/>
    <w:rsid w:val="00B824ED"/>
    <w:rsid w:val="00B82865"/>
    <w:rsid w:val="00B82951"/>
    <w:rsid w:val="00B82A23"/>
    <w:rsid w:val="00B82AAC"/>
    <w:rsid w:val="00B82AEE"/>
    <w:rsid w:val="00B82FD0"/>
    <w:rsid w:val="00B83085"/>
    <w:rsid w:val="00B832C0"/>
    <w:rsid w:val="00B835C0"/>
    <w:rsid w:val="00B83720"/>
    <w:rsid w:val="00B83728"/>
    <w:rsid w:val="00B83BDD"/>
    <w:rsid w:val="00B83C71"/>
    <w:rsid w:val="00B8406C"/>
    <w:rsid w:val="00B840E9"/>
    <w:rsid w:val="00B8415E"/>
    <w:rsid w:val="00B84697"/>
    <w:rsid w:val="00B847F6"/>
    <w:rsid w:val="00B84A1C"/>
    <w:rsid w:val="00B84BAC"/>
    <w:rsid w:val="00B84C59"/>
    <w:rsid w:val="00B84CA5"/>
    <w:rsid w:val="00B84CA8"/>
    <w:rsid w:val="00B84E8E"/>
    <w:rsid w:val="00B84F66"/>
    <w:rsid w:val="00B84FA9"/>
    <w:rsid w:val="00B84FB6"/>
    <w:rsid w:val="00B8508A"/>
    <w:rsid w:val="00B851EE"/>
    <w:rsid w:val="00B854D1"/>
    <w:rsid w:val="00B856CC"/>
    <w:rsid w:val="00B85C9A"/>
    <w:rsid w:val="00B85F0A"/>
    <w:rsid w:val="00B8610B"/>
    <w:rsid w:val="00B8633A"/>
    <w:rsid w:val="00B863D3"/>
    <w:rsid w:val="00B8645C"/>
    <w:rsid w:val="00B8656D"/>
    <w:rsid w:val="00B86855"/>
    <w:rsid w:val="00B86D9D"/>
    <w:rsid w:val="00B86EEA"/>
    <w:rsid w:val="00B86F84"/>
    <w:rsid w:val="00B871DA"/>
    <w:rsid w:val="00B876B7"/>
    <w:rsid w:val="00B87766"/>
    <w:rsid w:val="00B87772"/>
    <w:rsid w:val="00B8788A"/>
    <w:rsid w:val="00B8790A"/>
    <w:rsid w:val="00B87A6E"/>
    <w:rsid w:val="00B87A7D"/>
    <w:rsid w:val="00B87AAC"/>
    <w:rsid w:val="00B87B97"/>
    <w:rsid w:val="00B87B9A"/>
    <w:rsid w:val="00B87BEB"/>
    <w:rsid w:val="00B87CE9"/>
    <w:rsid w:val="00B87D09"/>
    <w:rsid w:val="00B87EB7"/>
    <w:rsid w:val="00B87FE5"/>
    <w:rsid w:val="00B9008B"/>
    <w:rsid w:val="00B900CD"/>
    <w:rsid w:val="00B90159"/>
    <w:rsid w:val="00B904F4"/>
    <w:rsid w:val="00B9064F"/>
    <w:rsid w:val="00B90661"/>
    <w:rsid w:val="00B907B0"/>
    <w:rsid w:val="00B907E0"/>
    <w:rsid w:val="00B90C78"/>
    <w:rsid w:val="00B90CF1"/>
    <w:rsid w:val="00B90FE0"/>
    <w:rsid w:val="00B91023"/>
    <w:rsid w:val="00B9107F"/>
    <w:rsid w:val="00B9110E"/>
    <w:rsid w:val="00B9131B"/>
    <w:rsid w:val="00B913B0"/>
    <w:rsid w:val="00B91802"/>
    <w:rsid w:val="00B91CA3"/>
    <w:rsid w:val="00B91CDF"/>
    <w:rsid w:val="00B91E43"/>
    <w:rsid w:val="00B920F9"/>
    <w:rsid w:val="00B922C9"/>
    <w:rsid w:val="00B9231E"/>
    <w:rsid w:val="00B9240C"/>
    <w:rsid w:val="00B92437"/>
    <w:rsid w:val="00B925FC"/>
    <w:rsid w:val="00B928D1"/>
    <w:rsid w:val="00B92A02"/>
    <w:rsid w:val="00B92BE5"/>
    <w:rsid w:val="00B92EC6"/>
    <w:rsid w:val="00B92ED3"/>
    <w:rsid w:val="00B92F65"/>
    <w:rsid w:val="00B930C6"/>
    <w:rsid w:val="00B93195"/>
    <w:rsid w:val="00B93305"/>
    <w:rsid w:val="00B93366"/>
    <w:rsid w:val="00B9372B"/>
    <w:rsid w:val="00B93B80"/>
    <w:rsid w:val="00B93F82"/>
    <w:rsid w:val="00B93FE3"/>
    <w:rsid w:val="00B93FFF"/>
    <w:rsid w:val="00B9471C"/>
    <w:rsid w:val="00B94995"/>
    <w:rsid w:val="00B94B42"/>
    <w:rsid w:val="00B94B58"/>
    <w:rsid w:val="00B94B60"/>
    <w:rsid w:val="00B94D51"/>
    <w:rsid w:val="00B94D6B"/>
    <w:rsid w:val="00B94F64"/>
    <w:rsid w:val="00B95089"/>
    <w:rsid w:val="00B950AD"/>
    <w:rsid w:val="00B950D7"/>
    <w:rsid w:val="00B95858"/>
    <w:rsid w:val="00B95D12"/>
    <w:rsid w:val="00B95D41"/>
    <w:rsid w:val="00B95E13"/>
    <w:rsid w:val="00B95E2E"/>
    <w:rsid w:val="00B95E64"/>
    <w:rsid w:val="00B95FB6"/>
    <w:rsid w:val="00B95FD0"/>
    <w:rsid w:val="00B96500"/>
    <w:rsid w:val="00B96516"/>
    <w:rsid w:val="00B9656C"/>
    <w:rsid w:val="00B96581"/>
    <w:rsid w:val="00B967A3"/>
    <w:rsid w:val="00B9698B"/>
    <w:rsid w:val="00B96BB7"/>
    <w:rsid w:val="00B96BF2"/>
    <w:rsid w:val="00B96EEE"/>
    <w:rsid w:val="00B97046"/>
    <w:rsid w:val="00B97255"/>
    <w:rsid w:val="00B97416"/>
    <w:rsid w:val="00B974A4"/>
    <w:rsid w:val="00B974BF"/>
    <w:rsid w:val="00B975F8"/>
    <w:rsid w:val="00B9764C"/>
    <w:rsid w:val="00B97714"/>
    <w:rsid w:val="00B97916"/>
    <w:rsid w:val="00B97BE4"/>
    <w:rsid w:val="00B97DBB"/>
    <w:rsid w:val="00B97FA3"/>
    <w:rsid w:val="00BA0257"/>
    <w:rsid w:val="00BA02F9"/>
    <w:rsid w:val="00BA0762"/>
    <w:rsid w:val="00BA09DC"/>
    <w:rsid w:val="00BA0B19"/>
    <w:rsid w:val="00BA0B28"/>
    <w:rsid w:val="00BA0B85"/>
    <w:rsid w:val="00BA0E47"/>
    <w:rsid w:val="00BA0E48"/>
    <w:rsid w:val="00BA0F5B"/>
    <w:rsid w:val="00BA112F"/>
    <w:rsid w:val="00BA11CD"/>
    <w:rsid w:val="00BA1298"/>
    <w:rsid w:val="00BA15B1"/>
    <w:rsid w:val="00BA1623"/>
    <w:rsid w:val="00BA18D3"/>
    <w:rsid w:val="00BA1AF3"/>
    <w:rsid w:val="00BA1C81"/>
    <w:rsid w:val="00BA1CA3"/>
    <w:rsid w:val="00BA1FC3"/>
    <w:rsid w:val="00BA1FEB"/>
    <w:rsid w:val="00BA2003"/>
    <w:rsid w:val="00BA2036"/>
    <w:rsid w:val="00BA2088"/>
    <w:rsid w:val="00BA2412"/>
    <w:rsid w:val="00BA2548"/>
    <w:rsid w:val="00BA2839"/>
    <w:rsid w:val="00BA2C1B"/>
    <w:rsid w:val="00BA3104"/>
    <w:rsid w:val="00BA31C2"/>
    <w:rsid w:val="00BA333A"/>
    <w:rsid w:val="00BA33C2"/>
    <w:rsid w:val="00BA340E"/>
    <w:rsid w:val="00BA3426"/>
    <w:rsid w:val="00BA39A8"/>
    <w:rsid w:val="00BA3B1D"/>
    <w:rsid w:val="00BA3ED3"/>
    <w:rsid w:val="00BA3EEC"/>
    <w:rsid w:val="00BA4259"/>
    <w:rsid w:val="00BA47FB"/>
    <w:rsid w:val="00BA4B49"/>
    <w:rsid w:val="00BA4B7E"/>
    <w:rsid w:val="00BA4E69"/>
    <w:rsid w:val="00BA57A9"/>
    <w:rsid w:val="00BA5B36"/>
    <w:rsid w:val="00BA5C56"/>
    <w:rsid w:val="00BA5CCB"/>
    <w:rsid w:val="00BA5D4A"/>
    <w:rsid w:val="00BA5D61"/>
    <w:rsid w:val="00BA5DAC"/>
    <w:rsid w:val="00BA60C4"/>
    <w:rsid w:val="00BA618E"/>
    <w:rsid w:val="00BA64B3"/>
    <w:rsid w:val="00BA6717"/>
    <w:rsid w:val="00BA67D2"/>
    <w:rsid w:val="00BA6825"/>
    <w:rsid w:val="00BA69D9"/>
    <w:rsid w:val="00BA6B37"/>
    <w:rsid w:val="00BA6B58"/>
    <w:rsid w:val="00BA70D0"/>
    <w:rsid w:val="00BA717A"/>
    <w:rsid w:val="00BA72BC"/>
    <w:rsid w:val="00BA7371"/>
    <w:rsid w:val="00BA738B"/>
    <w:rsid w:val="00BA7587"/>
    <w:rsid w:val="00BA77AB"/>
    <w:rsid w:val="00BB002C"/>
    <w:rsid w:val="00BB0210"/>
    <w:rsid w:val="00BB09CE"/>
    <w:rsid w:val="00BB0BE2"/>
    <w:rsid w:val="00BB0FD0"/>
    <w:rsid w:val="00BB105D"/>
    <w:rsid w:val="00BB105E"/>
    <w:rsid w:val="00BB1307"/>
    <w:rsid w:val="00BB162C"/>
    <w:rsid w:val="00BB18EA"/>
    <w:rsid w:val="00BB1BF5"/>
    <w:rsid w:val="00BB1F3B"/>
    <w:rsid w:val="00BB20A4"/>
    <w:rsid w:val="00BB2567"/>
    <w:rsid w:val="00BB2759"/>
    <w:rsid w:val="00BB27FE"/>
    <w:rsid w:val="00BB2C70"/>
    <w:rsid w:val="00BB2DB4"/>
    <w:rsid w:val="00BB2DB9"/>
    <w:rsid w:val="00BB2F26"/>
    <w:rsid w:val="00BB2FBE"/>
    <w:rsid w:val="00BB309D"/>
    <w:rsid w:val="00BB30A1"/>
    <w:rsid w:val="00BB30F0"/>
    <w:rsid w:val="00BB3205"/>
    <w:rsid w:val="00BB33CD"/>
    <w:rsid w:val="00BB33EF"/>
    <w:rsid w:val="00BB382C"/>
    <w:rsid w:val="00BB3B28"/>
    <w:rsid w:val="00BB3B75"/>
    <w:rsid w:val="00BB3DC0"/>
    <w:rsid w:val="00BB3DDD"/>
    <w:rsid w:val="00BB3F03"/>
    <w:rsid w:val="00BB40F6"/>
    <w:rsid w:val="00BB42D1"/>
    <w:rsid w:val="00BB4334"/>
    <w:rsid w:val="00BB461E"/>
    <w:rsid w:val="00BB46DE"/>
    <w:rsid w:val="00BB4A2C"/>
    <w:rsid w:val="00BB4CDA"/>
    <w:rsid w:val="00BB4E36"/>
    <w:rsid w:val="00BB4FBC"/>
    <w:rsid w:val="00BB5049"/>
    <w:rsid w:val="00BB520E"/>
    <w:rsid w:val="00BB52DF"/>
    <w:rsid w:val="00BB53AC"/>
    <w:rsid w:val="00BB5493"/>
    <w:rsid w:val="00BB54DF"/>
    <w:rsid w:val="00BB561C"/>
    <w:rsid w:val="00BB5667"/>
    <w:rsid w:val="00BB569E"/>
    <w:rsid w:val="00BB57D3"/>
    <w:rsid w:val="00BB5957"/>
    <w:rsid w:val="00BB5E0F"/>
    <w:rsid w:val="00BB5E15"/>
    <w:rsid w:val="00BB61DD"/>
    <w:rsid w:val="00BB620C"/>
    <w:rsid w:val="00BB626E"/>
    <w:rsid w:val="00BB630A"/>
    <w:rsid w:val="00BB633F"/>
    <w:rsid w:val="00BB67FB"/>
    <w:rsid w:val="00BB6A5F"/>
    <w:rsid w:val="00BB6AD2"/>
    <w:rsid w:val="00BB6B68"/>
    <w:rsid w:val="00BB6D3D"/>
    <w:rsid w:val="00BB6E2C"/>
    <w:rsid w:val="00BB7037"/>
    <w:rsid w:val="00BB724B"/>
    <w:rsid w:val="00BB7409"/>
    <w:rsid w:val="00BB7427"/>
    <w:rsid w:val="00BB7582"/>
    <w:rsid w:val="00BB7938"/>
    <w:rsid w:val="00BB7A56"/>
    <w:rsid w:val="00BB7AE9"/>
    <w:rsid w:val="00BB7BBA"/>
    <w:rsid w:val="00BB7C02"/>
    <w:rsid w:val="00BB7FCD"/>
    <w:rsid w:val="00BC0081"/>
    <w:rsid w:val="00BC01B7"/>
    <w:rsid w:val="00BC0247"/>
    <w:rsid w:val="00BC03FC"/>
    <w:rsid w:val="00BC079E"/>
    <w:rsid w:val="00BC07C7"/>
    <w:rsid w:val="00BC0817"/>
    <w:rsid w:val="00BC0B60"/>
    <w:rsid w:val="00BC0CA0"/>
    <w:rsid w:val="00BC0DB6"/>
    <w:rsid w:val="00BC121A"/>
    <w:rsid w:val="00BC12B4"/>
    <w:rsid w:val="00BC12E5"/>
    <w:rsid w:val="00BC1496"/>
    <w:rsid w:val="00BC14AD"/>
    <w:rsid w:val="00BC15BE"/>
    <w:rsid w:val="00BC17C1"/>
    <w:rsid w:val="00BC1903"/>
    <w:rsid w:val="00BC1A65"/>
    <w:rsid w:val="00BC1D7C"/>
    <w:rsid w:val="00BC1E31"/>
    <w:rsid w:val="00BC20E2"/>
    <w:rsid w:val="00BC220E"/>
    <w:rsid w:val="00BC2238"/>
    <w:rsid w:val="00BC26D9"/>
    <w:rsid w:val="00BC2727"/>
    <w:rsid w:val="00BC27B9"/>
    <w:rsid w:val="00BC2BA3"/>
    <w:rsid w:val="00BC2CA9"/>
    <w:rsid w:val="00BC2CB3"/>
    <w:rsid w:val="00BC2D86"/>
    <w:rsid w:val="00BC2FA1"/>
    <w:rsid w:val="00BC303E"/>
    <w:rsid w:val="00BC31DD"/>
    <w:rsid w:val="00BC330A"/>
    <w:rsid w:val="00BC337B"/>
    <w:rsid w:val="00BC387B"/>
    <w:rsid w:val="00BC399C"/>
    <w:rsid w:val="00BC39B2"/>
    <w:rsid w:val="00BC39B8"/>
    <w:rsid w:val="00BC3B0D"/>
    <w:rsid w:val="00BC3ED0"/>
    <w:rsid w:val="00BC3FA2"/>
    <w:rsid w:val="00BC40A8"/>
    <w:rsid w:val="00BC40CC"/>
    <w:rsid w:val="00BC410C"/>
    <w:rsid w:val="00BC4169"/>
    <w:rsid w:val="00BC4218"/>
    <w:rsid w:val="00BC43B8"/>
    <w:rsid w:val="00BC45D4"/>
    <w:rsid w:val="00BC4769"/>
    <w:rsid w:val="00BC49B1"/>
    <w:rsid w:val="00BC4B0A"/>
    <w:rsid w:val="00BC4B9B"/>
    <w:rsid w:val="00BC4C61"/>
    <w:rsid w:val="00BC4D0B"/>
    <w:rsid w:val="00BC4D73"/>
    <w:rsid w:val="00BC4EAD"/>
    <w:rsid w:val="00BC506A"/>
    <w:rsid w:val="00BC513C"/>
    <w:rsid w:val="00BC5390"/>
    <w:rsid w:val="00BC53DC"/>
    <w:rsid w:val="00BC54B0"/>
    <w:rsid w:val="00BC5745"/>
    <w:rsid w:val="00BC5AEB"/>
    <w:rsid w:val="00BC5E5A"/>
    <w:rsid w:val="00BC5ED2"/>
    <w:rsid w:val="00BC5FFD"/>
    <w:rsid w:val="00BC6075"/>
    <w:rsid w:val="00BC6113"/>
    <w:rsid w:val="00BC61FE"/>
    <w:rsid w:val="00BC621C"/>
    <w:rsid w:val="00BC6363"/>
    <w:rsid w:val="00BC655C"/>
    <w:rsid w:val="00BC6589"/>
    <w:rsid w:val="00BC68BB"/>
    <w:rsid w:val="00BC692B"/>
    <w:rsid w:val="00BC6BFF"/>
    <w:rsid w:val="00BC6C1B"/>
    <w:rsid w:val="00BC700A"/>
    <w:rsid w:val="00BC718F"/>
    <w:rsid w:val="00BC75A4"/>
    <w:rsid w:val="00BC772B"/>
    <w:rsid w:val="00BC79B9"/>
    <w:rsid w:val="00BC7A98"/>
    <w:rsid w:val="00BC7D26"/>
    <w:rsid w:val="00BD017E"/>
    <w:rsid w:val="00BD0850"/>
    <w:rsid w:val="00BD0991"/>
    <w:rsid w:val="00BD0CB7"/>
    <w:rsid w:val="00BD0D3D"/>
    <w:rsid w:val="00BD10CB"/>
    <w:rsid w:val="00BD1616"/>
    <w:rsid w:val="00BD16E3"/>
    <w:rsid w:val="00BD1785"/>
    <w:rsid w:val="00BD1789"/>
    <w:rsid w:val="00BD1998"/>
    <w:rsid w:val="00BD1B06"/>
    <w:rsid w:val="00BD1BDC"/>
    <w:rsid w:val="00BD1D7E"/>
    <w:rsid w:val="00BD1E6A"/>
    <w:rsid w:val="00BD1ED5"/>
    <w:rsid w:val="00BD215C"/>
    <w:rsid w:val="00BD2416"/>
    <w:rsid w:val="00BD24BC"/>
    <w:rsid w:val="00BD27E0"/>
    <w:rsid w:val="00BD2BB1"/>
    <w:rsid w:val="00BD2E86"/>
    <w:rsid w:val="00BD2E98"/>
    <w:rsid w:val="00BD37BF"/>
    <w:rsid w:val="00BD388E"/>
    <w:rsid w:val="00BD39F6"/>
    <w:rsid w:val="00BD3AFC"/>
    <w:rsid w:val="00BD3B0F"/>
    <w:rsid w:val="00BD3C68"/>
    <w:rsid w:val="00BD41D2"/>
    <w:rsid w:val="00BD426B"/>
    <w:rsid w:val="00BD4371"/>
    <w:rsid w:val="00BD43F3"/>
    <w:rsid w:val="00BD4404"/>
    <w:rsid w:val="00BD4436"/>
    <w:rsid w:val="00BD4874"/>
    <w:rsid w:val="00BD4A69"/>
    <w:rsid w:val="00BD4E4B"/>
    <w:rsid w:val="00BD4F87"/>
    <w:rsid w:val="00BD50B6"/>
    <w:rsid w:val="00BD570F"/>
    <w:rsid w:val="00BD5721"/>
    <w:rsid w:val="00BD5793"/>
    <w:rsid w:val="00BD584B"/>
    <w:rsid w:val="00BD5A23"/>
    <w:rsid w:val="00BD5A45"/>
    <w:rsid w:val="00BD5B02"/>
    <w:rsid w:val="00BD5D3E"/>
    <w:rsid w:val="00BD5D42"/>
    <w:rsid w:val="00BD6270"/>
    <w:rsid w:val="00BD642E"/>
    <w:rsid w:val="00BD683A"/>
    <w:rsid w:val="00BD6D12"/>
    <w:rsid w:val="00BD6E72"/>
    <w:rsid w:val="00BD6F75"/>
    <w:rsid w:val="00BD711E"/>
    <w:rsid w:val="00BD7216"/>
    <w:rsid w:val="00BD734F"/>
    <w:rsid w:val="00BD74DF"/>
    <w:rsid w:val="00BD759E"/>
    <w:rsid w:val="00BD76AA"/>
    <w:rsid w:val="00BD77B2"/>
    <w:rsid w:val="00BD781C"/>
    <w:rsid w:val="00BD7A0D"/>
    <w:rsid w:val="00BD7BCB"/>
    <w:rsid w:val="00BD7BE9"/>
    <w:rsid w:val="00BD7C4D"/>
    <w:rsid w:val="00BD7CC7"/>
    <w:rsid w:val="00BD7DEF"/>
    <w:rsid w:val="00BE01D9"/>
    <w:rsid w:val="00BE026A"/>
    <w:rsid w:val="00BE02B4"/>
    <w:rsid w:val="00BE02D8"/>
    <w:rsid w:val="00BE08F6"/>
    <w:rsid w:val="00BE08FD"/>
    <w:rsid w:val="00BE0B5D"/>
    <w:rsid w:val="00BE1121"/>
    <w:rsid w:val="00BE112C"/>
    <w:rsid w:val="00BE13D2"/>
    <w:rsid w:val="00BE17C7"/>
    <w:rsid w:val="00BE19ED"/>
    <w:rsid w:val="00BE1B13"/>
    <w:rsid w:val="00BE1B61"/>
    <w:rsid w:val="00BE1D57"/>
    <w:rsid w:val="00BE1DF6"/>
    <w:rsid w:val="00BE1E97"/>
    <w:rsid w:val="00BE2006"/>
    <w:rsid w:val="00BE209D"/>
    <w:rsid w:val="00BE21AB"/>
    <w:rsid w:val="00BE24D5"/>
    <w:rsid w:val="00BE2500"/>
    <w:rsid w:val="00BE28EA"/>
    <w:rsid w:val="00BE2C2D"/>
    <w:rsid w:val="00BE2D1B"/>
    <w:rsid w:val="00BE2E2B"/>
    <w:rsid w:val="00BE2F8A"/>
    <w:rsid w:val="00BE3119"/>
    <w:rsid w:val="00BE3483"/>
    <w:rsid w:val="00BE3B7F"/>
    <w:rsid w:val="00BE3E00"/>
    <w:rsid w:val="00BE3FB6"/>
    <w:rsid w:val="00BE4037"/>
    <w:rsid w:val="00BE407C"/>
    <w:rsid w:val="00BE41DC"/>
    <w:rsid w:val="00BE44F0"/>
    <w:rsid w:val="00BE45BD"/>
    <w:rsid w:val="00BE475D"/>
    <w:rsid w:val="00BE4958"/>
    <w:rsid w:val="00BE4AB1"/>
    <w:rsid w:val="00BE4AB7"/>
    <w:rsid w:val="00BE4BBB"/>
    <w:rsid w:val="00BE4BD1"/>
    <w:rsid w:val="00BE4FE7"/>
    <w:rsid w:val="00BE5291"/>
    <w:rsid w:val="00BE5364"/>
    <w:rsid w:val="00BE552F"/>
    <w:rsid w:val="00BE5535"/>
    <w:rsid w:val="00BE56D4"/>
    <w:rsid w:val="00BE5C17"/>
    <w:rsid w:val="00BE5D29"/>
    <w:rsid w:val="00BE5FBF"/>
    <w:rsid w:val="00BE5FC0"/>
    <w:rsid w:val="00BE623A"/>
    <w:rsid w:val="00BE630C"/>
    <w:rsid w:val="00BE63F1"/>
    <w:rsid w:val="00BE64E2"/>
    <w:rsid w:val="00BE6563"/>
    <w:rsid w:val="00BE67E6"/>
    <w:rsid w:val="00BE6A92"/>
    <w:rsid w:val="00BE6B60"/>
    <w:rsid w:val="00BE6C5B"/>
    <w:rsid w:val="00BE6C91"/>
    <w:rsid w:val="00BE6CF1"/>
    <w:rsid w:val="00BE6F5D"/>
    <w:rsid w:val="00BE72CA"/>
    <w:rsid w:val="00BE756F"/>
    <w:rsid w:val="00BE75E7"/>
    <w:rsid w:val="00BE76B0"/>
    <w:rsid w:val="00BE787D"/>
    <w:rsid w:val="00BE79F7"/>
    <w:rsid w:val="00BE7DD0"/>
    <w:rsid w:val="00BF0344"/>
    <w:rsid w:val="00BF04F2"/>
    <w:rsid w:val="00BF0704"/>
    <w:rsid w:val="00BF0A52"/>
    <w:rsid w:val="00BF0B50"/>
    <w:rsid w:val="00BF0C60"/>
    <w:rsid w:val="00BF0CE4"/>
    <w:rsid w:val="00BF0DD0"/>
    <w:rsid w:val="00BF1227"/>
    <w:rsid w:val="00BF1242"/>
    <w:rsid w:val="00BF176F"/>
    <w:rsid w:val="00BF17D7"/>
    <w:rsid w:val="00BF1989"/>
    <w:rsid w:val="00BF1A7F"/>
    <w:rsid w:val="00BF1B96"/>
    <w:rsid w:val="00BF1D7D"/>
    <w:rsid w:val="00BF221B"/>
    <w:rsid w:val="00BF2331"/>
    <w:rsid w:val="00BF2493"/>
    <w:rsid w:val="00BF25C5"/>
    <w:rsid w:val="00BF2C9E"/>
    <w:rsid w:val="00BF2F12"/>
    <w:rsid w:val="00BF2F24"/>
    <w:rsid w:val="00BF3078"/>
    <w:rsid w:val="00BF30D2"/>
    <w:rsid w:val="00BF3102"/>
    <w:rsid w:val="00BF3158"/>
    <w:rsid w:val="00BF3229"/>
    <w:rsid w:val="00BF323A"/>
    <w:rsid w:val="00BF3411"/>
    <w:rsid w:val="00BF3622"/>
    <w:rsid w:val="00BF3A0E"/>
    <w:rsid w:val="00BF3D88"/>
    <w:rsid w:val="00BF405C"/>
    <w:rsid w:val="00BF4106"/>
    <w:rsid w:val="00BF42F5"/>
    <w:rsid w:val="00BF4447"/>
    <w:rsid w:val="00BF4524"/>
    <w:rsid w:val="00BF4993"/>
    <w:rsid w:val="00BF4C9F"/>
    <w:rsid w:val="00BF4E09"/>
    <w:rsid w:val="00BF4FC6"/>
    <w:rsid w:val="00BF512E"/>
    <w:rsid w:val="00BF522B"/>
    <w:rsid w:val="00BF5529"/>
    <w:rsid w:val="00BF5543"/>
    <w:rsid w:val="00BF575D"/>
    <w:rsid w:val="00BF58C6"/>
    <w:rsid w:val="00BF5952"/>
    <w:rsid w:val="00BF5BC1"/>
    <w:rsid w:val="00BF5BD4"/>
    <w:rsid w:val="00BF5CA4"/>
    <w:rsid w:val="00BF5EA5"/>
    <w:rsid w:val="00BF5F71"/>
    <w:rsid w:val="00BF60B8"/>
    <w:rsid w:val="00BF639B"/>
    <w:rsid w:val="00BF66B6"/>
    <w:rsid w:val="00BF6BA0"/>
    <w:rsid w:val="00BF6E6C"/>
    <w:rsid w:val="00BF737C"/>
    <w:rsid w:val="00BF76A1"/>
    <w:rsid w:val="00BF7759"/>
    <w:rsid w:val="00BF7870"/>
    <w:rsid w:val="00BF7993"/>
    <w:rsid w:val="00BF7B6C"/>
    <w:rsid w:val="00BF7CE7"/>
    <w:rsid w:val="00BF7D29"/>
    <w:rsid w:val="00BF7D49"/>
    <w:rsid w:val="00BF7DEB"/>
    <w:rsid w:val="00BF7E27"/>
    <w:rsid w:val="00BF7EAE"/>
    <w:rsid w:val="00BF7EF4"/>
    <w:rsid w:val="00C0008A"/>
    <w:rsid w:val="00C000FF"/>
    <w:rsid w:val="00C00458"/>
    <w:rsid w:val="00C00612"/>
    <w:rsid w:val="00C00616"/>
    <w:rsid w:val="00C00624"/>
    <w:rsid w:val="00C0065F"/>
    <w:rsid w:val="00C006DF"/>
    <w:rsid w:val="00C00768"/>
    <w:rsid w:val="00C00A01"/>
    <w:rsid w:val="00C00AB7"/>
    <w:rsid w:val="00C00C79"/>
    <w:rsid w:val="00C00D54"/>
    <w:rsid w:val="00C01045"/>
    <w:rsid w:val="00C010DD"/>
    <w:rsid w:val="00C01428"/>
    <w:rsid w:val="00C0160C"/>
    <w:rsid w:val="00C018DF"/>
    <w:rsid w:val="00C01A81"/>
    <w:rsid w:val="00C01ACF"/>
    <w:rsid w:val="00C01BC3"/>
    <w:rsid w:val="00C01DD5"/>
    <w:rsid w:val="00C01EF4"/>
    <w:rsid w:val="00C01FFF"/>
    <w:rsid w:val="00C022F3"/>
    <w:rsid w:val="00C02321"/>
    <w:rsid w:val="00C024A4"/>
    <w:rsid w:val="00C025A2"/>
    <w:rsid w:val="00C0262A"/>
    <w:rsid w:val="00C0271B"/>
    <w:rsid w:val="00C02C63"/>
    <w:rsid w:val="00C02CDA"/>
    <w:rsid w:val="00C02D09"/>
    <w:rsid w:val="00C02F76"/>
    <w:rsid w:val="00C03349"/>
    <w:rsid w:val="00C03769"/>
    <w:rsid w:val="00C03876"/>
    <w:rsid w:val="00C03923"/>
    <w:rsid w:val="00C03A70"/>
    <w:rsid w:val="00C03B4B"/>
    <w:rsid w:val="00C03BA6"/>
    <w:rsid w:val="00C03D27"/>
    <w:rsid w:val="00C03D4D"/>
    <w:rsid w:val="00C03EE1"/>
    <w:rsid w:val="00C04061"/>
    <w:rsid w:val="00C040C0"/>
    <w:rsid w:val="00C041FF"/>
    <w:rsid w:val="00C042EF"/>
    <w:rsid w:val="00C04475"/>
    <w:rsid w:val="00C04A1A"/>
    <w:rsid w:val="00C04B1D"/>
    <w:rsid w:val="00C04B80"/>
    <w:rsid w:val="00C04C86"/>
    <w:rsid w:val="00C0507A"/>
    <w:rsid w:val="00C05338"/>
    <w:rsid w:val="00C05348"/>
    <w:rsid w:val="00C056A8"/>
    <w:rsid w:val="00C0573E"/>
    <w:rsid w:val="00C059D9"/>
    <w:rsid w:val="00C059E9"/>
    <w:rsid w:val="00C05B64"/>
    <w:rsid w:val="00C05D68"/>
    <w:rsid w:val="00C05F4D"/>
    <w:rsid w:val="00C05F74"/>
    <w:rsid w:val="00C06360"/>
    <w:rsid w:val="00C06564"/>
    <w:rsid w:val="00C06A8A"/>
    <w:rsid w:val="00C06AC1"/>
    <w:rsid w:val="00C06BBD"/>
    <w:rsid w:val="00C06CCC"/>
    <w:rsid w:val="00C06CED"/>
    <w:rsid w:val="00C07375"/>
    <w:rsid w:val="00C07B4C"/>
    <w:rsid w:val="00C07EAF"/>
    <w:rsid w:val="00C07EBD"/>
    <w:rsid w:val="00C10006"/>
    <w:rsid w:val="00C10063"/>
    <w:rsid w:val="00C1014F"/>
    <w:rsid w:val="00C103F7"/>
    <w:rsid w:val="00C107ED"/>
    <w:rsid w:val="00C10803"/>
    <w:rsid w:val="00C10904"/>
    <w:rsid w:val="00C10912"/>
    <w:rsid w:val="00C10A5E"/>
    <w:rsid w:val="00C10AF7"/>
    <w:rsid w:val="00C10D92"/>
    <w:rsid w:val="00C10F82"/>
    <w:rsid w:val="00C11089"/>
    <w:rsid w:val="00C111D9"/>
    <w:rsid w:val="00C115B7"/>
    <w:rsid w:val="00C116D8"/>
    <w:rsid w:val="00C117C3"/>
    <w:rsid w:val="00C11806"/>
    <w:rsid w:val="00C1184F"/>
    <w:rsid w:val="00C11DDC"/>
    <w:rsid w:val="00C11F76"/>
    <w:rsid w:val="00C12024"/>
    <w:rsid w:val="00C12399"/>
    <w:rsid w:val="00C1241C"/>
    <w:rsid w:val="00C1257E"/>
    <w:rsid w:val="00C12708"/>
    <w:rsid w:val="00C12854"/>
    <w:rsid w:val="00C128F2"/>
    <w:rsid w:val="00C12BD4"/>
    <w:rsid w:val="00C12C00"/>
    <w:rsid w:val="00C12CC1"/>
    <w:rsid w:val="00C12E3E"/>
    <w:rsid w:val="00C13076"/>
    <w:rsid w:val="00C13084"/>
    <w:rsid w:val="00C131A8"/>
    <w:rsid w:val="00C1322D"/>
    <w:rsid w:val="00C13281"/>
    <w:rsid w:val="00C13306"/>
    <w:rsid w:val="00C135A1"/>
    <w:rsid w:val="00C138B8"/>
    <w:rsid w:val="00C1395F"/>
    <w:rsid w:val="00C13C36"/>
    <w:rsid w:val="00C13DDF"/>
    <w:rsid w:val="00C14022"/>
    <w:rsid w:val="00C1404E"/>
    <w:rsid w:val="00C143B0"/>
    <w:rsid w:val="00C14455"/>
    <w:rsid w:val="00C1488A"/>
    <w:rsid w:val="00C148EA"/>
    <w:rsid w:val="00C14C75"/>
    <w:rsid w:val="00C14DE4"/>
    <w:rsid w:val="00C150B0"/>
    <w:rsid w:val="00C15809"/>
    <w:rsid w:val="00C159BA"/>
    <w:rsid w:val="00C15A62"/>
    <w:rsid w:val="00C15BB7"/>
    <w:rsid w:val="00C15D49"/>
    <w:rsid w:val="00C1618C"/>
    <w:rsid w:val="00C16198"/>
    <w:rsid w:val="00C164F4"/>
    <w:rsid w:val="00C16557"/>
    <w:rsid w:val="00C1672F"/>
    <w:rsid w:val="00C16913"/>
    <w:rsid w:val="00C169B9"/>
    <w:rsid w:val="00C16C79"/>
    <w:rsid w:val="00C16D0F"/>
    <w:rsid w:val="00C16DC2"/>
    <w:rsid w:val="00C1719A"/>
    <w:rsid w:val="00C1751F"/>
    <w:rsid w:val="00C17A98"/>
    <w:rsid w:val="00C17B25"/>
    <w:rsid w:val="00C17CB4"/>
    <w:rsid w:val="00C17EA2"/>
    <w:rsid w:val="00C20236"/>
    <w:rsid w:val="00C20239"/>
    <w:rsid w:val="00C203BC"/>
    <w:rsid w:val="00C20457"/>
    <w:rsid w:val="00C204F7"/>
    <w:rsid w:val="00C205E5"/>
    <w:rsid w:val="00C20A2A"/>
    <w:rsid w:val="00C20D94"/>
    <w:rsid w:val="00C2133A"/>
    <w:rsid w:val="00C2151E"/>
    <w:rsid w:val="00C21FB6"/>
    <w:rsid w:val="00C21FBE"/>
    <w:rsid w:val="00C22540"/>
    <w:rsid w:val="00C225E6"/>
    <w:rsid w:val="00C228FD"/>
    <w:rsid w:val="00C22A0E"/>
    <w:rsid w:val="00C22AFA"/>
    <w:rsid w:val="00C22BDB"/>
    <w:rsid w:val="00C22DF0"/>
    <w:rsid w:val="00C2303F"/>
    <w:rsid w:val="00C2310B"/>
    <w:rsid w:val="00C231E0"/>
    <w:rsid w:val="00C232A9"/>
    <w:rsid w:val="00C23348"/>
    <w:rsid w:val="00C23576"/>
    <w:rsid w:val="00C23585"/>
    <w:rsid w:val="00C235F3"/>
    <w:rsid w:val="00C23624"/>
    <w:rsid w:val="00C23854"/>
    <w:rsid w:val="00C239FA"/>
    <w:rsid w:val="00C23A40"/>
    <w:rsid w:val="00C23D79"/>
    <w:rsid w:val="00C23E11"/>
    <w:rsid w:val="00C23E4B"/>
    <w:rsid w:val="00C23E9D"/>
    <w:rsid w:val="00C23ECF"/>
    <w:rsid w:val="00C241F4"/>
    <w:rsid w:val="00C2426A"/>
    <w:rsid w:val="00C243A0"/>
    <w:rsid w:val="00C245CB"/>
    <w:rsid w:val="00C247A6"/>
    <w:rsid w:val="00C24970"/>
    <w:rsid w:val="00C2499B"/>
    <w:rsid w:val="00C24A7D"/>
    <w:rsid w:val="00C24AE2"/>
    <w:rsid w:val="00C24F35"/>
    <w:rsid w:val="00C254CE"/>
    <w:rsid w:val="00C25587"/>
    <w:rsid w:val="00C2579A"/>
    <w:rsid w:val="00C258BA"/>
    <w:rsid w:val="00C259A0"/>
    <w:rsid w:val="00C25A84"/>
    <w:rsid w:val="00C25AC7"/>
    <w:rsid w:val="00C25F4D"/>
    <w:rsid w:val="00C25F5B"/>
    <w:rsid w:val="00C265ED"/>
    <w:rsid w:val="00C26604"/>
    <w:rsid w:val="00C26E7A"/>
    <w:rsid w:val="00C26EF4"/>
    <w:rsid w:val="00C26FC1"/>
    <w:rsid w:val="00C26FC8"/>
    <w:rsid w:val="00C2700C"/>
    <w:rsid w:val="00C27042"/>
    <w:rsid w:val="00C27047"/>
    <w:rsid w:val="00C2714B"/>
    <w:rsid w:val="00C27315"/>
    <w:rsid w:val="00C273E2"/>
    <w:rsid w:val="00C27588"/>
    <w:rsid w:val="00C27641"/>
    <w:rsid w:val="00C27655"/>
    <w:rsid w:val="00C2767F"/>
    <w:rsid w:val="00C27A16"/>
    <w:rsid w:val="00C27A7E"/>
    <w:rsid w:val="00C27AD7"/>
    <w:rsid w:val="00C27B7B"/>
    <w:rsid w:val="00C27EDA"/>
    <w:rsid w:val="00C30216"/>
    <w:rsid w:val="00C30378"/>
    <w:rsid w:val="00C305D5"/>
    <w:rsid w:val="00C308CD"/>
    <w:rsid w:val="00C308E6"/>
    <w:rsid w:val="00C30DB6"/>
    <w:rsid w:val="00C30DF5"/>
    <w:rsid w:val="00C3100D"/>
    <w:rsid w:val="00C310F3"/>
    <w:rsid w:val="00C3127A"/>
    <w:rsid w:val="00C314A6"/>
    <w:rsid w:val="00C317F1"/>
    <w:rsid w:val="00C31835"/>
    <w:rsid w:val="00C31B29"/>
    <w:rsid w:val="00C31B8D"/>
    <w:rsid w:val="00C31DEB"/>
    <w:rsid w:val="00C31F51"/>
    <w:rsid w:val="00C31F62"/>
    <w:rsid w:val="00C31F82"/>
    <w:rsid w:val="00C32190"/>
    <w:rsid w:val="00C32225"/>
    <w:rsid w:val="00C32395"/>
    <w:rsid w:val="00C324A5"/>
    <w:rsid w:val="00C32507"/>
    <w:rsid w:val="00C3252A"/>
    <w:rsid w:val="00C32814"/>
    <w:rsid w:val="00C3290F"/>
    <w:rsid w:val="00C329DE"/>
    <w:rsid w:val="00C32B9C"/>
    <w:rsid w:val="00C32D4B"/>
    <w:rsid w:val="00C32EBB"/>
    <w:rsid w:val="00C32F6C"/>
    <w:rsid w:val="00C334B7"/>
    <w:rsid w:val="00C335B4"/>
    <w:rsid w:val="00C33658"/>
    <w:rsid w:val="00C33A95"/>
    <w:rsid w:val="00C33B1D"/>
    <w:rsid w:val="00C33DB0"/>
    <w:rsid w:val="00C34110"/>
    <w:rsid w:val="00C34475"/>
    <w:rsid w:val="00C344E8"/>
    <w:rsid w:val="00C3476F"/>
    <w:rsid w:val="00C347B0"/>
    <w:rsid w:val="00C34A47"/>
    <w:rsid w:val="00C34C06"/>
    <w:rsid w:val="00C35009"/>
    <w:rsid w:val="00C35432"/>
    <w:rsid w:val="00C35625"/>
    <w:rsid w:val="00C356C7"/>
    <w:rsid w:val="00C35838"/>
    <w:rsid w:val="00C35918"/>
    <w:rsid w:val="00C35C7E"/>
    <w:rsid w:val="00C35E35"/>
    <w:rsid w:val="00C3617E"/>
    <w:rsid w:val="00C3630A"/>
    <w:rsid w:val="00C36380"/>
    <w:rsid w:val="00C365DE"/>
    <w:rsid w:val="00C36952"/>
    <w:rsid w:val="00C36A51"/>
    <w:rsid w:val="00C37017"/>
    <w:rsid w:val="00C37053"/>
    <w:rsid w:val="00C373BA"/>
    <w:rsid w:val="00C37491"/>
    <w:rsid w:val="00C377FE"/>
    <w:rsid w:val="00C37A89"/>
    <w:rsid w:val="00C37D31"/>
    <w:rsid w:val="00C402BC"/>
    <w:rsid w:val="00C4064D"/>
    <w:rsid w:val="00C4073E"/>
    <w:rsid w:val="00C40921"/>
    <w:rsid w:val="00C40AD8"/>
    <w:rsid w:val="00C40B08"/>
    <w:rsid w:val="00C40C65"/>
    <w:rsid w:val="00C40E18"/>
    <w:rsid w:val="00C40F2D"/>
    <w:rsid w:val="00C41093"/>
    <w:rsid w:val="00C4117D"/>
    <w:rsid w:val="00C41341"/>
    <w:rsid w:val="00C4139B"/>
    <w:rsid w:val="00C41819"/>
    <w:rsid w:val="00C418D4"/>
    <w:rsid w:val="00C41F93"/>
    <w:rsid w:val="00C422B0"/>
    <w:rsid w:val="00C422EA"/>
    <w:rsid w:val="00C4243C"/>
    <w:rsid w:val="00C4272F"/>
    <w:rsid w:val="00C42808"/>
    <w:rsid w:val="00C42996"/>
    <w:rsid w:val="00C42D26"/>
    <w:rsid w:val="00C431FE"/>
    <w:rsid w:val="00C432AD"/>
    <w:rsid w:val="00C43695"/>
    <w:rsid w:val="00C43BAB"/>
    <w:rsid w:val="00C43BE4"/>
    <w:rsid w:val="00C43D80"/>
    <w:rsid w:val="00C43D84"/>
    <w:rsid w:val="00C43F5E"/>
    <w:rsid w:val="00C44226"/>
    <w:rsid w:val="00C4427A"/>
    <w:rsid w:val="00C44361"/>
    <w:rsid w:val="00C446B3"/>
    <w:rsid w:val="00C4473B"/>
    <w:rsid w:val="00C4476D"/>
    <w:rsid w:val="00C44791"/>
    <w:rsid w:val="00C44AA5"/>
    <w:rsid w:val="00C44F7D"/>
    <w:rsid w:val="00C4519A"/>
    <w:rsid w:val="00C4541D"/>
    <w:rsid w:val="00C454E4"/>
    <w:rsid w:val="00C455C4"/>
    <w:rsid w:val="00C45753"/>
    <w:rsid w:val="00C45A63"/>
    <w:rsid w:val="00C45D56"/>
    <w:rsid w:val="00C45F30"/>
    <w:rsid w:val="00C4610E"/>
    <w:rsid w:val="00C4634F"/>
    <w:rsid w:val="00C46405"/>
    <w:rsid w:val="00C4695E"/>
    <w:rsid w:val="00C46978"/>
    <w:rsid w:val="00C46BCD"/>
    <w:rsid w:val="00C4704B"/>
    <w:rsid w:val="00C470FE"/>
    <w:rsid w:val="00C4712A"/>
    <w:rsid w:val="00C4723F"/>
    <w:rsid w:val="00C4745E"/>
    <w:rsid w:val="00C47589"/>
    <w:rsid w:val="00C476FC"/>
    <w:rsid w:val="00C478BF"/>
    <w:rsid w:val="00C47ACE"/>
    <w:rsid w:val="00C47CC9"/>
    <w:rsid w:val="00C50120"/>
    <w:rsid w:val="00C50313"/>
    <w:rsid w:val="00C50488"/>
    <w:rsid w:val="00C504DB"/>
    <w:rsid w:val="00C50663"/>
    <w:rsid w:val="00C50912"/>
    <w:rsid w:val="00C50C06"/>
    <w:rsid w:val="00C50D42"/>
    <w:rsid w:val="00C50D63"/>
    <w:rsid w:val="00C50D71"/>
    <w:rsid w:val="00C50F45"/>
    <w:rsid w:val="00C51020"/>
    <w:rsid w:val="00C511BF"/>
    <w:rsid w:val="00C51605"/>
    <w:rsid w:val="00C51A28"/>
    <w:rsid w:val="00C51B2B"/>
    <w:rsid w:val="00C51BC8"/>
    <w:rsid w:val="00C520F9"/>
    <w:rsid w:val="00C5222B"/>
    <w:rsid w:val="00C524CB"/>
    <w:rsid w:val="00C529D4"/>
    <w:rsid w:val="00C52EB1"/>
    <w:rsid w:val="00C5321C"/>
    <w:rsid w:val="00C53291"/>
    <w:rsid w:val="00C5330A"/>
    <w:rsid w:val="00C5333E"/>
    <w:rsid w:val="00C536AB"/>
    <w:rsid w:val="00C53C39"/>
    <w:rsid w:val="00C53E3D"/>
    <w:rsid w:val="00C53E42"/>
    <w:rsid w:val="00C53ED5"/>
    <w:rsid w:val="00C5408A"/>
    <w:rsid w:val="00C54118"/>
    <w:rsid w:val="00C541FA"/>
    <w:rsid w:val="00C5446E"/>
    <w:rsid w:val="00C54751"/>
    <w:rsid w:val="00C54B23"/>
    <w:rsid w:val="00C54E2E"/>
    <w:rsid w:val="00C54E3E"/>
    <w:rsid w:val="00C54EC2"/>
    <w:rsid w:val="00C5509C"/>
    <w:rsid w:val="00C550E2"/>
    <w:rsid w:val="00C55179"/>
    <w:rsid w:val="00C5520F"/>
    <w:rsid w:val="00C555ED"/>
    <w:rsid w:val="00C55756"/>
    <w:rsid w:val="00C55A73"/>
    <w:rsid w:val="00C55ED3"/>
    <w:rsid w:val="00C55F36"/>
    <w:rsid w:val="00C5602D"/>
    <w:rsid w:val="00C56032"/>
    <w:rsid w:val="00C56405"/>
    <w:rsid w:val="00C566AD"/>
    <w:rsid w:val="00C56804"/>
    <w:rsid w:val="00C5691A"/>
    <w:rsid w:val="00C56A20"/>
    <w:rsid w:val="00C56CED"/>
    <w:rsid w:val="00C56D40"/>
    <w:rsid w:val="00C57062"/>
    <w:rsid w:val="00C570D2"/>
    <w:rsid w:val="00C5719A"/>
    <w:rsid w:val="00C5745A"/>
    <w:rsid w:val="00C574D5"/>
    <w:rsid w:val="00C57520"/>
    <w:rsid w:val="00C57659"/>
    <w:rsid w:val="00C576EF"/>
    <w:rsid w:val="00C5785D"/>
    <w:rsid w:val="00C57D70"/>
    <w:rsid w:val="00C57EF8"/>
    <w:rsid w:val="00C57F30"/>
    <w:rsid w:val="00C57F86"/>
    <w:rsid w:val="00C60241"/>
    <w:rsid w:val="00C60415"/>
    <w:rsid w:val="00C60590"/>
    <w:rsid w:val="00C6061A"/>
    <w:rsid w:val="00C6065C"/>
    <w:rsid w:val="00C6099E"/>
    <w:rsid w:val="00C60C38"/>
    <w:rsid w:val="00C60D04"/>
    <w:rsid w:val="00C60E14"/>
    <w:rsid w:val="00C60E29"/>
    <w:rsid w:val="00C60E86"/>
    <w:rsid w:val="00C60F17"/>
    <w:rsid w:val="00C611AB"/>
    <w:rsid w:val="00C611C2"/>
    <w:rsid w:val="00C611E8"/>
    <w:rsid w:val="00C61289"/>
    <w:rsid w:val="00C61453"/>
    <w:rsid w:val="00C61498"/>
    <w:rsid w:val="00C61826"/>
    <w:rsid w:val="00C61B67"/>
    <w:rsid w:val="00C61C12"/>
    <w:rsid w:val="00C61C78"/>
    <w:rsid w:val="00C62167"/>
    <w:rsid w:val="00C62294"/>
    <w:rsid w:val="00C6231A"/>
    <w:rsid w:val="00C62571"/>
    <w:rsid w:val="00C625A1"/>
    <w:rsid w:val="00C62693"/>
    <w:rsid w:val="00C6278D"/>
    <w:rsid w:val="00C62850"/>
    <w:rsid w:val="00C6286A"/>
    <w:rsid w:val="00C6287E"/>
    <w:rsid w:val="00C62E2D"/>
    <w:rsid w:val="00C62EAA"/>
    <w:rsid w:val="00C633DD"/>
    <w:rsid w:val="00C63A7B"/>
    <w:rsid w:val="00C63B21"/>
    <w:rsid w:val="00C63B3A"/>
    <w:rsid w:val="00C63C83"/>
    <w:rsid w:val="00C63E3C"/>
    <w:rsid w:val="00C63E41"/>
    <w:rsid w:val="00C63F5D"/>
    <w:rsid w:val="00C64003"/>
    <w:rsid w:val="00C64029"/>
    <w:rsid w:val="00C643A9"/>
    <w:rsid w:val="00C64811"/>
    <w:rsid w:val="00C64C98"/>
    <w:rsid w:val="00C64CB7"/>
    <w:rsid w:val="00C64D00"/>
    <w:rsid w:val="00C64EA9"/>
    <w:rsid w:val="00C6511E"/>
    <w:rsid w:val="00C6512B"/>
    <w:rsid w:val="00C65280"/>
    <w:rsid w:val="00C652DB"/>
    <w:rsid w:val="00C65387"/>
    <w:rsid w:val="00C6538A"/>
    <w:rsid w:val="00C655C8"/>
    <w:rsid w:val="00C65BFE"/>
    <w:rsid w:val="00C65C73"/>
    <w:rsid w:val="00C65E42"/>
    <w:rsid w:val="00C6614B"/>
    <w:rsid w:val="00C66479"/>
    <w:rsid w:val="00C66824"/>
    <w:rsid w:val="00C67003"/>
    <w:rsid w:val="00C672A4"/>
    <w:rsid w:val="00C6734A"/>
    <w:rsid w:val="00C6747F"/>
    <w:rsid w:val="00C67A48"/>
    <w:rsid w:val="00C67C67"/>
    <w:rsid w:val="00C67D23"/>
    <w:rsid w:val="00C67F7A"/>
    <w:rsid w:val="00C7011D"/>
    <w:rsid w:val="00C701D7"/>
    <w:rsid w:val="00C7038D"/>
    <w:rsid w:val="00C7057F"/>
    <w:rsid w:val="00C706A4"/>
    <w:rsid w:val="00C707F9"/>
    <w:rsid w:val="00C70A50"/>
    <w:rsid w:val="00C70A7D"/>
    <w:rsid w:val="00C70AE6"/>
    <w:rsid w:val="00C70BAD"/>
    <w:rsid w:val="00C71189"/>
    <w:rsid w:val="00C711E1"/>
    <w:rsid w:val="00C713E9"/>
    <w:rsid w:val="00C7166A"/>
    <w:rsid w:val="00C716C8"/>
    <w:rsid w:val="00C718AC"/>
    <w:rsid w:val="00C71972"/>
    <w:rsid w:val="00C71C97"/>
    <w:rsid w:val="00C71CA1"/>
    <w:rsid w:val="00C71F6C"/>
    <w:rsid w:val="00C72007"/>
    <w:rsid w:val="00C72079"/>
    <w:rsid w:val="00C721EC"/>
    <w:rsid w:val="00C72388"/>
    <w:rsid w:val="00C723A1"/>
    <w:rsid w:val="00C723ED"/>
    <w:rsid w:val="00C725AD"/>
    <w:rsid w:val="00C726EF"/>
    <w:rsid w:val="00C72897"/>
    <w:rsid w:val="00C72D31"/>
    <w:rsid w:val="00C72DF7"/>
    <w:rsid w:val="00C72E39"/>
    <w:rsid w:val="00C72E59"/>
    <w:rsid w:val="00C72EBA"/>
    <w:rsid w:val="00C733F4"/>
    <w:rsid w:val="00C7394B"/>
    <w:rsid w:val="00C73A36"/>
    <w:rsid w:val="00C73AB2"/>
    <w:rsid w:val="00C73B0B"/>
    <w:rsid w:val="00C73BEB"/>
    <w:rsid w:val="00C73C8B"/>
    <w:rsid w:val="00C73E49"/>
    <w:rsid w:val="00C73F90"/>
    <w:rsid w:val="00C740BC"/>
    <w:rsid w:val="00C7436E"/>
    <w:rsid w:val="00C74448"/>
    <w:rsid w:val="00C745BC"/>
    <w:rsid w:val="00C746DC"/>
    <w:rsid w:val="00C74728"/>
    <w:rsid w:val="00C7486B"/>
    <w:rsid w:val="00C74A54"/>
    <w:rsid w:val="00C74C55"/>
    <w:rsid w:val="00C74D2C"/>
    <w:rsid w:val="00C74FCE"/>
    <w:rsid w:val="00C7524C"/>
    <w:rsid w:val="00C75324"/>
    <w:rsid w:val="00C75334"/>
    <w:rsid w:val="00C754A0"/>
    <w:rsid w:val="00C754EA"/>
    <w:rsid w:val="00C7555D"/>
    <w:rsid w:val="00C756BD"/>
    <w:rsid w:val="00C7573E"/>
    <w:rsid w:val="00C757E2"/>
    <w:rsid w:val="00C75992"/>
    <w:rsid w:val="00C75B3D"/>
    <w:rsid w:val="00C75F2D"/>
    <w:rsid w:val="00C75FBA"/>
    <w:rsid w:val="00C760F1"/>
    <w:rsid w:val="00C7619A"/>
    <w:rsid w:val="00C762D4"/>
    <w:rsid w:val="00C76438"/>
    <w:rsid w:val="00C76582"/>
    <w:rsid w:val="00C76618"/>
    <w:rsid w:val="00C76724"/>
    <w:rsid w:val="00C769E6"/>
    <w:rsid w:val="00C76B62"/>
    <w:rsid w:val="00C76C99"/>
    <w:rsid w:val="00C7712C"/>
    <w:rsid w:val="00C77311"/>
    <w:rsid w:val="00C77349"/>
    <w:rsid w:val="00C774E7"/>
    <w:rsid w:val="00C77794"/>
    <w:rsid w:val="00C779E0"/>
    <w:rsid w:val="00C8001E"/>
    <w:rsid w:val="00C8007F"/>
    <w:rsid w:val="00C800CD"/>
    <w:rsid w:val="00C802AC"/>
    <w:rsid w:val="00C802AD"/>
    <w:rsid w:val="00C8038D"/>
    <w:rsid w:val="00C803D0"/>
    <w:rsid w:val="00C806A2"/>
    <w:rsid w:val="00C806CC"/>
    <w:rsid w:val="00C80A71"/>
    <w:rsid w:val="00C80E5F"/>
    <w:rsid w:val="00C80E9F"/>
    <w:rsid w:val="00C80FD8"/>
    <w:rsid w:val="00C81068"/>
    <w:rsid w:val="00C81215"/>
    <w:rsid w:val="00C8168F"/>
    <w:rsid w:val="00C81731"/>
    <w:rsid w:val="00C818AB"/>
    <w:rsid w:val="00C818F8"/>
    <w:rsid w:val="00C8190F"/>
    <w:rsid w:val="00C81BE9"/>
    <w:rsid w:val="00C81D6D"/>
    <w:rsid w:val="00C81E5D"/>
    <w:rsid w:val="00C81FD3"/>
    <w:rsid w:val="00C8231F"/>
    <w:rsid w:val="00C823A8"/>
    <w:rsid w:val="00C82449"/>
    <w:rsid w:val="00C82796"/>
    <w:rsid w:val="00C82BC7"/>
    <w:rsid w:val="00C82BDF"/>
    <w:rsid w:val="00C82D01"/>
    <w:rsid w:val="00C82FA4"/>
    <w:rsid w:val="00C8321B"/>
    <w:rsid w:val="00C834C5"/>
    <w:rsid w:val="00C834E7"/>
    <w:rsid w:val="00C839CD"/>
    <w:rsid w:val="00C83A92"/>
    <w:rsid w:val="00C83C7A"/>
    <w:rsid w:val="00C83F87"/>
    <w:rsid w:val="00C840EF"/>
    <w:rsid w:val="00C8430C"/>
    <w:rsid w:val="00C8455D"/>
    <w:rsid w:val="00C846B0"/>
    <w:rsid w:val="00C846B2"/>
    <w:rsid w:val="00C847B6"/>
    <w:rsid w:val="00C8484E"/>
    <w:rsid w:val="00C84917"/>
    <w:rsid w:val="00C84A82"/>
    <w:rsid w:val="00C84FF6"/>
    <w:rsid w:val="00C850F9"/>
    <w:rsid w:val="00C8511D"/>
    <w:rsid w:val="00C85163"/>
    <w:rsid w:val="00C85267"/>
    <w:rsid w:val="00C85334"/>
    <w:rsid w:val="00C8550A"/>
    <w:rsid w:val="00C8557A"/>
    <w:rsid w:val="00C855F4"/>
    <w:rsid w:val="00C857AF"/>
    <w:rsid w:val="00C857CC"/>
    <w:rsid w:val="00C859AA"/>
    <w:rsid w:val="00C859B4"/>
    <w:rsid w:val="00C85A12"/>
    <w:rsid w:val="00C85BB6"/>
    <w:rsid w:val="00C85FE4"/>
    <w:rsid w:val="00C860D4"/>
    <w:rsid w:val="00C86390"/>
    <w:rsid w:val="00C863E0"/>
    <w:rsid w:val="00C86483"/>
    <w:rsid w:val="00C8654A"/>
    <w:rsid w:val="00C865BF"/>
    <w:rsid w:val="00C866EF"/>
    <w:rsid w:val="00C868F4"/>
    <w:rsid w:val="00C86978"/>
    <w:rsid w:val="00C86AB3"/>
    <w:rsid w:val="00C86BF5"/>
    <w:rsid w:val="00C86C9E"/>
    <w:rsid w:val="00C86DDF"/>
    <w:rsid w:val="00C86EBF"/>
    <w:rsid w:val="00C86EF5"/>
    <w:rsid w:val="00C86FC2"/>
    <w:rsid w:val="00C8714B"/>
    <w:rsid w:val="00C87248"/>
    <w:rsid w:val="00C87256"/>
    <w:rsid w:val="00C87352"/>
    <w:rsid w:val="00C87740"/>
    <w:rsid w:val="00C877F4"/>
    <w:rsid w:val="00C878BA"/>
    <w:rsid w:val="00C878E0"/>
    <w:rsid w:val="00C879B1"/>
    <w:rsid w:val="00C87B32"/>
    <w:rsid w:val="00C87C31"/>
    <w:rsid w:val="00C87E25"/>
    <w:rsid w:val="00C87E9D"/>
    <w:rsid w:val="00C87F2B"/>
    <w:rsid w:val="00C906FC"/>
    <w:rsid w:val="00C90DAB"/>
    <w:rsid w:val="00C90F29"/>
    <w:rsid w:val="00C91046"/>
    <w:rsid w:val="00C91436"/>
    <w:rsid w:val="00C91615"/>
    <w:rsid w:val="00C91848"/>
    <w:rsid w:val="00C91986"/>
    <w:rsid w:val="00C91AB7"/>
    <w:rsid w:val="00C91C81"/>
    <w:rsid w:val="00C91E04"/>
    <w:rsid w:val="00C91E90"/>
    <w:rsid w:val="00C91F10"/>
    <w:rsid w:val="00C92132"/>
    <w:rsid w:val="00C92134"/>
    <w:rsid w:val="00C921B8"/>
    <w:rsid w:val="00C9251F"/>
    <w:rsid w:val="00C9256B"/>
    <w:rsid w:val="00C9259D"/>
    <w:rsid w:val="00C925C4"/>
    <w:rsid w:val="00C926B1"/>
    <w:rsid w:val="00C9272A"/>
    <w:rsid w:val="00C928D6"/>
    <w:rsid w:val="00C9295A"/>
    <w:rsid w:val="00C92A73"/>
    <w:rsid w:val="00C92B49"/>
    <w:rsid w:val="00C92C00"/>
    <w:rsid w:val="00C92F44"/>
    <w:rsid w:val="00C931E0"/>
    <w:rsid w:val="00C93238"/>
    <w:rsid w:val="00C93538"/>
    <w:rsid w:val="00C937F4"/>
    <w:rsid w:val="00C93817"/>
    <w:rsid w:val="00C93A8D"/>
    <w:rsid w:val="00C93D3E"/>
    <w:rsid w:val="00C93D81"/>
    <w:rsid w:val="00C93FBE"/>
    <w:rsid w:val="00C9404D"/>
    <w:rsid w:val="00C940D0"/>
    <w:rsid w:val="00C94149"/>
    <w:rsid w:val="00C94332"/>
    <w:rsid w:val="00C9446E"/>
    <w:rsid w:val="00C94541"/>
    <w:rsid w:val="00C94568"/>
    <w:rsid w:val="00C94746"/>
    <w:rsid w:val="00C94799"/>
    <w:rsid w:val="00C94832"/>
    <w:rsid w:val="00C949DA"/>
    <w:rsid w:val="00C95055"/>
    <w:rsid w:val="00C9508F"/>
    <w:rsid w:val="00C950ED"/>
    <w:rsid w:val="00C955DB"/>
    <w:rsid w:val="00C958FD"/>
    <w:rsid w:val="00C95900"/>
    <w:rsid w:val="00C95CB1"/>
    <w:rsid w:val="00C95DDD"/>
    <w:rsid w:val="00C95EF5"/>
    <w:rsid w:val="00C95F5A"/>
    <w:rsid w:val="00C960D7"/>
    <w:rsid w:val="00C96307"/>
    <w:rsid w:val="00C964B7"/>
    <w:rsid w:val="00C966EA"/>
    <w:rsid w:val="00C96793"/>
    <w:rsid w:val="00C96952"/>
    <w:rsid w:val="00C96BEC"/>
    <w:rsid w:val="00C96D8A"/>
    <w:rsid w:val="00C97382"/>
    <w:rsid w:val="00C9748A"/>
    <w:rsid w:val="00C97594"/>
    <w:rsid w:val="00CA0277"/>
    <w:rsid w:val="00CA0543"/>
    <w:rsid w:val="00CA059B"/>
    <w:rsid w:val="00CA06DC"/>
    <w:rsid w:val="00CA06ED"/>
    <w:rsid w:val="00CA07A2"/>
    <w:rsid w:val="00CA0980"/>
    <w:rsid w:val="00CA0A33"/>
    <w:rsid w:val="00CA0A8C"/>
    <w:rsid w:val="00CA0AD1"/>
    <w:rsid w:val="00CA0C4C"/>
    <w:rsid w:val="00CA0C60"/>
    <w:rsid w:val="00CA0E55"/>
    <w:rsid w:val="00CA0F3F"/>
    <w:rsid w:val="00CA0F8D"/>
    <w:rsid w:val="00CA117E"/>
    <w:rsid w:val="00CA1327"/>
    <w:rsid w:val="00CA1517"/>
    <w:rsid w:val="00CA18E3"/>
    <w:rsid w:val="00CA1AE2"/>
    <w:rsid w:val="00CA1D20"/>
    <w:rsid w:val="00CA1D82"/>
    <w:rsid w:val="00CA1DEB"/>
    <w:rsid w:val="00CA1FC5"/>
    <w:rsid w:val="00CA202F"/>
    <w:rsid w:val="00CA20B8"/>
    <w:rsid w:val="00CA220F"/>
    <w:rsid w:val="00CA2240"/>
    <w:rsid w:val="00CA24AA"/>
    <w:rsid w:val="00CA26C1"/>
    <w:rsid w:val="00CA27C9"/>
    <w:rsid w:val="00CA2EBF"/>
    <w:rsid w:val="00CA2ED0"/>
    <w:rsid w:val="00CA2ED6"/>
    <w:rsid w:val="00CA324C"/>
    <w:rsid w:val="00CA3285"/>
    <w:rsid w:val="00CA34C0"/>
    <w:rsid w:val="00CA3685"/>
    <w:rsid w:val="00CA36C8"/>
    <w:rsid w:val="00CA379D"/>
    <w:rsid w:val="00CA3874"/>
    <w:rsid w:val="00CA3A81"/>
    <w:rsid w:val="00CA3E03"/>
    <w:rsid w:val="00CA4359"/>
    <w:rsid w:val="00CA454E"/>
    <w:rsid w:val="00CA4AF6"/>
    <w:rsid w:val="00CA4FFE"/>
    <w:rsid w:val="00CA5056"/>
    <w:rsid w:val="00CA522E"/>
    <w:rsid w:val="00CA53F1"/>
    <w:rsid w:val="00CA5452"/>
    <w:rsid w:val="00CA563B"/>
    <w:rsid w:val="00CA56D0"/>
    <w:rsid w:val="00CA5832"/>
    <w:rsid w:val="00CA5952"/>
    <w:rsid w:val="00CA5EA8"/>
    <w:rsid w:val="00CA6128"/>
    <w:rsid w:val="00CA6157"/>
    <w:rsid w:val="00CA62EA"/>
    <w:rsid w:val="00CA633A"/>
    <w:rsid w:val="00CA64E5"/>
    <w:rsid w:val="00CA6506"/>
    <w:rsid w:val="00CA659B"/>
    <w:rsid w:val="00CA65CC"/>
    <w:rsid w:val="00CA69DC"/>
    <w:rsid w:val="00CA6ED5"/>
    <w:rsid w:val="00CA6F85"/>
    <w:rsid w:val="00CA70D3"/>
    <w:rsid w:val="00CA7256"/>
    <w:rsid w:val="00CA74A5"/>
    <w:rsid w:val="00CA7753"/>
    <w:rsid w:val="00CA7867"/>
    <w:rsid w:val="00CA7940"/>
    <w:rsid w:val="00CA7B88"/>
    <w:rsid w:val="00CA7BAE"/>
    <w:rsid w:val="00CA7C0F"/>
    <w:rsid w:val="00CA7C34"/>
    <w:rsid w:val="00CA7CE5"/>
    <w:rsid w:val="00CA7E51"/>
    <w:rsid w:val="00CA7EE1"/>
    <w:rsid w:val="00CA7F5E"/>
    <w:rsid w:val="00CA7F76"/>
    <w:rsid w:val="00CB0010"/>
    <w:rsid w:val="00CB0197"/>
    <w:rsid w:val="00CB0220"/>
    <w:rsid w:val="00CB0846"/>
    <w:rsid w:val="00CB0A50"/>
    <w:rsid w:val="00CB0AD6"/>
    <w:rsid w:val="00CB1728"/>
    <w:rsid w:val="00CB1965"/>
    <w:rsid w:val="00CB19D1"/>
    <w:rsid w:val="00CB1B53"/>
    <w:rsid w:val="00CB1B63"/>
    <w:rsid w:val="00CB1D11"/>
    <w:rsid w:val="00CB1D41"/>
    <w:rsid w:val="00CB2001"/>
    <w:rsid w:val="00CB20BD"/>
    <w:rsid w:val="00CB217C"/>
    <w:rsid w:val="00CB21D0"/>
    <w:rsid w:val="00CB2292"/>
    <w:rsid w:val="00CB27B0"/>
    <w:rsid w:val="00CB2E20"/>
    <w:rsid w:val="00CB3037"/>
    <w:rsid w:val="00CB3041"/>
    <w:rsid w:val="00CB375E"/>
    <w:rsid w:val="00CB393C"/>
    <w:rsid w:val="00CB3B1C"/>
    <w:rsid w:val="00CB3E47"/>
    <w:rsid w:val="00CB3F5B"/>
    <w:rsid w:val="00CB431B"/>
    <w:rsid w:val="00CB4327"/>
    <w:rsid w:val="00CB43B3"/>
    <w:rsid w:val="00CB45BB"/>
    <w:rsid w:val="00CB4705"/>
    <w:rsid w:val="00CB4707"/>
    <w:rsid w:val="00CB473C"/>
    <w:rsid w:val="00CB4D93"/>
    <w:rsid w:val="00CB4E3D"/>
    <w:rsid w:val="00CB4EBE"/>
    <w:rsid w:val="00CB511C"/>
    <w:rsid w:val="00CB52DF"/>
    <w:rsid w:val="00CB53AF"/>
    <w:rsid w:val="00CB5403"/>
    <w:rsid w:val="00CB5432"/>
    <w:rsid w:val="00CB546E"/>
    <w:rsid w:val="00CB5514"/>
    <w:rsid w:val="00CB558F"/>
    <w:rsid w:val="00CB5794"/>
    <w:rsid w:val="00CB5A22"/>
    <w:rsid w:val="00CB5E6B"/>
    <w:rsid w:val="00CB5FC3"/>
    <w:rsid w:val="00CB5FE4"/>
    <w:rsid w:val="00CB60C7"/>
    <w:rsid w:val="00CB65C3"/>
    <w:rsid w:val="00CB65F5"/>
    <w:rsid w:val="00CB6696"/>
    <w:rsid w:val="00CB681B"/>
    <w:rsid w:val="00CB6889"/>
    <w:rsid w:val="00CB691D"/>
    <w:rsid w:val="00CB694E"/>
    <w:rsid w:val="00CB6CB2"/>
    <w:rsid w:val="00CB6CDA"/>
    <w:rsid w:val="00CB6D20"/>
    <w:rsid w:val="00CB6F31"/>
    <w:rsid w:val="00CB6F53"/>
    <w:rsid w:val="00CB7395"/>
    <w:rsid w:val="00CB7399"/>
    <w:rsid w:val="00CB74E1"/>
    <w:rsid w:val="00CB79E3"/>
    <w:rsid w:val="00CB7A02"/>
    <w:rsid w:val="00CB7DC3"/>
    <w:rsid w:val="00CB7F50"/>
    <w:rsid w:val="00CC006D"/>
    <w:rsid w:val="00CC01C0"/>
    <w:rsid w:val="00CC02EC"/>
    <w:rsid w:val="00CC06A3"/>
    <w:rsid w:val="00CC0741"/>
    <w:rsid w:val="00CC083B"/>
    <w:rsid w:val="00CC09B3"/>
    <w:rsid w:val="00CC0CAC"/>
    <w:rsid w:val="00CC0DF0"/>
    <w:rsid w:val="00CC0F55"/>
    <w:rsid w:val="00CC1063"/>
    <w:rsid w:val="00CC1351"/>
    <w:rsid w:val="00CC1451"/>
    <w:rsid w:val="00CC19BF"/>
    <w:rsid w:val="00CC1A73"/>
    <w:rsid w:val="00CC1E78"/>
    <w:rsid w:val="00CC1F57"/>
    <w:rsid w:val="00CC2156"/>
    <w:rsid w:val="00CC2186"/>
    <w:rsid w:val="00CC21BC"/>
    <w:rsid w:val="00CC24E4"/>
    <w:rsid w:val="00CC25FF"/>
    <w:rsid w:val="00CC2620"/>
    <w:rsid w:val="00CC270E"/>
    <w:rsid w:val="00CC2751"/>
    <w:rsid w:val="00CC2B59"/>
    <w:rsid w:val="00CC2C93"/>
    <w:rsid w:val="00CC2D74"/>
    <w:rsid w:val="00CC35A0"/>
    <w:rsid w:val="00CC3671"/>
    <w:rsid w:val="00CC37C1"/>
    <w:rsid w:val="00CC37CB"/>
    <w:rsid w:val="00CC3925"/>
    <w:rsid w:val="00CC3B84"/>
    <w:rsid w:val="00CC3C0E"/>
    <w:rsid w:val="00CC3C23"/>
    <w:rsid w:val="00CC3CD3"/>
    <w:rsid w:val="00CC3D54"/>
    <w:rsid w:val="00CC4042"/>
    <w:rsid w:val="00CC41A7"/>
    <w:rsid w:val="00CC42AF"/>
    <w:rsid w:val="00CC45D2"/>
    <w:rsid w:val="00CC4AE0"/>
    <w:rsid w:val="00CC4AF1"/>
    <w:rsid w:val="00CC4B01"/>
    <w:rsid w:val="00CC4C88"/>
    <w:rsid w:val="00CC50C4"/>
    <w:rsid w:val="00CC5133"/>
    <w:rsid w:val="00CC58A2"/>
    <w:rsid w:val="00CC5940"/>
    <w:rsid w:val="00CC59EB"/>
    <w:rsid w:val="00CC5B22"/>
    <w:rsid w:val="00CC5B4C"/>
    <w:rsid w:val="00CC5E29"/>
    <w:rsid w:val="00CC5F3A"/>
    <w:rsid w:val="00CC614A"/>
    <w:rsid w:val="00CC61B4"/>
    <w:rsid w:val="00CC61D5"/>
    <w:rsid w:val="00CC62CB"/>
    <w:rsid w:val="00CC6588"/>
    <w:rsid w:val="00CC65AC"/>
    <w:rsid w:val="00CC6887"/>
    <w:rsid w:val="00CC68C6"/>
    <w:rsid w:val="00CC69A0"/>
    <w:rsid w:val="00CC69B0"/>
    <w:rsid w:val="00CC69DD"/>
    <w:rsid w:val="00CC6B8D"/>
    <w:rsid w:val="00CC6C56"/>
    <w:rsid w:val="00CC6CD0"/>
    <w:rsid w:val="00CC7195"/>
    <w:rsid w:val="00CC7254"/>
    <w:rsid w:val="00CC73E1"/>
    <w:rsid w:val="00CC7427"/>
    <w:rsid w:val="00CC751A"/>
    <w:rsid w:val="00CC75D6"/>
    <w:rsid w:val="00CC7852"/>
    <w:rsid w:val="00CC7AA4"/>
    <w:rsid w:val="00CC7AF0"/>
    <w:rsid w:val="00CC7B7B"/>
    <w:rsid w:val="00CC7BE7"/>
    <w:rsid w:val="00CC7C5A"/>
    <w:rsid w:val="00CC7D30"/>
    <w:rsid w:val="00CC7FAE"/>
    <w:rsid w:val="00CD00D7"/>
    <w:rsid w:val="00CD00F0"/>
    <w:rsid w:val="00CD031B"/>
    <w:rsid w:val="00CD0583"/>
    <w:rsid w:val="00CD09B1"/>
    <w:rsid w:val="00CD0C8E"/>
    <w:rsid w:val="00CD0EB7"/>
    <w:rsid w:val="00CD1070"/>
    <w:rsid w:val="00CD1381"/>
    <w:rsid w:val="00CD16CA"/>
    <w:rsid w:val="00CD177A"/>
    <w:rsid w:val="00CD1786"/>
    <w:rsid w:val="00CD1787"/>
    <w:rsid w:val="00CD17F7"/>
    <w:rsid w:val="00CD1AF8"/>
    <w:rsid w:val="00CD1B69"/>
    <w:rsid w:val="00CD1EF6"/>
    <w:rsid w:val="00CD219A"/>
    <w:rsid w:val="00CD23BA"/>
    <w:rsid w:val="00CD24FA"/>
    <w:rsid w:val="00CD264B"/>
    <w:rsid w:val="00CD2734"/>
    <w:rsid w:val="00CD2735"/>
    <w:rsid w:val="00CD278D"/>
    <w:rsid w:val="00CD28DD"/>
    <w:rsid w:val="00CD2B70"/>
    <w:rsid w:val="00CD2D59"/>
    <w:rsid w:val="00CD2F93"/>
    <w:rsid w:val="00CD3200"/>
    <w:rsid w:val="00CD38D0"/>
    <w:rsid w:val="00CD3950"/>
    <w:rsid w:val="00CD39D4"/>
    <w:rsid w:val="00CD3C9F"/>
    <w:rsid w:val="00CD3CF8"/>
    <w:rsid w:val="00CD3D81"/>
    <w:rsid w:val="00CD3DC2"/>
    <w:rsid w:val="00CD3E37"/>
    <w:rsid w:val="00CD423B"/>
    <w:rsid w:val="00CD42DB"/>
    <w:rsid w:val="00CD42FF"/>
    <w:rsid w:val="00CD4335"/>
    <w:rsid w:val="00CD44D2"/>
    <w:rsid w:val="00CD457D"/>
    <w:rsid w:val="00CD46A5"/>
    <w:rsid w:val="00CD46F8"/>
    <w:rsid w:val="00CD4A21"/>
    <w:rsid w:val="00CD4AE5"/>
    <w:rsid w:val="00CD4B31"/>
    <w:rsid w:val="00CD4B95"/>
    <w:rsid w:val="00CD4C3C"/>
    <w:rsid w:val="00CD4E9C"/>
    <w:rsid w:val="00CD5054"/>
    <w:rsid w:val="00CD51FE"/>
    <w:rsid w:val="00CD5305"/>
    <w:rsid w:val="00CD5B3C"/>
    <w:rsid w:val="00CD5B7B"/>
    <w:rsid w:val="00CD5D9C"/>
    <w:rsid w:val="00CD608B"/>
    <w:rsid w:val="00CD6302"/>
    <w:rsid w:val="00CD641E"/>
    <w:rsid w:val="00CD6642"/>
    <w:rsid w:val="00CD664E"/>
    <w:rsid w:val="00CD6651"/>
    <w:rsid w:val="00CD66AA"/>
    <w:rsid w:val="00CD66BF"/>
    <w:rsid w:val="00CD674D"/>
    <w:rsid w:val="00CD6C21"/>
    <w:rsid w:val="00CD6C51"/>
    <w:rsid w:val="00CD6C8B"/>
    <w:rsid w:val="00CD6E89"/>
    <w:rsid w:val="00CD7024"/>
    <w:rsid w:val="00CD715C"/>
    <w:rsid w:val="00CD73DF"/>
    <w:rsid w:val="00CD75AE"/>
    <w:rsid w:val="00CD7710"/>
    <w:rsid w:val="00CD7760"/>
    <w:rsid w:val="00CD7DD4"/>
    <w:rsid w:val="00CD7E4E"/>
    <w:rsid w:val="00CE0220"/>
    <w:rsid w:val="00CE04E9"/>
    <w:rsid w:val="00CE050C"/>
    <w:rsid w:val="00CE06BB"/>
    <w:rsid w:val="00CE082C"/>
    <w:rsid w:val="00CE0873"/>
    <w:rsid w:val="00CE093E"/>
    <w:rsid w:val="00CE0983"/>
    <w:rsid w:val="00CE0CE9"/>
    <w:rsid w:val="00CE0EB8"/>
    <w:rsid w:val="00CE0FF9"/>
    <w:rsid w:val="00CE101E"/>
    <w:rsid w:val="00CE16D4"/>
    <w:rsid w:val="00CE172E"/>
    <w:rsid w:val="00CE1875"/>
    <w:rsid w:val="00CE18BA"/>
    <w:rsid w:val="00CE19F2"/>
    <w:rsid w:val="00CE1AC4"/>
    <w:rsid w:val="00CE1B77"/>
    <w:rsid w:val="00CE1E65"/>
    <w:rsid w:val="00CE1FD8"/>
    <w:rsid w:val="00CE2650"/>
    <w:rsid w:val="00CE2AFF"/>
    <w:rsid w:val="00CE2B8B"/>
    <w:rsid w:val="00CE2C80"/>
    <w:rsid w:val="00CE2C93"/>
    <w:rsid w:val="00CE2F32"/>
    <w:rsid w:val="00CE2F6B"/>
    <w:rsid w:val="00CE2FCA"/>
    <w:rsid w:val="00CE31F0"/>
    <w:rsid w:val="00CE32BD"/>
    <w:rsid w:val="00CE37CF"/>
    <w:rsid w:val="00CE3933"/>
    <w:rsid w:val="00CE3CFA"/>
    <w:rsid w:val="00CE3E76"/>
    <w:rsid w:val="00CE3F81"/>
    <w:rsid w:val="00CE4022"/>
    <w:rsid w:val="00CE4135"/>
    <w:rsid w:val="00CE4226"/>
    <w:rsid w:val="00CE42D1"/>
    <w:rsid w:val="00CE436A"/>
    <w:rsid w:val="00CE4420"/>
    <w:rsid w:val="00CE44F1"/>
    <w:rsid w:val="00CE45A1"/>
    <w:rsid w:val="00CE4692"/>
    <w:rsid w:val="00CE4B38"/>
    <w:rsid w:val="00CE4BA3"/>
    <w:rsid w:val="00CE52A3"/>
    <w:rsid w:val="00CE5302"/>
    <w:rsid w:val="00CE5546"/>
    <w:rsid w:val="00CE5673"/>
    <w:rsid w:val="00CE58BE"/>
    <w:rsid w:val="00CE5AEA"/>
    <w:rsid w:val="00CE605D"/>
    <w:rsid w:val="00CE6141"/>
    <w:rsid w:val="00CE6411"/>
    <w:rsid w:val="00CE66BF"/>
    <w:rsid w:val="00CE67D9"/>
    <w:rsid w:val="00CE6877"/>
    <w:rsid w:val="00CE6ACF"/>
    <w:rsid w:val="00CE6B8C"/>
    <w:rsid w:val="00CE6D09"/>
    <w:rsid w:val="00CE6E3C"/>
    <w:rsid w:val="00CE6EE9"/>
    <w:rsid w:val="00CE6F9A"/>
    <w:rsid w:val="00CE7170"/>
    <w:rsid w:val="00CE71AA"/>
    <w:rsid w:val="00CE7775"/>
    <w:rsid w:val="00CE778B"/>
    <w:rsid w:val="00CE7B2A"/>
    <w:rsid w:val="00CE7B96"/>
    <w:rsid w:val="00CE7BC9"/>
    <w:rsid w:val="00CE7D37"/>
    <w:rsid w:val="00CE7DCF"/>
    <w:rsid w:val="00CE7F86"/>
    <w:rsid w:val="00CF0091"/>
    <w:rsid w:val="00CF025A"/>
    <w:rsid w:val="00CF02E0"/>
    <w:rsid w:val="00CF0321"/>
    <w:rsid w:val="00CF0377"/>
    <w:rsid w:val="00CF0406"/>
    <w:rsid w:val="00CF077A"/>
    <w:rsid w:val="00CF08E1"/>
    <w:rsid w:val="00CF0D97"/>
    <w:rsid w:val="00CF0DFA"/>
    <w:rsid w:val="00CF0EFE"/>
    <w:rsid w:val="00CF1047"/>
    <w:rsid w:val="00CF11A1"/>
    <w:rsid w:val="00CF148A"/>
    <w:rsid w:val="00CF165D"/>
    <w:rsid w:val="00CF16C3"/>
    <w:rsid w:val="00CF186F"/>
    <w:rsid w:val="00CF191B"/>
    <w:rsid w:val="00CF1A18"/>
    <w:rsid w:val="00CF1C6E"/>
    <w:rsid w:val="00CF1E00"/>
    <w:rsid w:val="00CF2175"/>
    <w:rsid w:val="00CF2456"/>
    <w:rsid w:val="00CF25C5"/>
    <w:rsid w:val="00CF2AA1"/>
    <w:rsid w:val="00CF2E61"/>
    <w:rsid w:val="00CF3084"/>
    <w:rsid w:val="00CF3137"/>
    <w:rsid w:val="00CF344F"/>
    <w:rsid w:val="00CF367C"/>
    <w:rsid w:val="00CF3769"/>
    <w:rsid w:val="00CF3796"/>
    <w:rsid w:val="00CF3940"/>
    <w:rsid w:val="00CF3BCB"/>
    <w:rsid w:val="00CF3E44"/>
    <w:rsid w:val="00CF3E66"/>
    <w:rsid w:val="00CF3F39"/>
    <w:rsid w:val="00CF4007"/>
    <w:rsid w:val="00CF4010"/>
    <w:rsid w:val="00CF4102"/>
    <w:rsid w:val="00CF44AF"/>
    <w:rsid w:val="00CF46F0"/>
    <w:rsid w:val="00CF47CD"/>
    <w:rsid w:val="00CF48F7"/>
    <w:rsid w:val="00CF4F0B"/>
    <w:rsid w:val="00CF55EF"/>
    <w:rsid w:val="00CF5617"/>
    <w:rsid w:val="00CF583B"/>
    <w:rsid w:val="00CF5B21"/>
    <w:rsid w:val="00CF5B7B"/>
    <w:rsid w:val="00CF5DCD"/>
    <w:rsid w:val="00CF5F7E"/>
    <w:rsid w:val="00CF6509"/>
    <w:rsid w:val="00CF6593"/>
    <w:rsid w:val="00CF69D8"/>
    <w:rsid w:val="00CF69E7"/>
    <w:rsid w:val="00CF6C02"/>
    <w:rsid w:val="00CF6C33"/>
    <w:rsid w:val="00CF6C72"/>
    <w:rsid w:val="00CF711D"/>
    <w:rsid w:val="00CF73D9"/>
    <w:rsid w:val="00CF742B"/>
    <w:rsid w:val="00CF75CA"/>
    <w:rsid w:val="00CF764A"/>
    <w:rsid w:val="00CF7699"/>
    <w:rsid w:val="00CF7883"/>
    <w:rsid w:val="00CF7C5D"/>
    <w:rsid w:val="00CF7CBF"/>
    <w:rsid w:val="00CF7E29"/>
    <w:rsid w:val="00CF7EBB"/>
    <w:rsid w:val="00D0044F"/>
    <w:rsid w:val="00D00455"/>
    <w:rsid w:val="00D00540"/>
    <w:rsid w:val="00D005B9"/>
    <w:rsid w:val="00D006F8"/>
    <w:rsid w:val="00D007BD"/>
    <w:rsid w:val="00D007E3"/>
    <w:rsid w:val="00D00A30"/>
    <w:rsid w:val="00D00E2D"/>
    <w:rsid w:val="00D0104C"/>
    <w:rsid w:val="00D01105"/>
    <w:rsid w:val="00D013A9"/>
    <w:rsid w:val="00D01689"/>
    <w:rsid w:val="00D016EE"/>
    <w:rsid w:val="00D018A4"/>
    <w:rsid w:val="00D01C23"/>
    <w:rsid w:val="00D01C35"/>
    <w:rsid w:val="00D01EB6"/>
    <w:rsid w:val="00D01F29"/>
    <w:rsid w:val="00D020AE"/>
    <w:rsid w:val="00D02103"/>
    <w:rsid w:val="00D02225"/>
    <w:rsid w:val="00D0226D"/>
    <w:rsid w:val="00D0227C"/>
    <w:rsid w:val="00D02337"/>
    <w:rsid w:val="00D02362"/>
    <w:rsid w:val="00D02481"/>
    <w:rsid w:val="00D02602"/>
    <w:rsid w:val="00D026A0"/>
    <w:rsid w:val="00D026AA"/>
    <w:rsid w:val="00D02714"/>
    <w:rsid w:val="00D02791"/>
    <w:rsid w:val="00D02944"/>
    <w:rsid w:val="00D02AE6"/>
    <w:rsid w:val="00D02EE8"/>
    <w:rsid w:val="00D03108"/>
    <w:rsid w:val="00D031E1"/>
    <w:rsid w:val="00D03402"/>
    <w:rsid w:val="00D03411"/>
    <w:rsid w:val="00D034AF"/>
    <w:rsid w:val="00D03519"/>
    <w:rsid w:val="00D0357F"/>
    <w:rsid w:val="00D03583"/>
    <w:rsid w:val="00D035BB"/>
    <w:rsid w:val="00D035DC"/>
    <w:rsid w:val="00D036A6"/>
    <w:rsid w:val="00D037ED"/>
    <w:rsid w:val="00D03878"/>
    <w:rsid w:val="00D038B0"/>
    <w:rsid w:val="00D03E87"/>
    <w:rsid w:val="00D04336"/>
    <w:rsid w:val="00D04517"/>
    <w:rsid w:val="00D049C8"/>
    <w:rsid w:val="00D04A64"/>
    <w:rsid w:val="00D050BA"/>
    <w:rsid w:val="00D05609"/>
    <w:rsid w:val="00D056EC"/>
    <w:rsid w:val="00D0583C"/>
    <w:rsid w:val="00D059BE"/>
    <w:rsid w:val="00D05AFE"/>
    <w:rsid w:val="00D05E5B"/>
    <w:rsid w:val="00D05E7E"/>
    <w:rsid w:val="00D05F0F"/>
    <w:rsid w:val="00D05F3F"/>
    <w:rsid w:val="00D05FA1"/>
    <w:rsid w:val="00D05FA2"/>
    <w:rsid w:val="00D05FC9"/>
    <w:rsid w:val="00D061B4"/>
    <w:rsid w:val="00D061FB"/>
    <w:rsid w:val="00D067C1"/>
    <w:rsid w:val="00D068EF"/>
    <w:rsid w:val="00D06AA1"/>
    <w:rsid w:val="00D06FE3"/>
    <w:rsid w:val="00D07160"/>
    <w:rsid w:val="00D07267"/>
    <w:rsid w:val="00D0734B"/>
    <w:rsid w:val="00D07604"/>
    <w:rsid w:val="00D07623"/>
    <w:rsid w:val="00D07909"/>
    <w:rsid w:val="00D07B36"/>
    <w:rsid w:val="00D07C7D"/>
    <w:rsid w:val="00D07C9D"/>
    <w:rsid w:val="00D07E79"/>
    <w:rsid w:val="00D10224"/>
    <w:rsid w:val="00D10270"/>
    <w:rsid w:val="00D1030C"/>
    <w:rsid w:val="00D103C0"/>
    <w:rsid w:val="00D104CC"/>
    <w:rsid w:val="00D10533"/>
    <w:rsid w:val="00D1062A"/>
    <w:rsid w:val="00D10637"/>
    <w:rsid w:val="00D10CF9"/>
    <w:rsid w:val="00D11361"/>
    <w:rsid w:val="00D113C1"/>
    <w:rsid w:val="00D1146A"/>
    <w:rsid w:val="00D115A0"/>
    <w:rsid w:val="00D11610"/>
    <w:rsid w:val="00D11ADB"/>
    <w:rsid w:val="00D11B4C"/>
    <w:rsid w:val="00D11B76"/>
    <w:rsid w:val="00D11BAE"/>
    <w:rsid w:val="00D11D38"/>
    <w:rsid w:val="00D11D9E"/>
    <w:rsid w:val="00D11DD0"/>
    <w:rsid w:val="00D11EC1"/>
    <w:rsid w:val="00D120C7"/>
    <w:rsid w:val="00D12170"/>
    <w:rsid w:val="00D1223C"/>
    <w:rsid w:val="00D12594"/>
    <w:rsid w:val="00D125CE"/>
    <w:rsid w:val="00D125D7"/>
    <w:rsid w:val="00D12871"/>
    <w:rsid w:val="00D12A5E"/>
    <w:rsid w:val="00D12A60"/>
    <w:rsid w:val="00D12B87"/>
    <w:rsid w:val="00D1306D"/>
    <w:rsid w:val="00D13233"/>
    <w:rsid w:val="00D13541"/>
    <w:rsid w:val="00D1366F"/>
    <w:rsid w:val="00D13928"/>
    <w:rsid w:val="00D13A5E"/>
    <w:rsid w:val="00D13D80"/>
    <w:rsid w:val="00D13E83"/>
    <w:rsid w:val="00D14317"/>
    <w:rsid w:val="00D1463C"/>
    <w:rsid w:val="00D146FB"/>
    <w:rsid w:val="00D14837"/>
    <w:rsid w:val="00D14C49"/>
    <w:rsid w:val="00D14D2C"/>
    <w:rsid w:val="00D14F8D"/>
    <w:rsid w:val="00D15074"/>
    <w:rsid w:val="00D1510C"/>
    <w:rsid w:val="00D1515E"/>
    <w:rsid w:val="00D15185"/>
    <w:rsid w:val="00D152D3"/>
    <w:rsid w:val="00D15370"/>
    <w:rsid w:val="00D1538E"/>
    <w:rsid w:val="00D15557"/>
    <w:rsid w:val="00D155B9"/>
    <w:rsid w:val="00D1580F"/>
    <w:rsid w:val="00D15B06"/>
    <w:rsid w:val="00D15C71"/>
    <w:rsid w:val="00D15DF7"/>
    <w:rsid w:val="00D15E7D"/>
    <w:rsid w:val="00D1611F"/>
    <w:rsid w:val="00D16134"/>
    <w:rsid w:val="00D16536"/>
    <w:rsid w:val="00D165A8"/>
    <w:rsid w:val="00D165BD"/>
    <w:rsid w:val="00D1664B"/>
    <w:rsid w:val="00D1676A"/>
    <w:rsid w:val="00D16865"/>
    <w:rsid w:val="00D16B4E"/>
    <w:rsid w:val="00D16BBE"/>
    <w:rsid w:val="00D16CE9"/>
    <w:rsid w:val="00D16D18"/>
    <w:rsid w:val="00D1725F"/>
    <w:rsid w:val="00D172FB"/>
    <w:rsid w:val="00D1736F"/>
    <w:rsid w:val="00D1750F"/>
    <w:rsid w:val="00D17613"/>
    <w:rsid w:val="00D177A5"/>
    <w:rsid w:val="00D179DE"/>
    <w:rsid w:val="00D17ADB"/>
    <w:rsid w:val="00D17B36"/>
    <w:rsid w:val="00D17C8B"/>
    <w:rsid w:val="00D17E8B"/>
    <w:rsid w:val="00D17EB0"/>
    <w:rsid w:val="00D20129"/>
    <w:rsid w:val="00D201C5"/>
    <w:rsid w:val="00D201DC"/>
    <w:rsid w:val="00D20273"/>
    <w:rsid w:val="00D203B1"/>
    <w:rsid w:val="00D20655"/>
    <w:rsid w:val="00D2074A"/>
    <w:rsid w:val="00D20AC7"/>
    <w:rsid w:val="00D20E92"/>
    <w:rsid w:val="00D21118"/>
    <w:rsid w:val="00D21122"/>
    <w:rsid w:val="00D21537"/>
    <w:rsid w:val="00D215AB"/>
    <w:rsid w:val="00D21650"/>
    <w:rsid w:val="00D217DF"/>
    <w:rsid w:val="00D218A0"/>
    <w:rsid w:val="00D21A9F"/>
    <w:rsid w:val="00D21BBB"/>
    <w:rsid w:val="00D21C67"/>
    <w:rsid w:val="00D21CA9"/>
    <w:rsid w:val="00D21D9E"/>
    <w:rsid w:val="00D21E1B"/>
    <w:rsid w:val="00D221CD"/>
    <w:rsid w:val="00D22215"/>
    <w:rsid w:val="00D22355"/>
    <w:rsid w:val="00D22588"/>
    <w:rsid w:val="00D225D9"/>
    <w:rsid w:val="00D226E1"/>
    <w:rsid w:val="00D227D9"/>
    <w:rsid w:val="00D228B4"/>
    <w:rsid w:val="00D22928"/>
    <w:rsid w:val="00D229D5"/>
    <w:rsid w:val="00D22B9C"/>
    <w:rsid w:val="00D22CA7"/>
    <w:rsid w:val="00D22D9B"/>
    <w:rsid w:val="00D22D9D"/>
    <w:rsid w:val="00D2317C"/>
    <w:rsid w:val="00D232AA"/>
    <w:rsid w:val="00D23354"/>
    <w:rsid w:val="00D233AE"/>
    <w:rsid w:val="00D23422"/>
    <w:rsid w:val="00D2349A"/>
    <w:rsid w:val="00D23505"/>
    <w:rsid w:val="00D238AD"/>
    <w:rsid w:val="00D238E5"/>
    <w:rsid w:val="00D238FF"/>
    <w:rsid w:val="00D239C3"/>
    <w:rsid w:val="00D23C34"/>
    <w:rsid w:val="00D23E79"/>
    <w:rsid w:val="00D24079"/>
    <w:rsid w:val="00D240DC"/>
    <w:rsid w:val="00D243E7"/>
    <w:rsid w:val="00D24403"/>
    <w:rsid w:val="00D24781"/>
    <w:rsid w:val="00D24AA7"/>
    <w:rsid w:val="00D24AFE"/>
    <w:rsid w:val="00D24C80"/>
    <w:rsid w:val="00D24D26"/>
    <w:rsid w:val="00D24DD6"/>
    <w:rsid w:val="00D25005"/>
    <w:rsid w:val="00D2523B"/>
    <w:rsid w:val="00D253D8"/>
    <w:rsid w:val="00D25482"/>
    <w:rsid w:val="00D25577"/>
    <w:rsid w:val="00D257FA"/>
    <w:rsid w:val="00D2584C"/>
    <w:rsid w:val="00D2589F"/>
    <w:rsid w:val="00D2591A"/>
    <w:rsid w:val="00D2594D"/>
    <w:rsid w:val="00D259C1"/>
    <w:rsid w:val="00D25A79"/>
    <w:rsid w:val="00D25AFD"/>
    <w:rsid w:val="00D25C9E"/>
    <w:rsid w:val="00D25E20"/>
    <w:rsid w:val="00D25E64"/>
    <w:rsid w:val="00D2600E"/>
    <w:rsid w:val="00D26189"/>
    <w:rsid w:val="00D262C5"/>
    <w:rsid w:val="00D26368"/>
    <w:rsid w:val="00D2640B"/>
    <w:rsid w:val="00D26650"/>
    <w:rsid w:val="00D2669E"/>
    <w:rsid w:val="00D2677E"/>
    <w:rsid w:val="00D26892"/>
    <w:rsid w:val="00D26BC5"/>
    <w:rsid w:val="00D26C97"/>
    <w:rsid w:val="00D26E99"/>
    <w:rsid w:val="00D26F0B"/>
    <w:rsid w:val="00D27472"/>
    <w:rsid w:val="00D27711"/>
    <w:rsid w:val="00D278AD"/>
    <w:rsid w:val="00D27A42"/>
    <w:rsid w:val="00D27A48"/>
    <w:rsid w:val="00D27BF4"/>
    <w:rsid w:val="00D27D50"/>
    <w:rsid w:val="00D30020"/>
    <w:rsid w:val="00D3018B"/>
    <w:rsid w:val="00D3022D"/>
    <w:rsid w:val="00D3078E"/>
    <w:rsid w:val="00D30806"/>
    <w:rsid w:val="00D308E8"/>
    <w:rsid w:val="00D309B1"/>
    <w:rsid w:val="00D309C7"/>
    <w:rsid w:val="00D30B0E"/>
    <w:rsid w:val="00D30B9C"/>
    <w:rsid w:val="00D30FCA"/>
    <w:rsid w:val="00D3141C"/>
    <w:rsid w:val="00D31437"/>
    <w:rsid w:val="00D31B19"/>
    <w:rsid w:val="00D31B1F"/>
    <w:rsid w:val="00D31BFA"/>
    <w:rsid w:val="00D31C8E"/>
    <w:rsid w:val="00D31E51"/>
    <w:rsid w:val="00D31F7C"/>
    <w:rsid w:val="00D320ED"/>
    <w:rsid w:val="00D323BB"/>
    <w:rsid w:val="00D324EB"/>
    <w:rsid w:val="00D3265D"/>
    <w:rsid w:val="00D3280A"/>
    <w:rsid w:val="00D328F2"/>
    <w:rsid w:val="00D329A4"/>
    <w:rsid w:val="00D32A50"/>
    <w:rsid w:val="00D32B1E"/>
    <w:rsid w:val="00D32C7C"/>
    <w:rsid w:val="00D32F53"/>
    <w:rsid w:val="00D332BE"/>
    <w:rsid w:val="00D33AB7"/>
    <w:rsid w:val="00D33AD7"/>
    <w:rsid w:val="00D33B76"/>
    <w:rsid w:val="00D33B9C"/>
    <w:rsid w:val="00D33BFF"/>
    <w:rsid w:val="00D33C7E"/>
    <w:rsid w:val="00D33D41"/>
    <w:rsid w:val="00D33E62"/>
    <w:rsid w:val="00D33F8A"/>
    <w:rsid w:val="00D343FF"/>
    <w:rsid w:val="00D344E1"/>
    <w:rsid w:val="00D347FC"/>
    <w:rsid w:val="00D34956"/>
    <w:rsid w:val="00D349CB"/>
    <w:rsid w:val="00D34A71"/>
    <w:rsid w:val="00D34AC7"/>
    <w:rsid w:val="00D34BCC"/>
    <w:rsid w:val="00D34DFE"/>
    <w:rsid w:val="00D34EF0"/>
    <w:rsid w:val="00D35728"/>
    <w:rsid w:val="00D3589B"/>
    <w:rsid w:val="00D35A67"/>
    <w:rsid w:val="00D35DAB"/>
    <w:rsid w:val="00D35F0D"/>
    <w:rsid w:val="00D3622B"/>
    <w:rsid w:val="00D362B2"/>
    <w:rsid w:val="00D3643D"/>
    <w:rsid w:val="00D364F7"/>
    <w:rsid w:val="00D36567"/>
    <w:rsid w:val="00D36B22"/>
    <w:rsid w:val="00D36BA6"/>
    <w:rsid w:val="00D36D41"/>
    <w:rsid w:val="00D36EA6"/>
    <w:rsid w:val="00D37160"/>
    <w:rsid w:val="00D372A2"/>
    <w:rsid w:val="00D374A8"/>
    <w:rsid w:val="00D3753E"/>
    <w:rsid w:val="00D3767F"/>
    <w:rsid w:val="00D37717"/>
    <w:rsid w:val="00D379B3"/>
    <w:rsid w:val="00D37AA6"/>
    <w:rsid w:val="00D37C84"/>
    <w:rsid w:val="00D37CA0"/>
    <w:rsid w:val="00D4011E"/>
    <w:rsid w:val="00D40166"/>
    <w:rsid w:val="00D402ED"/>
    <w:rsid w:val="00D40719"/>
    <w:rsid w:val="00D408CE"/>
    <w:rsid w:val="00D40BB5"/>
    <w:rsid w:val="00D40FD0"/>
    <w:rsid w:val="00D4131B"/>
    <w:rsid w:val="00D41815"/>
    <w:rsid w:val="00D41B23"/>
    <w:rsid w:val="00D41B9C"/>
    <w:rsid w:val="00D41CA1"/>
    <w:rsid w:val="00D41EB8"/>
    <w:rsid w:val="00D42065"/>
    <w:rsid w:val="00D42101"/>
    <w:rsid w:val="00D427AD"/>
    <w:rsid w:val="00D428C5"/>
    <w:rsid w:val="00D4290E"/>
    <w:rsid w:val="00D42939"/>
    <w:rsid w:val="00D42A93"/>
    <w:rsid w:val="00D42B65"/>
    <w:rsid w:val="00D42CC5"/>
    <w:rsid w:val="00D42D2F"/>
    <w:rsid w:val="00D42DF7"/>
    <w:rsid w:val="00D43273"/>
    <w:rsid w:val="00D43323"/>
    <w:rsid w:val="00D43383"/>
    <w:rsid w:val="00D4339F"/>
    <w:rsid w:val="00D434DA"/>
    <w:rsid w:val="00D43658"/>
    <w:rsid w:val="00D437DC"/>
    <w:rsid w:val="00D43A94"/>
    <w:rsid w:val="00D43BC3"/>
    <w:rsid w:val="00D43C82"/>
    <w:rsid w:val="00D43E74"/>
    <w:rsid w:val="00D43F5B"/>
    <w:rsid w:val="00D441B2"/>
    <w:rsid w:val="00D44430"/>
    <w:rsid w:val="00D448AA"/>
    <w:rsid w:val="00D448CF"/>
    <w:rsid w:val="00D448FC"/>
    <w:rsid w:val="00D4491D"/>
    <w:rsid w:val="00D44942"/>
    <w:rsid w:val="00D4498F"/>
    <w:rsid w:val="00D449D6"/>
    <w:rsid w:val="00D44BC8"/>
    <w:rsid w:val="00D44C9F"/>
    <w:rsid w:val="00D44E78"/>
    <w:rsid w:val="00D44ECC"/>
    <w:rsid w:val="00D44FF7"/>
    <w:rsid w:val="00D451BD"/>
    <w:rsid w:val="00D45424"/>
    <w:rsid w:val="00D45669"/>
    <w:rsid w:val="00D4576C"/>
    <w:rsid w:val="00D45D27"/>
    <w:rsid w:val="00D45D61"/>
    <w:rsid w:val="00D45D80"/>
    <w:rsid w:val="00D45E1A"/>
    <w:rsid w:val="00D45E24"/>
    <w:rsid w:val="00D45F8C"/>
    <w:rsid w:val="00D461C0"/>
    <w:rsid w:val="00D461FE"/>
    <w:rsid w:val="00D462D2"/>
    <w:rsid w:val="00D467B5"/>
    <w:rsid w:val="00D46C8B"/>
    <w:rsid w:val="00D46D75"/>
    <w:rsid w:val="00D46F98"/>
    <w:rsid w:val="00D46FD7"/>
    <w:rsid w:val="00D47136"/>
    <w:rsid w:val="00D4716A"/>
    <w:rsid w:val="00D47231"/>
    <w:rsid w:val="00D47379"/>
    <w:rsid w:val="00D475E2"/>
    <w:rsid w:val="00D477CF"/>
    <w:rsid w:val="00D477E9"/>
    <w:rsid w:val="00D47A07"/>
    <w:rsid w:val="00D47CDE"/>
    <w:rsid w:val="00D47D4A"/>
    <w:rsid w:val="00D47E3D"/>
    <w:rsid w:val="00D47FAA"/>
    <w:rsid w:val="00D47FEF"/>
    <w:rsid w:val="00D50085"/>
    <w:rsid w:val="00D500CC"/>
    <w:rsid w:val="00D502D3"/>
    <w:rsid w:val="00D504AA"/>
    <w:rsid w:val="00D504B2"/>
    <w:rsid w:val="00D504C0"/>
    <w:rsid w:val="00D50552"/>
    <w:rsid w:val="00D5059E"/>
    <w:rsid w:val="00D50F86"/>
    <w:rsid w:val="00D50FF9"/>
    <w:rsid w:val="00D51473"/>
    <w:rsid w:val="00D5158A"/>
    <w:rsid w:val="00D51623"/>
    <w:rsid w:val="00D51652"/>
    <w:rsid w:val="00D51657"/>
    <w:rsid w:val="00D5185B"/>
    <w:rsid w:val="00D5195E"/>
    <w:rsid w:val="00D51CAB"/>
    <w:rsid w:val="00D51F3A"/>
    <w:rsid w:val="00D51F5D"/>
    <w:rsid w:val="00D5206C"/>
    <w:rsid w:val="00D520F4"/>
    <w:rsid w:val="00D5228D"/>
    <w:rsid w:val="00D5253A"/>
    <w:rsid w:val="00D526D0"/>
    <w:rsid w:val="00D52807"/>
    <w:rsid w:val="00D52845"/>
    <w:rsid w:val="00D52C0F"/>
    <w:rsid w:val="00D52CBA"/>
    <w:rsid w:val="00D52E7B"/>
    <w:rsid w:val="00D5348F"/>
    <w:rsid w:val="00D5351D"/>
    <w:rsid w:val="00D5359C"/>
    <w:rsid w:val="00D536AD"/>
    <w:rsid w:val="00D53809"/>
    <w:rsid w:val="00D5385F"/>
    <w:rsid w:val="00D539A1"/>
    <w:rsid w:val="00D53A32"/>
    <w:rsid w:val="00D53BE1"/>
    <w:rsid w:val="00D53BFD"/>
    <w:rsid w:val="00D53CF5"/>
    <w:rsid w:val="00D53E99"/>
    <w:rsid w:val="00D53F53"/>
    <w:rsid w:val="00D53FF4"/>
    <w:rsid w:val="00D54236"/>
    <w:rsid w:val="00D54285"/>
    <w:rsid w:val="00D5433F"/>
    <w:rsid w:val="00D54876"/>
    <w:rsid w:val="00D548B6"/>
    <w:rsid w:val="00D549D1"/>
    <w:rsid w:val="00D54B1F"/>
    <w:rsid w:val="00D54C33"/>
    <w:rsid w:val="00D54D2D"/>
    <w:rsid w:val="00D54E55"/>
    <w:rsid w:val="00D54E80"/>
    <w:rsid w:val="00D54F3D"/>
    <w:rsid w:val="00D54F90"/>
    <w:rsid w:val="00D54FD2"/>
    <w:rsid w:val="00D54FD3"/>
    <w:rsid w:val="00D5502C"/>
    <w:rsid w:val="00D5511F"/>
    <w:rsid w:val="00D55314"/>
    <w:rsid w:val="00D5534C"/>
    <w:rsid w:val="00D55943"/>
    <w:rsid w:val="00D5598F"/>
    <w:rsid w:val="00D559C5"/>
    <w:rsid w:val="00D55F00"/>
    <w:rsid w:val="00D55FA4"/>
    <w:rsid w:val="00D5605D"/>
    <w:rsid w:val="00D562F0"/>
    <w:rsid w:val="00D56362"/>
    <w:rsid w:val="00D56404"/>
    <w:rsid w:val="00D56566"/>
    <w:rsid w:val="00D565E1"/>
    <w:rsid w:val="00D566C2"/>
    <w:rsid w:val="00D5691D"/>
    <w:rsid w:val="00D56932"/>
    <w:rsid w:val="00D5693A"/>
    <w:rsid w:val="00D569C6"/>
    <w:rsid w:val="00D56A44"/>
    <w:rsid w:val="00D56CF8"/>
    <w:rsid w:val="00D56E46"/>
    <w:rsid w:val="00D56FC8"/>
    <w:rsid w:val="00D5706A"/>
    <w:rsid w:val="00D57100"/>
    <w:rsid w:val="00D571C2"/>
    <w:rsid w:val="00D5730A"/>
    <w:rsid w:val="00D573F6"/>
    <w:rsid w:val="00D57423"/>
    <w:rsid w:val="00D574AA"/>
    <w:rsid w:val="00D5766D"/>
    <w:rsid w:val="00D576D4"/>
    <w:rsid w:val="00D576D9"/>
    <w:rsid w:val="00D57723"/>
    <w:rsid w:val="00D57873"/>
    <w:rsid w:val="00D57D26"/>
    <w:rsid w:val="00D57E6B"/>
    <w:rsid w:val="00D60061"/>
    <w:rsid w:val="00D600DF"/>
    <w:rsid w:val="00D600EE"/>
    <w:rsid w:val="00D60261"/>
    <w:rsid w:val="00D60345"/>
    <w:rsid w:val="00D60694"/>
    <w:rsid w:val="00D60921"/>
    <w:rsid w:val="00D60BFE"/>
    <w:rsid w:val="00D6109E"/>
    <w:rsid w:val="00D610FC"/>
    <w:rsid w:val="00D61166"/>
    <w:rsid w:val="00D61306"/>
    <w:rsid w:val="00D61450"/>
    <w:rsid w:val="00D61831"/>
    <w:rsid w:val="00D61A05"/>
    <w:rsid w:val="00D61A31"/>
    <w:rsid w:val="00D61A6E"/>
    <w:rsid w:val="00D61F96"/>
    <w:rsid w:val="00D62353"/>
    <w:rsid w:val="00D62663"/>
    <w:rsid w:val="00D62734"/>
    <w:rsid w:val="00D62B4B"/>
    <w:rsid w:val="00D62BC7"/>
    <w:rsid w:val="00D62CA3"/>
    <w:rsid w:val="00D62CB0"/>
    <w:rsid w:val="00D62D7E"/>
    <w:rsid w:val="00D630C3"/>
    <w:rsid w:val="00D63320"/>
    <w:rsid w:val="00D6336E"/>
    <w:rsid w:val="00D633C0"/>
    <w:rsid w:val="00D63462"/>
    <w:rsid w:val="00D6347E"/>
    <w:rsid w:val="00D63636"/>
    <w:rsid w:val="00D6371D"/>
    <w:rsid w:val="00D63784"/>
    <w:rsid w:val="00D637AE"/>
    <w:rsid w:val="00D6390E"/>
    <w:rsid w:val="00D63934"/>
    <w:rsid w:val="00D63A6B"/>
    <w:rsid w:val="00D63EA5"/>
    <w:rsid w:val="00D63EB0"/>
    <w:rsid w:val="00D64013"/>
    <w:rsid w:val="00D64188"/>
    <w:rsid w:val="00D6422B"/>
    <w:rsid w:val="00D64642"/>
    <w:rsid w:val="00D64F55"/>
    <w:rsid w:val="00D66452"/>
    <w:rsid w:val="00D669A2"/>
    <w:rsid w:val="00D66A48"/>
    <w:rsid w:val="00D66D97"/>
    <w:rsid w:val="00D66E22"/>
    <w:rsid w:val="00D66F5A"/>
    <w:rsid w:val="00D6713E"/>
    <w:rsid w:val="00D673FA"/>
    <w:rsid w:val="00D6740E"/>
    <w:rsid w:val="00D675C4"/>
    <w:rsid w:val="00D67673"/>
    <w:rsid w:val="00D676FE"/>
    <w:rsid w:val="00D67A55"/>
    <w:rsid w:val="00D67A96"/>
    <w:rsid w:val="00D67AED"/>
    <w:rsid w:val="00D67C70"/>
    <w:rsid w:val="00D67C76"/>
    <w:rsid w:val="00D67F0D"/>
    <w:rsid w:val="00D67F5D"/>
    <w:rsid w:val="00D7039D"/>
    <w:rsid w:val="00D70440"/>
    <w:rsid w:val="00D704B0"/>
    <w:rsid w:val="00D70593"/>
    <w:rsid w:val="00D705EB"/>
    <w:rsid w:val="00D7063A"/>
    <w:rsid w:val="00D70671"/>
    <w:rsid w:val="00D70701"/>
    <w:rsid w:val="00D7095C"/>
    <w:rsid w:val="00D70B2C"/>
    <w:rsid w:val="00D70C87"/>
    <w:rsid w:val="00D7110C"/>
    <w:rsid w:val="00D713D6"/>
    <w:rsid w:val="00D71609"/>
    <w:rsid w:val="00D71625"/>
    <w:rsid w:val="00D718F9"/>
    <w:rsid w:val="00D71EBF"/>
    <w:rsid w:val="00D7235A"/>
    <w:rsid w:val="00D7255C"/>
    <w:rsid w:val="00D72676"/>
    <w:rsid w:val="00D72E7A"/>
    <w:rsid w:val="00D72F19"/>
    <w:rsid w:val="00D73059"/>
    <w:rsid w:val="00D73228"/>
    <w:rsid w:val="00D732B1"/>
    <w:rsid w:val="00D732BE"/>
    <w:rsid w:val="00D73718"/>
    <w:rsid w:val="00D7378A"/>
    <w:rsid w:val="00D737E9"/>
    <w:rsid w:val="00D73B31"/>
    <w:rsid w:val="00D73BAF"/>
    <w:rsid w:val="00D7405E"/>
    <w:rsid w:val="00D74237"/>
    <w:rsid w:val="00D742D1"/>
    <w:rsid w:val="00D743DB"/>
    <w:rsid w:val="00D74620"/>
    <w:rsid w:val="00D74646"/>
    <w:rsid w:val="00D74693"/>
    <w:rsid w:val="00D74877"/>
    <w:rsid w:val="00D74918"/>
    <w:rsid w:val="00D74922"/>
    <w:rsid w:val="00D74AD0"/>
    <w:rsid w:val="00D74AD6"/>
    <w:rsid w:val="00D74B22"/>
    <w:rsid w:val="00D74CEA"/>
    <w:rsid w:val="00D74D13"/>
    <w:rsid w:val="00D74D8C"/>
    <w:rsid w:val="00D74D8F"/>
    <w:rsid w:val="00D74E04"/>
    <w:rsid w:val="00D74EBB"/>
    <w:rsid w:val="00D75119"/>
    <w:rsid w:val="00D752BD"/>
    <w:rsid w:val="00D75377"/>
    <w:rsid w:val="00D75642"/>
    <w:rsid w:val="00D75819"/>
    <w:rsid w:val="00D758A4"/>
    <w:rsid w:val="00D75B57"/>
    <w:rsid w:val="00D75C2F"/>
    <w:rsid w:val="00D75D41"/>
    <w:rsid w:val="00D75DEA"/>
    <w:rsid w:val="00D75E2A"/>
    <w:rsid w:val="00D76075"/>
    <w:rsid w:val="00D764D9"/>
    <w:rsid w:val="00D76579"/>
    <w:rsid w:val="00D76635"/>
    <w:rsid w:val="00D768B7"/>
    <w:rsid w:val="00D76942"/>
    <w:rsid w:val="00D76BC3"/>
    <w:rsid w:val="00D7705A"/>
    <w:rsid w:val="00D771D5"/>
    <w:rsid w:val="00D775DF"/>
    <w:rsid w:val="00D77626"/>
    <w:rsid w:val="00D777E4"/>
    <w:rsid w:val="00D77916"/>
    <w:rsid w:val="00D77ACD"/>
    <w:rsid w:val="00D77F06"/>
    <w:rsid w:val="00D77F77"/>
    <w:rsid w:val="00D8083D"/>
    <w:rsid w:val="00D809A2"/>
    <w:rsid w:val="00D80BBF"/>
    <w:rsid w:val="00D80BD3"/>
    <w:rsid w:val="00D80C75"/>
    <w:rsid w:val="00D81123"/>
    <w:rsid w:val="00D8119B"/>
    <w:rsid w:val="00D812D5"/>
    <w:rsid w:val="00D81422"/>
    <w:rsid w:val="00D815BD"/>
    <w:rsid w:val="00D8184B"/>
    <w:rsid w:val="00D81868"/>
    <w:rsid w:val="00D81912"/>
    <w:rsid w:val="00D81AFF"/>
    <w:rsid w:val="00D81BB3"/>
    <w:rsid w:val="00D81F3F"/>
    <w:rsid w:val="00D8203F"/>
    <w:rsid w:val="00D8204C"/>
    <w:rsid w:val="00D82154"/>
    <w:rsid w:val="00D8245E"/>
    <w:rsid w:val="00D82649"/>
    <w:rsid w:val="00D82661"/>
    <w:rsid w:val="00D82913"/>
    <w:rsid w:val="00D82A20"/>
    <w:rsid w:val="00D82AC1"/>
    <w:rsid w:val="00D82C65"/>
    <w:rsid w:val="00D82EDF"/>
    <w:rsid w:val="00D8306D"/>
    <w:rsid w:val="00D835BE"/>
    <w:rsid w:val="00D835FA"/>
    <w:rsid w:val="00D83653"/>
    <w:rsid w:val="00D8368D"/>
    <w:rsid w:val="00D836A6"/>
    <w:rsid w:val="00D8381C"/>
    <w:rsid w:val="00D8387A"/>
    <w:rsid w:val="00D83997"/>
    <w:rsid w:val="00D83A14"/>
    <w:rsid w:val="00D83CC0"/>
    <w:rsid w:val="00D83CD7"/>
    <w:rsid w:val="00D83E80"/>
    <w:rsid w:val="00D841B7"/>
    <w:rsid w:val="00D84241"/>
    <w:rsid w:val="00D8435C"/>
    <w:rsid w:val="00D847C1"/>
    <w:rsid w:val="00D847C4"/>
    <w:rsid w:val="00D84FE7"/>
    <w:rsid w:val="00D8504B"/>
    <w:rsid w:val="00D85172"/>
    <w:rsid w:val="00D8519F"/>
    <w:rsid w:val="00D85248"/>
    <w:rsid w:val="00D8534F"/>
    <w:rsid w:val="00D855AF"/>
    <w:rsid w:val="00D856B4"/>
    <w:rsid w:val="00D856BC"/>
    <w:rsid w:val="00D85B2F"/>
    <w:rsid w:val="00D85E04"/>
    <w:rsid w:val="00D85E50"/>
    <w:rsid w:val="00D85E6E"/>
    <w:rsid w:val="00D85FAB"/>
    <w:rsid w:val="00D860ED"/>
    <w:rsid w:val="00D86219"/>
    <w:rsid w:val="00D863E1"/>
    <w:rsid w:val="00D86433"/>
    <w:rsid w:val="00D86470"/>
    <w:rsid w:val="00D86639"/>
    <w:rsid w:val="00D86725"/>
    <w:rsid w:val="00D868D1"/>
    <w:rsid w:val="00D86AF2"/>
    <w:rsid w:val="00D86B21"/>
    <w:rsid w:val="00D86CB5"/>
    <w:rsid w:val="00D86FA9"/>
    <w:rsid w:val="00D872E7"/>
    <w:rsid w:val="00D876B9"/>
    <w:rsid w:val="00D87882"/>
    <w:rsid w:val="00D879A1"/>
    <w:rsid w:val="00D87C1B"/>
    <w:rsid w:val="00D87FF7"/>
    <w:rsid w:val="00D901D6"/>
    <w:rsid w:val="00D90318"/>
    <w:rsid w:val="00D905BB"/>
    <w:rsid w:val="00D90632"/>
    <w:rsid w:val="00D90727"/>
    <w:rsid w:val="00D90811"/>
    <w:rsid w:val="00D90B78"/>
    <w:rsid w:val="00D90C54"/>
    <w:rsid w:val="00D90C69"/>
    <w:rsid w:val="00D90D15"/>
    <w:rsid w:val="00D90F2B"/>
    <w:rsid w:val="00D90F87"/>
    <w:rsid w:val="00D9111A"/>
    <w:rsid w:val="00D91126"/>
    <w:rsid w:val="00D91129"/>
    <w:rsid w:val="00D91181"/>
    <w:rsid w:val="00D912C3"/>
    <w:rsid w:val="00D912D1"/>
    <w:rsid w:val="00D91343"/>
    <w:rsid w:val="00D91B36"/>
    <w:rsid w:val="00D91BD1"/>
    <w:rsid w:val="00D91DE1"/>
    <w:rsid w:val="00D92072"/>
    <w:rsid w:val="00D92209"/>
    <w:rsid w:val="00D922FD"/>
    <w:rsid w:val="00D92449"/>
    <w:rsid w:val="00D92491"/>
    <w:rsid w:val="00D924C4"/>
    <w:rsid w:val="00D925A7"/>
    <w:rsid w:val="00D925F2"/>
    <w:rsid w:val="00D92A14"/>
    <w:rsid w:val="00D92BE2"/>
    <w:rsid w:val="00D92CC3"/>
    <w:rsid w:val="00D92E58"/>
    <w:rsid w:val="00D93285"/>
    <w:rsid w:val="00D9347F"/>
    <w:rsid w:val="00D935C3"/>
    <w:rsid w:val="00D93819"/>
    <w:rsid w:val="00D938FE"/>
    <w:rsid w:val="00D93957"/>
    <w:rsid w:val="00D93A04"/>
    <w:rsid w:val="00D93CE4"/>
    <w:rsid w:val="00D93EB7"/>
    <w:rsid w:val="00D94021"/>
    <w:rsid w:val="00D940CF"/>
    <w:rsid w:val="00D9434C"/>
    <w:rsid w:val="00D94511"/>
    <w:rsid w:val="00D94C83"/>
    <w:rsid w:val="00D94E20"/>
    <w:rsid w:val="00D94FE7"/>
    <w:rsid w:val="00D9506D"/>
    <w:rsid w:val="00D952F7"/>
    <w:rsid w:val="00D953F1"/>
    <w:rsid w:val="00D9547E"/>
    <w:rsid w:val="00D9554E"/>
    <w:rsid w:val="00D95793"/>
    <w:rsid w:val="00D95877"/>
    <w:rsid w:val="00D9594B"/>
    <w:rsid w:val="00D95A13"/>
    <w:rsid w:val="00D95A9A"/>
    <w:rsid w:val="00D9610F"/>
    <w:rsid w:val="00D96B33"/>
    <w:rsid w:val="00D96F01"/>
    <w:rsid w:val="00D9706C"/>
    <w:rsid w:val="00D97401"/>
    <w:rsid w:val="00D9761B"/>
    <w:rsid w:val="00D9766F"/>
    <w:rsid w:val="00D9767B"/>
    <w:rsid w:val="00D97ADA"/>
    <w:rsid w:val="00D97B0E"/>
    <w:rsid w:val="00D97E80"/>
    <w:rsid w:val="00D97FAC"/>
    <w:rsid w:val="00DA0111"/>
    <w:rsid w:val="00DA021F"/>
    <w:rsid w:val="00DA07C4"/>
    <w:rsid w:val="00DA0BC8"/>
    <w:rsid w:val="00DA0E00"/>
    <w:rsid w:val="00DA0E81"/>
    <w:rsid w:val="00DA0EFB"/>
    <w:rsid w:val="00DA1058"/>
    <w:rsid w:val="00DA10D5"/>
    <w:rsid w:val="00DA1201"/>
    <w:rsid w:val="00DA1270"/>
    <w:rsid w:val="00DA12AC"/>
    <w:rsid w:val="00DA12C8"/>
    <w:rsid w:val="00DA1327"/>
    <w:rsid w:val="00DA15D8"/>
    <w:rsid w:val="00DA15F4"/>
    <w:rsid w:val="00DA16A3"/>
    <w:rsid w:val="00DA18B4"/>
    <w:rsid w:val="00DA1978"/>
    <w:rsid w:val="00DA1A33"/>
    <w:rsid w:val="00DA1AD0"/>
    <w:rsid w:val="00DA1B86"/>
    <w:rsid w:val="00DA1EC3"/>
    <w:rsid w:val="00DA22E0"/>
    <w:rsid w:val="00DA2351"/>
    <w:rsid w:val="00DA23D6"/>
    <w:rsid w:val="00DA254C"/>
    <w:rsid w:val="00DA27A4"/>
    <w:rsid w:val="00DA2883"/>
    <w:rsid w:val="00DA2AE4"/>
    <w:rsid w:val="00DA2B82"/>
    <w:rsid w:val="00DA2B9E"/>
    <w:rsid w:val="00DA2C39"/>
    <w:rsid w:val="00DA2D98"/>
    <w:rsid w:val="00DA31CA"/>
    <w:rsid w:val="00DA33AC"/>
    <w:rsid w:val="00DA3581"/>
    <w:rsid w:val="00DA3701"/>
    <w:rsid w:val="00DA3786"/>
    <w:rsid w:val="00DA38D0"/>
    <w:rsid w:val="00DA396B"/>
    <w:rsid w:val="00DA3A0C"/>
    <w:rsid w:val="00DA3A4D"/>
    <w:rsid w:val="00DA3BB3"/>
    <w:rsid w:val="00DA3C87"/>
    <w:rsid w:val="00DA3CB8"/>
    <w:rsid w:val="00DA3E79"/>
    <w:rsid w:val="00DA4093"/>
    <w:rsid w:val="00DA4193"/>
    <w:rsid w:val="00DA42D5"/>
    <w:rsid w:val="00DA471A"/>
    <w:rsid w:val="00DA4758"/>
    <w:rsid w:val="00DA47B9"/>
    <w:rsid w:val="00DA480D"/>
    <w:rsid w:val="00DA49CB"/>
    <w:rsid w:val="00DA4B30"/>
    <w:rsid w:val="00DA4C94"/>
    <w:rsid w:val="00DA4D3A"/>
    <w:rsid w:val="00DA4E8F"/>
    <w:rsid w:val="00DA5029"/>
    <w:rsid w:val="00DA51A1"/>
    <w:rsid w:val="00DA5208"/>
    <w:rsid w:val="00DA5300"/>
    <w:rsid w:val="00DA5325"/>
    <w:rsid w:val="00DA5509"/>
    <w:rsid w:val="00DA5676"/>
    <w:rsid w:val="00DA5AA8"/>
    <w:rsid w:val="00DA5B49"/>
    <w:rsid w:val="00DA5CF3"/>
    <w:rsid w:val="00DA6095"/>
    <w:rsid w:val="00DA60BF"/>
    <w:rsid w:val="00DA6201"/>
    <w:rsid w:val="00DA6473"/>
    <w:rsid w:val="00DA65BB"/>
    <w:rsid w:val="00DA66E7"/>
    <w:rsid w:val="00DA6768"/>
    <w:rsid w:val="00DA6B77"/>
    <w:rsid w:val="00DA6DD9"/>
    <w:rsid w:val="00DA6E1A"/>
    <w:rsid w:val="00DA6F52"/>
    <w:rsid w:val="00DA701B"/>
    <w:rsid w:val="00DA7181"/>
    <w:rsid w:val="00DA73AC"/>
    <w:rsid w:val="00DA7408"/>
    <w:rsid w:val="00DA7512"/>
    <w:rsid w:val="00DA7570"/>
    <w:rsid w:val="00DA75A2"/>
    <w:rsid w:val="00DA75EB"/>
    <w:rsid w:val="00DA7808"/>
    <w:rsid w:val="00DA78B8"/>
    <w:rsid w:val="00DA78CC"/>
    <w:rsid w:val="00DA7A66"/>
    <w:rsid w:val="00DA7B3D"/>
    <w:rsid w:val="00DA7BBE"/>
    <w:rsid w:val="00DA7D0B"/>
    <w:rsid w:val="00DA7E99"/>
    <w:rsid w:val="00DA7FC9"/>
    <w:rsid w:val="00DA7FF4"/>
    <w:rsid w:val="00DB00A4"/>
    <w:rsid w:val="00DB018C"/>
    <w:rsid w:val="00DB0785"/>
    <w:rsid w:val="00DB0947"/>
    <w:rsid w:val="00DB0B1C"/>
    <w:rsid w:val="00DB115D"/>
    <w:rsid w:val="00DB152B"/>
    <w:rsid w:val="00DB1539"/>
    <w:rsid w:val="00DB166F"/>
    <w:rsid w:val="00DB19E2"/>
    <w:rsid w:val="00DB19EC"/>
    <w:rsid w:val="00DB1A9E"/>
    <w:rsid w:val="00DB1AC3"/>
    <w:rsid w:val="00DB1DDD"/>
    <w:rsid w:val="00DB1F5E"/>
    <w:rsid w:val="00DB231C"/>
    <w:rsid w:val="00DB2380"/>
    <w:rsid w:val="00DB239D"/>
    <w:rsid w:val="00DB26DC"/>
    <w:rsid w:val="00DB29FA"/>
    <w:rsid w:val="00DB2AF4"/>
    <w:rsid w:val="00DB2B3A"/>
    <w:rsid w:val="00DB2CF6"/>
    <w:rsid w:val="00DB3206"/>
    <w:rsid w:val="00DB3543"/>
    <w:rsid w:val="00DB3853"/>
    <w:rsid w:val="00DB39A6"/>
    <w:rsid w:val="00DB3B23"/>
    <w:rsid w:val="00DB3B74"/>
    <w:rsid w:val="00DB3DB9"/>
    <w:rsid w:val="00DB3DD4"/>
    <w:rsid w:val="00DB40A0"/>
    <w:rsid w:val="00DB42B9"/>
    <w:rsid w:val="00DB46F7"/>
    <w:rsid w:val="00DB4765"/>
    <w:rsid w:val="00DB4BB0"/>
    <w:rsid w:val="00DB4D55"/>
    <w:rsid w:val="00DB4E48"/>
    <w:rsid w:val="00DB5083"/>
    <w:rsid w:val="00DB538B"/>
    <w:rsid w:val="00DB5637"/>
    <w:rsid w:val="00DB572B"/>
    <w:rsid w:val="00DB57C7"/>
    <w:rsid w:val="00DB5FA7"/>
    <w:rsid w:val="00DB606F"/>
    <w:rsid w:val="00DB6175"/>
    <w:rsid w:val="00DB6250"/>
    <w:rsid w:val="00DB63E4"/>
    <w:rsid w:val="00DB6709"/>
    <w:rsid w:val="00DB673C"/>
    <w:rsid w:val="00DB68E2"/>
    <w:rsid w:val="00DB6919"/>
    <w:rsid w:val="00DB6D12"/>
    <w:rsid w:val="00DB6D54"/>
    <w:rsid w:val="00DB6D6C"/>
    <w:rsid w:val="00DB6DED"/>
    <w:rsid w:val="00DB6E49"/>
    <w:rsid w:val="00DB7177"/>
    <w:rsid w:val="00DB7297"/>
    <w:rsid w:val="00DB7303"/>
    <w:rsid w:val="00DB7403"/>
    <w:rsid w:val="00DB7421"/>
    <w:rsid w:val="00DB78F2"/>
    <w:rsid w:val="00DB79A7"/>
    <w:rsid w:val="00DB7C7E"/>
    <w:rsid w:val="00DC0032"/>
    <w:rsid w:val="00DC007A"/>
    <w:rsid w:val="00DC00A3"/>
    <w:rsid w:val="00DC050B"/>
    <w:rsid w:val="00DC0777"/>
    <w:rsid w:val="00DC0A81"/>
    <w:rsid w:val="00DC0AE8"/>
    <w:rsid w:val="00DC0B2A"/>
    <w:rsid w:val="00DC0E2C"/>
    <w:rsid w:val="00DC0E2E"/>
    <w:rsid w:val="00DC0E7E"/>
    <w:rsid w:val="00DC12CE"/>
    <w:rsid w:val="00DC159C"/>
    <w:rsid w:val="00DC15C3"/>
    <w:rsid w:val="00DC15DD"/>
    <w:rsid w:val="00DC15E7"/>
    <w:rsid w:val="00DC1D63"/>
    <w:rsid w:val="00DC1D65"/>
    <w:rsid w:val="00DC20E2"/>
    <w:rsid w:val="00DC228C"/>
    <w:rsid w:val="00DC2293"/>
    <w:rsid w:val="00DC269F"/>
    <w:rsid w:val="00DC276E"/>
    <w:rsid w:val="00DC27F6"/>
    <w:rsid w:val="00DC2C8F"/>
    <w:rsid w:val="00DC2DAF"/>
    <w:rsid w:val="00DC345C"/>
    <w:rsid w:val="00DC3A93"/>
    <w:rsid w:val="00DC3F82"/>
    <w:rsid w:val="00DC40A6"/>
    <w:rsid w:val="00DC414C"/>
    <w:rsid w:val="00DC421F"/>
    <w:rsid w:val="00DC430D"/>
    <w:rsid w:val="00DC4630"/>
    <w:rsid w:val="00DC4780"/>
    <w:rsid w:val="00DC4829"/>
    <w:rsid w:val="00DC4971"/>
    <w:rsid w:val="00DC4CBA"/>
    <w:rsid w:val="00DC4CFF"/>
    <w:rsid w:val="00DC4D2C"/>
    <w:rsid w:val="00DC4EE9"/>
    <w:rsid w:val="00DC51C0"/>
    <w:rsid w:val="00DC542F"/>
    <w:rsid w:val="00DC54F0"/>
    <w:rsid w:val="00DC5556"/>
    <w:rsid w:val="00DC555F"/>
    <w:rsid w:val="00DC5585"/>
    <w:rsid w:val="00DC567C"/>
    <w:rsid w:val="00DC5854"/>
    <w:rsid w:val="00DC5E2B"/>
    <w:rsid w:val="00DC5E7C"/>
    <w:rsid w:val="00DC6000"/>
    <w:rsid w:val="00DC6086"/>
    <w:rsid w:val="00DC608E"/>
    <w:rsid w:val="00DC60AA"/>
    <w:rsid w:val="00DC63DC"/>
    <w:rsid w:val="00DC6439"/>
    <w:rsid w:val="00DC64A9"/>
    <w:rsid w:val="00DC6594"/>
    <w:rsid w:val="00DC6841"/>
    <w:rsid w:val="00DC688B"/>
    <w:rsid w:val="00DC69C6"/>
    <w:rsid w:val="00DC6C57"/>
    <w:rsid w:val="00DC6CEC"/>
    <w:rsid w:val="00DC73A1"/>
    <w:rsid w:val="00DC7450"/>
    <w:rsid w:val="00DC7564"/>
    <w:rsid w:val="00DC75A8"/>
    <w:rsid w:val="00DC788A"/>
    <w:rsid w:val="00DC79DE"/>
    <w:rsid w:val="00DC7B92"/>
    <w:rsid w:val="00DC7DDD"/>
    <w:rsid w:val="00DC7EBE"/>
    <w:rsid w:val="00DC7EF2"/>
    <w:rsid w:val="00DD00EA"/>
    <w:rsid w:val="00DD00FF"/>
    <w:rsid w:val="00DD037F"/>
    <w:rsid w:val="00DD03B5"/>
    <w:rsid w:val="00DD0535"/>
    <w:rsid w:val="00DD0978"/>
    <w:rsid w:val="00DD09CE"/>
    <w:rsid w:val="00DD09D7"/>
    <w:rsid w:val="00DD0AB0"/>
    <w:rsid w:val="00DD0B0E"/>
    <w:rsid w:val="00DD0D3F"/>
    <w:rsid w:val="00DD0E06"/>
    <w:rsid w:val="00DD0F98"/>
    <w:rsid w:val="00DD0FF7"/>
    <w:rsid w:val="00DD100B"/>
    <w:rsid w:val="00DD1055"/>
    <w:rsid w:val="00DD122B"/>
    <w:rsid w:val="00DD1328"/>
    <w:rsid w:val="00DD132C"/>
    <w:rsid w:val="00DD15A9"/>
    <w:rsid w:val="00DD173A"/>
    <w:rsid w:val="00DD1827"/>
    <w:rsid w:val="00DD1B8B"/>
    <w:rsid w:val="00DD1DAD"/>
    <w:rsid w:val="00DD1F20"/>
    <w:rsid w:val="00DD1F21"/>
    <w:rsid w:val="00DD210F"/>
    <w:rsid w:val="00DD213F"/>
    <w:rsid w:val="00DD2437"/>
    <w:rsid w:val="00DD2839"/>
    <w:rsid w:val="00DD29B1"/>
    <w:rsid w:val="00DD2A91"/>
    <w:rsid w:val="00DD2CA5"/>
    <w:rsid w:val="00DD2CD3"/>
    <w:rsid w:val="00DD2E55"/>
    <w:rsid w:val="00DD2FE0"/>
    <w:rsid w:val="00DD310A"/>
    <w:rsid w:val="00DD324F"/>
    <w:rsid w:val="00DD328F"/>
    <w:rsid w:val="00DD3644"/>
    <w:rsid w:val="00DD37E7"/>
    <w:rsid w:val="00DD3B5B"/>
    <w:rsid w:val="00DD3D3E"/>
    <w:rsid w:val="00DD3E02"/>
    <w:rsid w:val="00DD42A9"/>
    <w:rsid w:val="00DD439F"/>
    <w:rsid w:val="00DD4490"/>
    <w:rsid w:val="00DD45AE"/>
    <w:rsid w:val="00DD4837"/>
    <w:rsid w:val="00DD4875"/>
    <w:rsid w:val="00DD48FB"/>
    <w:rsid w:val="00DD4FA8"/>
    <w:rsid w:val="00DD532C"/>
    <w:rsid w:val="00DD56D2"/>
    <w:rsid w:val="00DD5769"/>
    <w:rsid w:val="00DD5784"/>
    <w:rsid w:val="00DD5789"/>
    <w:rsid w:val="00DD599B"/>
    <w:rsid w:val="00DD5F78"/>
    <w:rsid w:val="00DD5F80"/>
    <w:rsid w:val="00DD5F95"/>
    <w:rsid w:val="00DD6127"/>
    <w:rsid w:val="00DD6599"/>
    <w:rsid w:val="00DD6B2C"/>
    <w:rsid w:val="00DD6E45"/>
    <w:rsid w:val="00DD6F74"/>
    <w:rsid w:val="00DD72B0"/>
    <w:rsid w:val="00DD772C"/>
    <w:rsid w:val="00DD787A"/>
    <w:rsid w:val="00DD7BC1"/>
    <w:rsid w:val="00DD7C4D"/>
    <w:rsid w:val="00DD7CB1"/>
    <w:rsid w:val="00DD7CEB"/>
    <w:rsid w:val="00DE0457"/>
    <w:rsid w:val="00DE05E5"/>
    <w:rsid w:val="00DE0A94"/>
    <w:rsid w:val="00DE0B1B"/>
    <w:rsid w:val="00DE0C94"/>
    <w:rsid w:val="00DE0D09"/>
    <w:rsid w:val="00DE0E8D"/>
    <w:rsid w:val="00DE0F71"/>
    <w:rsid w:val="00DE1626"/>
    <w:rsid w:val="00DE1635"/>
    <w:rsid w:val="00DE17AB"/>
    <w:rsid w:val="00DE18C6"/>
    <w:rsid w:val="00DE1979"/>
    <w:rsid w:val="00DE1E30"/>
    <w:rsid w:val="00DE1FA2"/>
    <w:rsid w:val="00DE2060"/>
    <w:rsid w:val="00DE20D8"/>
    <w:rsid w:val="00DE20F6"/>
    <w:rsid w:val="00DE211D"/>
    <w:rsid w:val="00DE24B5"/>
    <w:rsid w:val="00DE2514"/>
    <w:rsid w:val="00DE2560"/>
    <w:rsid w:val="00DE2588"/>
    <w:rsid w:val="00DE2DFE"/>
    <w:rsid w:val="00DE315D"/>
    <w:rsid w:val="00DE3180"/>
    <w:rsid w:val="00DE3298"/>
    <w:rsid w:val="00DE33EF"/>
    <w:rsid w:val="00DE34E2"/>
    <w:rsid w:val="00DE34E4"/>
    <w:rsid w:val="00DE37F1"/>
    <w:rsid w:val="00DE3C8A"/>
    <w:rsid w:val="00DE3DEE"/>
    <w:rsid w:val="00DE3FB5"/>
    <w:rsid w:val="00DE4166"/>
    <w:rsid w:val="00DE45A7"/>
    <w:rsid w:val="00DE468B"/>
    <w:rsid w:val="00DE4823"/>
    <w:rsid w:val="00DE49A7"/>
    <w:rsid w:val="00DE4A08"/>
    <w:rsid w:val="00DE4B79"/>
    <w:rsid w:val="00DE4E08"/>
    <w:rsid w:val="00DE4EFE"/>
    <w:rsid w:val="00DE4F83"/>
    <w:rsid w:val="00DE505D"/>
    <w:rsid w:val="00DE5070"/>
    <w:rsid w:val="00DE52D2"/>
    <w:rsid w:val="00DE5520"/>
    <w:rsid w:val="00DE55F2"/>
    <w:rsid w:val="00DE57FE"/>
    <w:rsid w:val="00DE5A10"/>
    <w:rsid w:val="00DE5C7A"/>
    <w:rsid w:val="00DE5CE0"/>
    <w:rsid w:val="00DE5EDC"/>
    <w:rsid w:val="00DE5F21"/>
    <w:rsid w:val="00DE6182"/>
    <w:rsid w:val="00DE6781"/>
    <w:rsid w:val="00DE6B87"/>
    <w:rsid w:val="00DE6CD6"/>
    <w:rsid w:val="00DE701F"/>
    <w:rsid w:val="00DE76F7"/>
    <w:rsid w:val="00DE7A66"/>
    <w:rsid w:val="00DE7AB2"/>
    <w:rsid w:val="00DE7B94"/>
    <w:rsid w:val="00DE7BC2"/>
    <w:rsid w:val="00DE7C62"/>
    <w:rsid w:val="00DE7E80"/>
    <w:rsid w:val="00DF0108"/>
    <w:rsid w:val="00DF0135"/>
    <w:rsid w:val="00DF0624"/>
    <w:rsid w:val="00DF079E"/>
    <w:rsid w:val="00DF08B7"/>
    <w:rsid w:val="00DF0A02"/>
    <w:rsid w:val="00DF0A3B"/>
    <w:rsid w:val="00DF0DD6"/>
    <w:rsid w:val="00DF0DDD"/>
    <w:rsid w:val="00DF12BC"/>
    <w:rsid w:val="00DF13AA"/>
    <w:rsid w:val="00DF14FB"/>
    <w:rsid w:val="00DF15D6"/>
    <w:rsid w:val="00DF160B"/>
    <w:rsid w:val="00DF169D"/>
    <w:rsid w:val="00DF1913"/>
    <w:rsid w:val="00DF194D"/>
    <w:rsid w:val="00DF1AC6"/>
    <w:rsid w:val="00DF1D93"/>
    <w:rsid w:val="00DF1DCF"/>
    <w:rsid w:val="00DF1F3B"/>
    <w:rsid w:val="00DF1FEF"/>
    <w:rsid w:val="00DF2118"/>
    <w:rsid w:val="00DF2188"/>
    <w:rsid w:val="00DF21E6"/>
    <w:rsid w:val="00DF2265"/>
    <w:rsid w:val="00DF2440"/>
    <w:rsid w:val="00DF264E"/>
    <w:rsid w:val="00DF2A6F"/>
    <w:rsid w:val="00DF2A93"/>
    <w:rsid w:val="00DF2BA9"/>
    <w:rsid w:val="00DF2CAD"/>
    <w:rsid w:val="00DF2E8A"/>
    <w:rsid w:val="00DF2FF0"/>
    <w:rsid w:val="00DF350D"/>
    <w:rsid w:val="00DF38F3"/>
    <w:rsid w:val="00DF3D71"/>
    <w:rsid w:val="00DF3E07"/>
    <w:rsid w:val="00DF3E23"/>
    <w:rsid w:val="00DF3EA0"/>
    <w:rsid w:val="00DF4381"/>
    <w:rsid w:val="00DF43CD"/>
    <w:rsid w:val="00DF4598"/>
    <w:rsid w:val="00DF45EE"/>
    <w:rsid w:val="00DF46A0"/>
    <w:rsid w:val="00DF479F"/>
    <w:rsid w:val="00DF47B7"/>
    <w:rsid w:val="00DF4805"/>
    <w:rsid w:val="00DF4EFA"/>
    <w:rsid w:val="00DF4F98"/>
    <w:rsid w:val="00DF50E8"/>
    <w:rsid w:val="00DF5463"/>
    <w:rsid w:val="00DF57B4"/>
    <w:rsid w:val="00DF5858"/>
    <w:rsid w:val="00DF5889"/>
    <w:rsid w:val="00DF5A69"/>
    <w:rsid w:val="00DF5B8C"/>
    <w:rsid w:val="00DF5D36"/>
    <w:rsid w:val="00DF5EF1"/>
    <w:rsid w:val="00DF61A1"/>
    <w:rsid w:val="00DF6230"/>
    <w:rsid w:val="00DF6322"/>
    <w:rsid w:val="00DF6352"/>
    <w:rsid w:val="00DF63D3"/>
    <w:rsid w:val="00DF645E"/>
    <w:rsid w:val="00DF6719"/>
    <w:rsid w:val="00DF67C6"/>
    <w:rsid w:val="00DF6A80"/>
    <w:rsid w:val="00DF6B8C"/>
    <w:rsid w:val="00DF6E0D"/>
    <w:rsid w:val="00DF6E9A"/>
    <w:rsid w:val="00DF6F0B"/>
    <w:rsid w:val="00DF7135"/>
    <w:rsid w:val="00DF7202"/>
    <w:rsid w:val="00DF74B4"/>
    <w:rsid w:val="00DF7659"/>
    <w:rsid w:val="00DF78D7"/>
    <w:rsid w:val="00DF79E6"/>
    <w:rsid w:val="00DF7C1F"/>
    <w:rsid w:val="00DF7E28"/>
    <w:rsid w:val="00E001E5"/>
    <w:rsid w:val="00E00455"/>
    <w:rsid w:val="00E0054B"/>
    <w:rsid w:val="00E006A9"/>
    <w:rsid w:val="00E009D1"/>
    <w:rsid w:val="00E009D8"/>
    <w:rsid w:val="00E00D95"/>
    <w:rsid w:val="00E00DDF"/>
    <w:rsid w:val="00E010EE"/>
    <w:rsid w:val="00E011AD"/>
    <w:rsid w:val="00E012AC"/>
    <w:rsid w:val="00E015EC"/>
    <w:rsid w:val="00E015F1"/>
    <w:rsid w:val="00E01728"/>
    <w:rsid w:val="00E017AA"/>
    <w:rsid w:val="00E017DD"/>
    <w:rsid w:val="00E01A6A"/>
    <w:rsid w:val="00E01BE4"/>
    <w:rsid w:val="00E01CBC"/>
    <w:rsid w:val="00E01E82"/>
    <w:rsid w:val="00E01FB3"/>
    <w:rsid w:val="00E01FD4"/>
    <w:rsid w:val="00E021B0"/>
    <w:rsid w:val="00E02318"/>
    <w:rsid w:val="00E0232B"/>
    <w:rsid w:val="00E02366"/>
    <w:rsid w:val="00E02460"/>
    <w:rsid w:val="00E02833"/>
    <w:rsid w:val="00E02B07"/>
    <w:rsid w:val="00E02B27"/>
    <w:rsid w:val="00E02CF8"/>
    <w:rsid w:val="00E034D8"/>
    <w:rsid w:val="00E0355F"/>
    <w:rsid w:val="00E036C9"/>
    <w:rsid w:val="00E0379D"/>
    <w:rsid w:val="00E03A11"/>
    <w:rsid w:val="00E03B96"/>
    <w:rsid w:val="00E03C6F"/>
    <w:rsid w:val="00E03E92"/>
    <w:rsid w:val="00E04281"/>
    <w:rsid w:val="00E0435C"/>
    <w:rsid w:val="00E048A0"/>
    <w:rsid w:val="00E048D3"/>
    <w:rsid w:val="00E049FF"/>
    <w:rsid w:val="00E04B17"/>
    <w:rsid w:val="00E04B3F"/>
    <w:rsid w:val="00E04F3E"/>
    <w:rsid w:val="00E05391"/>
    <w:rsid w:val="00E053FF"/>
    <w:rsid w:val="00E0548F"/>
    <w:rsid w:val="00E05631"/>
    <w:rsid w:val="00E0563D"/>
    <w:rsid w:val="00E0566C"/>
    <w:rsid w:val="00E058A4"/>
    <w:rsid w:val="00E058FE"/>
    <w:rsid w:val="00E059BF"/>
    <w:rsid w:val="00E05B65"/>
    <w:rsid w:val="00E065BA"/>
    <w:rsid w:val="00E0681A"/>
    <w:rsid w:val="00E06A72"/>
    <w:rsid w:val="00E06D51"/>
    <w:rsid w:val="00E06D59"/>
    <w:rsid w:val="00E06EA9"/>
    <w:rsid w:val="00E06EFF"/>
    <w:rsid w:val="00E073B5"/>
    <w:rsid w:val="00E074B2"/>
    <w:rsid w:val="00E07640"/>
    <w:rsid w:val="00E0780A"/>
    <w:rsid w:val="00E078C9"/>
    <w:rsid w:val="00E07916"/>
    <w:rsid w:val="00E07A8B"/>
    <w:rsid w:val="00E07D67"/>
    <w:rsid w:val="00E07D92"/>
    <w:rsid w:val="00E1011A"/>
    <w:rsid w:val="00E10151"/>
    <w:rsid w:val="00E10287"/>
    <w:rsid w:val="00E10331"/>
    <w:rsid w:val="00E10340"/>
    <w:rsid w:val="00E1044F"/>
    <w:rsid w:val="00E104A1"/>
    <w:rsid w:val="00E1057E"/>
    <w:rsid w:val="00E105E3"/>
    <w:rsid w:val="00E10748"/>
    <w:rsid w:val="00E10B93"/>
    <w:rsid w:val="00E10E91"/>
    <w:rsid w:val="00E11368"/>
    <w:rsid w:val="00E11420"/>
    <w:rsid w:val="00E116AE"/>
    <w:rsid w:val="00E11A00"/>
    <w:rsid w:val="00E11A0C"/>
    <w:rsid w:val="00E11B18"/>
    <w:rsid w:val="00E11B9D"/>
    <w:rsid w:val="00E11C40"/>
    <w:rsid w:val="00E11D0B"/>
    <w:rsid w:val="00E11D44"/>
    <w:rsid w:val="00E11DA2"/>
    <w:rsid w:val="00E11E28"/>
    <w:rsid w:val="00E11F2D"/>
    <w:rsid w:val="00E11F91"/>
    <w:rsid w:val="00E1206D"/>
    <w:rsid w:val="00E120B0"/>
    <w:rsid w:val="00E1219F"/>
    <w:rsid w:val="00E1237A"/>
    <w:rsid w:val="00E12410"/>
    <w:rsid w:val="00E1260A"/>
    <w:rsid w:val="00E12636"/>
    <w:rsid w:val="00E12651"/>
    <w:rsid w:val="00E12A70"/>
    <w:rsid w:val="00E12B45"/>
    <w:rsid w:val="00E12ED3"/>
    <w:rsid w:val="00E12F54"/>
    <w:rsid w:val="00E13023"/>
    <w:rsid w:val="00E13043"/>
    <w:rsid w:val="00E130BA"/>
    <w:rsid w:val="00E13302"/>
    <w:rsid w:val="00E13562"/>
    <w:rsid w:val="00E1357B"/>
    <w:rsid w:val="00E136FC"/>
    <w:rsid w:val="00E137AD"/>
    <w:rsid w:val="00E13B3D"/>
    <w:rsid w:val="00E13F2D"/>
    <w:rsid w:val="00E145FA"/>
    <w:rsid w:val="00E146B4"/>
    <w:rsid w:val="00E14806"/>
    <w:rsid w:val="00E148DB"/>
    <w:rsid w:val="00E14A9F"/>
    <w:rsid w:val="00E14DEA"/>
    <w:rsid w:val="00E14E41"/>
    <w:rsid w:val="00E14FD8"/>
    <w:rsid w:val="00E15067"/>
    <w:rsid w:val="00E151A8"/>
    <w:rsid w:val="00E151CD"/>
    <w:rsid w:val="00E155B0"/>
    <w:rsid w:val="00E1565F"/>
    <w:rsid w:val="00E156AA"/>
    <w:rsid w:val="00E156DB"/>
    <w:rsid w:val="00E1575A"/>
    <w:rsid w:val="00E15B02"/>
    <w:rsid w:val="00E15C6E"/>
    <w:rsid w:val="00E15D36"/>
    <w:rsid w:val="00E15DF9"/>
    <w:rsid w:val="00E16101"/>
    <w:rsid w:val="00E16123"/>
    <w:rsid w:val="00E16368"/>
    <w:rsid w:val="00E163AF"/>
    <w:rsid w:val="00E163E9"/>
    <w:rsid w:val="00E163F6"/>
    <w:rsid w:val="00E16515"/>
    <w:rsid w:val="00E1672A"/>
    <w:rsid w:val="00E167B4"/>
    <w:rsid w:val="00E1690A"/>
    <w:rsid w:val="00E16912"/>
    <w:rsid w:val="00E16926"/>
    <w:rsid w:val="00E1692D"/>
    <w:rsid w:val="00E16971"/>
    <w:rsid w:val="00E16999"/>
    <w:rsid w:val="00E16A42"/>
    <w:rsid w:val="00E16AAD"/>
    <w:rsid w:val="00E16B5B"/>
    <w:rsid w:val="00E16D6E"/>
    <w:rsid w:val="00E16E6B"/>
    <w:rsid w:val="00E16E7A"/>
    <w:rsid w:val="00E16EA1"/>
    <w:rsid w:val="00E16EF4"/>
    <w:rsid w:val="00E16FB8"/>
    <w:rsid w:val="00E17143"/>
    <w:rsid w:val="00E1721C"/>
    <w:rsid w:val="00E17335"/>
    <w:rsid w:val="00E1741B"/>
    <w:rsid w:val="00E17483"/>
    <w:rsid w:val="00E1786D"/>
    <w:rsid w:val="00E178C7"/>
    <w:rsid w:val="00E17B91"/>
    <w:rsid w:val="00E17C10"/>
    <w:rsid w:val="00E17E85"/>
    <w:rsid w:val="00E17FD0"/>
    <w:rsid w:val="00E20000"/>
    <w:rsid w:val="00E20074"/>
    <w:rsid w:val="00E2018F"/>
    <w:rsid w:val="00E207DD"/>
    <w:rsid w:val="00E20823"/>
    <w:rsid w:val="00E2092B"/>
    <w:rsid w:val="00E20C8A"/>
    <w:rsid w:val="00E2103C"/>
    <w:rsid w:val="00E210F3"/>
    <w:rsid w:val="00E21316"/>
    <w:rsid w:val="00E213BB"/>
    <w:rsid w:val="00E21455"/>
    <w:rsid w:val="00E214CA"/>
    <w:rsid w:val="00E2153D"/>
    <w:rsid w:val="00E21626"/>
    <w:rsid w:val="00E2174E"/>
    <w:rsid w:val="00E21953"/>
    <w:rsid w:val="00E21B0B"/>
    <w:rsid w:val="00E22083"/>
    <w:rsid w:val="00E220D2"/>
    <w:rsid w:val="00E221D4"/>
    <w:rsid w:val="00E22266"/>
    <w:rsid w:val="00E223D3"/>
    <w:rsid w:val="00E2249E"/>
    <w:rsid w:val="00E2250D"/>
    <w:rsid w:val="00E2268D"/>
    <w:rsid w:val="00E22709"/>
    <w:rsid w:val="00E227CC"/>
    <w:rsid w:val="00E22BCF"/>
    <w:rsid w:val="00E22C23"/>
    <w:rsid w:val="00E22C75"/>
    <w:rsid w:val="00E22E1C"/>
    <w:rsid w:val="00E2306B"/>
    <w:rsid w:val="00E2338D"/>
    <w:rsid w:val="00E234DF"/>
    <w:rsid w:val="00E2378D"/>
    <w:rsid w:val="00E237DC"/>
    <w:rsid w:val="00E23989"/>
    <w:rsid w:val="00E23CBB"/>
    <w:rsid w:val="00E23EEB"/>
    <w:rsid w:val="00E23F77"/>
    <w:rsid w:val="00E2413A"/>
    <w:rsid w:val="00E242AD"/>
    <w:rsid w:val="00E244AA"/>
    <w:rsid w:val="00E244E7"/>
    <w:rsid w:val="00E24603"/>
    <w:rsid w:val="00E248B1"/>
    <w:rsid w:val="00E24989"/>
    <w:rsid w:val="00E24B38"/>
    <w:rsid w:val="00E24E3C"/>
    <w:rsid w:val="00E24EF3"/>
    <w:rsid w:val="00E2532A"/>
    <w:rsid w:val="00E25564"/>
    <w:rsid w:val="00E2556E"/>
    <w:rsid w:val="00E256DD"/>
    <w:rsid w:val="00E2590D"/>
    <w:rsid w:val="00E25A74"/>
    <w:rsid w:val="00E25A7A"/>
    <w:rsid w:val="00E25AE7"/>
    <w:rsid w:val="00E25B12"/>
    <w:rsid w:val="00E25B6B"/>
    <w:rsid w:val="00E25D40"/>
    <w:rsid w:val="00E25D64"/>
    <w:rsid w:val="00E25F1F"/>
    <w:rsid w:val="00E26187"/>
    <w:rsid w:val="00E2618E"/>
    <w:rsid w:val="00E2632F"/>
    <w:rsid w:val="00E263D6"/>
    <w:rsid w:val="00E26735"/>
    <w:rsid w:val="00E26AB3"/>
    <w:rsid w:val="00E26AB6"/>
    <w:rsid w:val="00E26C1A"/>
    <w:rsid w:val="00E26D3C"/>
    <w:rsid w:val="00E26F05"/>
    <w:rsid w:val="00E272A7"/>
    <w:rsid w:val="00E2751A"/>
    <w:rsid w:val="00E2763D"/>
    <w:rsid w:val="00E27702"/>
    <w:rsid w:val="00E27716"/>
    <w:rsid w:val="00E2784F"/>
    <w:rsid w:val="00E27A90"/>
    <w:rsid w:val="00E27AC9"/>
    <w:rsid w:val="00E27CBB"/>
    <w:rsid w:val="00E3021B"/>
    <w:rsid w:val="00E302C1"/>
    <w:rsid w:val="00E303B2"/>
    <w:rsid w:val="00E3046E"/>
    <w:rsid w:val="00E305B2"/>
    <w:rsid w:val="00E30752"/>
    <w:rsid w:val="00E309A1"/>
    <w:rsid w:val="00E30B8D"/>
    <w:rsid w:val="00E30F35"/>
    <w:rsid w:val="00E30FDF"/>
    <w:rsid w:val="00E31061"/>
    <w:rsid w:val="00E3110D"/>
    <w:rsid w:val="00E31124"/>
    <w:rsid w:val="00E31188"/>
    <w:rsid w:val="00E31390"/>
    <w:rsid w:val="00E313B8"/>
    <w:rsid w:val="00E313F0"/>
    <w:rsid w:val="00E314E5"/>
    <w:rsid w:val="00E31601"/>
    <w:rsid w:val="00E318AB"/>
    <w:rsid w:val="00E3195E"/>
    <w:rsid w:val="00E319C9"/>
    <w:rsid w:val="00E31E62"/>
    <w:rsid w:val="00E31EFA"/>
    <w:rsid w:val="00E31F03"/>
    <w:rsid w:val="00E3224C"/>
    <w:rsid w:val="00E3243E"/>
    <w:rsid w:val="00E324F0"/>
    <w:rsid w:val="00E32727"/>
    <w:rsid w:val="00E32763"/>
    <w:rsid w:val="00E32A35"/>
    <w:rsid w:val="00E32A39"/>
    <w:rsid w:val="00E32B65"/>
    <w:rsid w:val="00E32BE5"/>
    <w:rsid w:val="00E32E49"/>
    <w:rsid w:val="00E32F2C"/>
    <w:rsid w:val="00E3333F"/>
    <w:rsid w:val="00E33363"/>
    <w:rsid w:val="00E33413"/>
    <w:rsid w:val="00E33535"/>
    <w:rsid w:val="00E33698"/>
    <w:rsid w:val="00E336C7"/>
    <w:rsid w:val="00E33B4C"/>
    <w:rsid w:val="00E33C93"/>
    <w:rsid w:val="00E33D3F"/>
    <w:rsid w:val="00E33DAD"/>
    <w:rsid w:val="00E3421B"/>
    <w:rsid w:val="00E34265"/>
    <w:rsid w:val="00E34C84"/>
    <w:rsid w:val="00E34E7F"/>
    <w:rsid w:val="00E350E7"/>
    <w:rsid w:val="00E3515B"/>
    <w:rsid w:val="00E3525D"/>
    <w:rsid w:val="00E35576"/>
    <w:rsid w:val="00E35817"/>
    <w:rsid w:val="00E35A98"/>
    <w:rsid w:val="00E35B0E"/>
    <w:rsid w:val="00E35BD0"/>
    <w:rsid w:val="00E35C20"/>
    <w:rsid w:val="00E35EBB"/>
    <w:rsid w:val="00E35FB2"/>
    <w:rsid w:val="00E36144"/>
    <w:rsid w:val="00E36207"/>
    <w:rsid w:val="00E362CB"/>
    <w:rsid w:val="00E365B3"/>
    <w:rsid w:val="00E36672"/>
    <w:rsid w:val="00E3669F"/>
    <w:rsid w:val="00E369AA"/>
    <w:rsid w:val="00E369BB"/>
    <w:rsid w:val="00E36D66"/>
    <w:rsid w:val="00E3702A"/>
    <w:rsid w:val="00E3705F"/>
    <w:rsid w:val="00E370F2"/>
    <w:rsid w:val="00E37110"/>
    <w:rsid w:val="00E371E7"/>
    <w:rsid w:val="00E371F1"/>
    <w:rsid w:val="00E375F5"/>
    <w:rsid w:val="00E37A3F"/>
    <w:rsid w:val="00E37AD8"/>
    <w:rsid w:val="00E37B31"/>
    <w:rsid w:val="00E37D6C"/>
    <w:rsid w:val="00E40130"/>
    <w:rsid w:val="00E4016D"/>
    <w:rsid w:val="00E401F5"/>
    <w:rsid w:val="00E40492"/>
    <w:rsid w:val="00E40B2F"/>
    <w:rsid w:val="00E40CFD"/>
    <w:rsid w:val="00E413A3"/>
    <w:rsid w:val="00E41561"/>
    <w:rsid w:val="00E415B3"/>
    <w:rsid w:val="00E41B3D"/>
    <w:rsid w:val="00E41CFD"/>
    <w:rsid w:val="00E41DC7"/>
    <w:rsid w:val="00E41EDF"/>
    <w:rsid w:val="00E4227C"/>
    <w:rsid w:val="00E4231E"/>
    <w:rsid w:val="00E4237A"/>
    <w:rsid w:val="00E425F4"/>
    <w:rsid w:val="00E425F5"/>
    <w:rsid w:val="00E42725"/>
    <w:rsid w:val="00E4292A"/>
    <w:rsid w:val="00E429EE"/>
    <w:rsid w:val="00E42A86"/>
    <w:rsid w:val="00E42D2E"/>
    <w:rsid w:val="00E42D34"/>
    <w:rsid w:val="00E431D3"/>
    <w:rsid w:val="00E432FC"/>
    <w:rsid w:val="00E43488"/>
    <w:rsid w:val="00E4350B"/>
    <w:rsid w:val="00E4357B"/>
    <w:rsid w:val="00E43609"/>
    <w:rsid w:val="00E436A7"/>
    <w:rsid w:val="00E437F3"/>
    <w:rsid w:val="00E4388B"/>
    <w:rsid w:val="00E43B6C"/>
    <w:rsid w:val="00E43BA6"/>
    <w:rsid w:val="00E43C26"/>
    <w:rsid w:val="00E43C41"/>
    <w:rsid w:val="00E44146"/>
    <w:rsid w:val="00E448AB"/>
    <w:rsid w:val="00E44927"/>
    <w:rsid w:val="00E44953"/>
    <w:rsid w:val="00E449BA"/>
    <w:rsid w:val="00E44B50"/>
    <w:rsid w:val="00E44D62"/>
    <w:rsid w:val="00E44E93"/>
    <w:rsid w:val="00E45025"/>
    <w:rsid w:val="00E45095"/>
    <w:rsid w:val="00E4531C"/>
    <w:rsid w:val="00E4541A"/>
    <w:rsid w:val="00E45554"/>
    <w:rsid w:val="00E4561F"/>
    <w:rsid w:val="00E45994"/>
    <w:rsid w:val="00E45AB3"/>
    <w:rsid w:val="00E45B72"/>
    <w:rsid w:val="00E45C06"/>
    <w:rsid w:val="00E45C07"/>
    <w:rsid w:val="00E45E6F"/>
    <w:rsid w:val="00E45F18"/>
    <w:rsid w:val="00E45FED"/>
    <w:rsid w:val="00E46088"/>
    <w:rsid w:val="00E461BF"/>
    <w:rsid w:val="00E4629D"/>
    <w:rsid w:val="00E46579"/>
    <w:rsid w:val="00E46685"/>
    <w:rsid w:val="00E469FE"/>
    <w:rsid w:val="00E46ABC"/>
    <w:rsid w:val="00E46D71"/>
    <w:rsid w:val="00E46D94"/>
    <w:rsid w:val="00E46E9D"/>
    <w:rsid w:val="00E46EFD"/>
    <w:rsid w:val="00E46F18"/>
    <w:rsid w:val="00E4746D"/>
    <w:rsid w:val="00E476A3"/>
    <w:rsid w:val="00E478C5"/>
    <w:rsid w:val="00E4794E"/>
    <w:rsid w:val="00E47AC6"/>
    <w:rsid w:val="00E50075"/>
    <w:rsid w:val="00E50141"/>
    <w:rsid w:val="00E503A9"/>
    <w:rsid w:val="00E5044D"/>
    <w:rsid w:val="00E50560"/>
    <w:rsid w:val="00E506A6"/>
    <w:rsid w:val="00E507C5"/>
    <w:rsid w:val="00E509FF"/>
    <w:rsid w:val="00E50E9C"/>
    <w:rsid w:val="00E50EDC"/>
    <w:rsid w:val="00E50F27"/>
    <w:rsid w:val="00E5105D"/>
    <w:rsid w:val="00E51083"/>
    <w:rsid w:val="00E51147"/>
    <w:rsid w:val="00E5146B"/>
    <w:rsid w:val="00E51604"/>
    <w:rsid w:val="00E516D1"/>
    <w:rsid w:val="00E51858"/>
    <w:rsid w:val="00E519D3"/>
    <w:rsid w:val="00E51BDD"/>
    <w:rsid w:val="00E52004"/>
    <w:rsid w:val="00E5202F"/>
    <w:rsid w:val="00E52083"/>
    <w:rsid w:val="00E521E2"/>
    <w:rsid w:val="00E5226C"/>
    <w:rsid w:val="00E5231A"/>
    <w:rsid w:val="00E52777"/>
    <w:rsid w:val="00E52841"/>
    <w:rsid w:val="00E52986"/>
    <w:rsid w:val="00E52989"/>
    <w:rsid w:val="00E529EC"/>
    <w:rsid w:val="00E52B33"/>
    <w:rsid w:val="00E52CF8"/>
    <w:rsid w:val="00E52EFF"/>
    <w:rsid w:val="00E5324C"/>
    <w:rsid w:val="00E53308"/>
    <w:rsid w:val="00E533DD"/>
    <w:rsid w:val="00E5342E"/>
    <w:rsid w:val="00E53474"/>
    <w:rsid w:val="00E53592"/>
    <w:rsid w:val="00E537BD"/>
    <w:rsid w:val="00E53823"/>
    <w:rsid w:val="00E538A8"/>
    <w:rsid w:val="00E53B3F"/>
    <w:rsid w:val="00E53BA4"/>
    <w:rsid w:val="00E53BBD"/>
    <w:rsid w:val="00E53C7C"/>
    <w:rsid w:val="00E54008"/>
    <w:rsid w:val="00E5419F"/>
    <w:rsid w:val="00E5433E"/>
    <w:rsid w:val="00E544B7"/>
    <w:rsid w:val="00E54516"/>
    <w:rsid w:val="00E5458C"/>
    <w:rsid w:val="00E54CAF"/>
    <w:rsid w:val="00E54D1A"/>
    <w:rsid w:val="00E54D80"/>
    <w:rsid w:val="00E55117"/>
    <w:rsid w:val="00E557F7"/>
    <w:rsid w:val="00E55AA2"/>
    <w:rsid w:val="00E55B11"/>
    <w:rsid w:val="00E55B9C"/>
    <w:rsid w:val="00E55C56"/>
    <w:rsid w:val="00E5620E"/>
    <w:rsid w:val="00E5625D"/>
    <w:rsid w:val="00E564CE"/>
    <w:rsid w:val="00E56594"/>
    <w:rsid w:val="00E56737"/>
    <w:rsid w:val="00E56752"/>
    <w:rsid w:val="00E5690D"/>
    <w:rsid w:val="00E56A58"/>
    <w:rsid w:val="00E56C95"/>
    <w:rsid w:val="00E56E07"/>
    <w:rsid w:val="00E56F14"/>
    <w:rsid w:val="00E5720C"/>
    <w:rsid w:val="00E5752F"/>
    <w:rsid w:val="00E57B0C"/>
    <w:rsid w:val="00E57E35"/>
    <w:rsid w:val="00E57EBB"/>
    <w:rsid w:val="00E600BD"/>
    <w:rsid w:val="00E600F1"/>
    <w:rsid w:val="00E60156"/>
    <w:rsid w:val="00E6027B"/>
    <w:rsid w:val="00E602B5"/>
    <w:rsid w:val="00E604FA"/>
    <w:rsid w:val="00E60653"/>
    <w:rsid w:val="00E606A9"/>
    <w:rsid w:val="00E606C8"/>
    <w:rsid w:val="00E607A0"/>
    <w:rsid w:val="00E60896"/>
    <w:rsid w:val="00E608E9"/>
    <w:rsid w:val="00E6095C"/>
    <w:rsid w:val="00E60B53"/>
    <w:rsid w:val="00E61019"/>
    <w:rsid w:val="00E6103A"/>
    <w:rsid w:val="00E61331"/>
    <w:rsid w:val="00E61395"/>
    <w:rsid w:val="00E614B2"/>
    <w:rsid w:val="00E615F1"/>
    <w:rsid w:val="00E61B4F"/>
    <w:rsid w:val="00E620D8"/>
    <w:rsid w:val="00E62230"/>
    <w:rsid w:val="00E6228C"/>
    <w:rsid w:val="00E624DC"/>
    <w:rsid w:val="00E6257B"/>
    <w:rsid w:val="00E625AE"/>
    <w:rsid w:val="00E626B0"/>
    <w:rsid w:val="00E62931"/>
    <w:rsid w:val="00E62966"/>
    <w:rsid w:val="00E62BCC"/>
    <w:rsid w:val="00E62E5D"/>
    <w:rsid w:val="00E62F20"/>
    <w:rsid w:val="00E62FE3"/>
    <w:rsid w:val="00E62FEB"/>
    <w:rsid w:val="00E630A3"/>
    <w:rsid w:val="00E634C5"/>
    <w:rsid w:val="00E63538"/>
    <w:rsid w:val="00E63598"/>
    <w:rsid w:val="00E6365B"/>
    <w:rsid w:val="00E6366F"/>
    <w:rsid w:val="00E63A08"/>
    <w:rsid w:val="00E63A3D"/>
    <w:rsid w:val="00E63A7E"/>
    <w:rsid w:val="00E63AFA"/>
    <w:rsid w:val="00E63B72"/>
    <w:rsid w:val="00E63F62"/>
    <w:rsid w:val="00E64012"/>
    <w:rsid w:val="00E6435C"/>
    <w:rsid w:val="00E646A9"/>
    <w:rsid w:val="00E648F7"/>
    <w:rsid w:val="00E64A9D"/>
    <w:rsid w:val="00E64B30"/>
    <w:rsid w:val="00E64B51"/>
    <w:rsid w:val="00E64BA0"/>
    <w:rsid w:val="00E64C17"/>
    <w:rsid w:val="00E64C34"/>
    <w:rsid w:val="00E64E27"/>
    <w:rsid w:val="00E65051"/>
    <w:rsid w:val="00E6519D"/>
    <w:rsid w:val="00E651E5"/>
    <w:rsid w:val="00E65337"/>
    <w:rsid w:val="00E653D3"/>
    <w:rsid w:val="00E6590A"/>
    <w:rsid w:val="00E6599C"/>
    <w:rsid w:val="00E6599F"/>
    <w:rsid w:val="00E65DC1"/>
    <w:rsid w:val="00E65F7D"/>
    <w:rsid w:val="00E6605A"/>
    <w:rsid w:val="00E6609F"/>
    <w:rsid w:val="00E6619D"/>
    <w:rsid w:val="00E663A3"/>
    <w:rsid w:val="00E666AF"/>
    <w:rsid w:val="00E66889"/>
    <w:rsid w:val="00E668CF"/>
    <w:rsid w:val="00E668E7"/>
    <w:rsid w:val="00E669E1"/>
    <w:rsid w:val="00E66C12"/>
    <w:rsid w:val="00E66CEE"/>
    <w:rsid w:val="00E6725D"/>
    <w:rsid w:val="00E673D9"/>
    <w:rsid w:val="00E67777"/>
    <w:rsid w:val="00E6778A"/>
    <w:rsid w:val="00E67982"/>
    <w:rsid w:val="00E679FA"/>
    <w:rsid w:val="00E67A19"/>
    <w:rsid w:val="00E67A9C"/>
    <w:rsid w:val="00E67D82"/>
    <w:rsid w:val="00E67E11"/>
    <w:rsid w:val="00E67EF0"/>
    <w:rsid w:val="00E67F1A"/>
    <w:rsid w:val="00E702F5"/>
    <w:rsid w:val="00E7080B"/>
    <w:rsid w:val="00E70D4F"/>
    <w:rsid w:val="00E70FC7"/>
    <w:rsid w:val="00E70FF2"/>
    <w:rsid w:val="00E71071"/>
    <w:rsid w:val="00E7126D"/>
    <w:rsid w:val="00E7130A"/>
    <w:rsid w:val="00E71381"/>
    <w:rsid w:val="00E715E9"/>
    <w:rsid w:val="00E722E9"/>
    <w:rsid w:val="00E7235F"/>
    <w:rsid w:val="00E7242E"/>
    <w:rsid w:val="00E7255E"/>
    <w:rsid w:val="00E72660"/>
    <w:rsid w:val="00E72838"/>
    <w:rsid w:val="00E7288D"/>
    <w:rsid w:val="00E72893"/>
    <w:rsid w:val="00E729CC"/>
    <w:rsid w:val="00E72D4E"/>
    <w:rsid w:val="00E72DC4"/>
    <w:rsid w:val="00E72E53"/>
    <w:rsid w:val="00E73099"/>
    <w:rsid w:val="00E730C1"/>
    <w:rsid w:val="00E730FD"/>
    <w:rsid w:val="00E735D6"/>
    <w:rsid w:val="00E7363A"/>
    <w:rsid w:val="00E73872"/>
    <w:rsid w:val="00E73A52"/>
    <w:rsid w:val="00E73C52"/>
    <w:rsid w:val="00E74557"/>
    <w:rsid w:val="00E745E6"/>
    <w:rsid w:val="00E74954"/>
    <w:rsid w:val="00E74A87"/>
    <w:rsid w:val="00E74B33"/>
    <w:rsid w:val="00E74BC3"/>
    <w:rsid w:val="00E74F7B"/>
    <w:rsid w:val="00E7518A"/>
    <w:rsid w:val="00E75298"/>
    <w:rsid w:val="00E752E6"/>
    <w:rsid w:val="00E75F4C"/>
    <w:rsid w:val="00E76195"/>
    <w:rsid w:val="00E761F0"/>
    <w:rsid w:val="00E76282"/>
    <w:rsid w:val="00E76542"/>
    <w:rsid w:val="00E76612"/>
    <w:rsid w:val="00E7663A"/>
    <w:rsid w:val="00E76AF2"/>
    <w:rsid w:val="00E76B6F"/>
    <w:rsid w:val="00E76BDC"/>
    <w:rsid w:val="00E76C4E"/>
    <w:rsid w:val="00E76D7E"/>
    <w:rsid w:val="00E77164"/>
    <w:rsid w:val="00E7731A"/>
    <w:rsid w:val="00E77865"/>
    <w:rsid w:val="00E778E2"/>
    <w:rsid w:val="00E77AB6"/>
    <w:rsid w:val="00E77C44"/>
    <w:rsid w:val="00E77D69"/>
    <w:rsid w:val="00E77EE7"/>
    <w:rsid w:val="00E80281"/>
    <w:rsid w:val="00E8030F"/>
    <w:rsid w:val="00E804F6"/>
    <w:rsid w:val="00E8058B"/>
    <w:rsid w:val="00E808BA"/>
    <w:rsid w:val="00E80BEE"/>
    <w:rsid w:val="00E812DC"/>
    <w:rsid w:val="00E813F2"/>
    <w:rsid w:val="00E81662"/>
    <w:rsid w:val="00E81720"/>
    <w:rsid w:val="00E8193C"/>
    <w:rsid w:val="00E81B2A"/>
    <w:rsid w:val="00E81BBF"/>
    <w:rsid w:val="00E81F4C"/>
    <w:rsid w:val="00E82121"/>
    <w:rsid w:val="00E82193"/>
    <w:rsid w:val="00E8242D"/>
    <w:rsid w:val="00E824CA"/>
    <w:rsid w:val="00E825CE"/>
    <w:rsid w:val="00E82927"/>
    <w:rsid w:val="00E8299F"/>
    <w:rsid w:val="00E82BD9"/>
    <w:rsid w:val="00E82C3A"/>
    <w:rsid w:val="00E82D79"/>
    <w:rsid w:val="00E82EF5"/>
    <w:rsid w:val="00E8370D"/>
    <w:rsid w:val="00E838E5"/>
    <w:rsid w:val="00E83A25"/>
    <w:rsid w:val="00E83B8E"/>
    <w:rsid w:val="00E83CDC"/>
    <w:rsid w:val="00E83DB1"/>
    <w:rsid w:val="00E83E5C"/>
    <w:rsid w:val="00E83EE7"/>
    <w:rsid w:val="00E841DE"/>
    <w:rsid w:val="00E84919"/>
    <w:rsid w:val="00E84B8E"/>
    <w:rsid w:val="00E84BD0"/>
    <w:rsid w:val="00E84CA2"/>
    <w:rsid w:val="00E850C4"/>
    <w:rsid w:val="00E85209"/>
    <w:rsid w:val="00E8531B"/>
    <w:rsid w:val="00E8548A"/>
    <w:rsid w:val="00E857C9"/>
    <w:rsid w:val="00E86026"/>
    <w:rsid w:val="00E862E3"/>
    <w:rsid w:val="00E86360"/>
    <w:rsid w:val="00E867E3"/>
    <w:rsid w:val="00E8691B"/>
    <w:rsid w:val="00E86B9F"/>
    <w:rsid w:val="00E86C0E"/>
    <w:rsid w:val="00E86FDE"/>
    <w:rsid w:val="00E870D5"/>
    <w:rsid w:val="00E870E1"/>
    <w:rsid w:val="00E87100"/>
    <w:rsid w:val="00E87454"/>
    <w:rsid w:val="00E87527"/>
    <w:rsid w:val="00E87540"/>
    <w:rsid w:val="00E87572"/>
    <w:rsid w:val="00E87915"/>
    <w:rsid w:val="00E879B5"/>
    <w:rsid w:val="00E87AE9"/>
    <w:rsid w:val="00E87B00"/>
    <w:rsid w:val="00E87B5F"/>
    <w:rsid w:val="00E901B7"/>
    <w:rsid w:val="00E9051B"/>
    <w:rsid w:val="00E9054E"/>
    <w:rsid w:val="00E90798"/>
    <w:rsid w:val="00E909C7"/>
    <w:rsid w:val="00E90BE0"/>
    <w:rsid w:val="00E90BFC"/>
    <w:rsid w:val="00E90C0F"/>
    <w:rsid w:val="00E90CA5"/>
    <w:rsid w:val="00E90ED5"/>
    <w:rsid w:val="00E91106"/>
    <w:rsid w:val="00E91222"/>
    <w:rsid w:val="00E91487"/>
    <w:rsid w:val="00E915FA"/>
    <w:rsid w:val="00E91BA6"/>
    <w:rsid w:val="00E91C57"/>
    <w:rsid w:val="00E91E8A"/>
    <w:rsid w:val="00E91E8F"/>
    <w:rsid w:val="00E92067"/>
    <w:rsid w:val="00E9227A"/>
    <w:rsid w:val="00E925D3"/>
    <w:rsid w:val="00E926B6"/>
    <w:rsid w:val="00E9286C"/>
    <w:rsid w:val="00E928C4"/>
    <w:rsid w:val="00E92CA4"/>
    <w:rsid w:val="00E92CC3"/>
    <w:rsid w:val="00E92EF0"/>
    <w:rsid w:val="00E93032"/>
    <w:rsid w:val="00E9318C"/>
    <w:rsid w:val="00E93283"/>
    <w:rsid w:val="00E93373"/>
    <w:rsid w:val="00E937C0"/>
    <w:rsid w:val="00E93A26"/>
    <w:rsid w:val="00E93B58"/>
    <w:rsid w:val="00E93C49"/>
    <w:rsid w:val="00E93C75"/>
    <w:rsid w:val="00E93D02"/>
    <w:rsid w:val="00E93DB8"/>
    <w:rsid w:val="00E9400E"/>
    <w:rsid w:val="00E9467E"/>
    <w:rsid w:val="00E94712"/>
    <w:rsid w:val="00E94926"/>
    <w:rsid w:val="00E949E6"/>
    <w:rsid w:val="00E94BE4"/>
    <w:rsid w:val="00E9503E"/>
    <w:rsid w:val="00E95194"/>
    <w:rsid w:val="00E95381"/>
    <w:rsid w:val="00E955E3"/>
    <w:rsid w:val="00E9599B"/>
    <w:rsid w:val="00E95A0B"/>
    <w:rsid w:val="00E95A16"/>
    <w:rsid w:val="00E95A17"/>
    <w:rsid w:val="00E95B4B"/>
    <w:rsid w:val="00E95C3E"/>
    <w:rsid w:val="00E95E8E"/>
    <w:rsid w:val="00E96062"/>
    <w:rsid w:val="00E961B2"/>
    <w:rsid w:val="00E961C4"/>
    <w:rsid w:val="00E962FB"/>
    <w:rsid w:val="00E963F7"/>
    <w:rsid w:val="00E9658E"/>
    <w:rsid w:val="00E96733"/>
    <w:rsid w:val="00E96822"/>
    <w:rsid w:val="00E96D2B"/>
    <w:rsid w:val="00E96D6B"/>
    <w:rsid w:val="00E97126"/>
    <w:rsid w:val="00E9731A"/>
    <w:rsid w:val="00E97376"/>
    <w:rsid w:val="00E973E7"/>
    <w:rsid w:val="00E9765C"/>
    <w:rsid w:val="00E9770E"/>
    <w:rsid w:val="00E9788A"/>
    <w:rsid w:val="00E97E7F"/>
    <w:rsid w:val="00E97F9E"/>
    <w:rsid w:val="00EA00CD"/>
    <w:rsid w:val="00EA0AAF"/>
    <w:rsid w:val="00EA0C0A"/>
    <w:rsid w:val="00EA0C42"/>
    <w:rsid w:val="00EA0C52"/>
    <w:rsid w:val="00EA0C66"/>
    <w:rsid w:val="00EA0CEE"/>
    <w:rsid w:val="00EA0CF1"/>
    <w:rsid w:val="00EA1239"/>
    <w:rsid w:val="00EA13EA"/>
    <w:rsid w:val="00EA1548"/>
    <w:rsid w:val="00EA1821"/>
    <w:rsid w:val="00EA1C04"/>
    <w:rsid w:val="00EA1F53"/>
    <w:rsid w:val="00EA2049"/>
    <w:rsid w:val="00EA23AA"/>
    <w:rsid w:val="00EA2464"/>
    <w:rsid w:val="00EA2725"/>
    <w:rsid w:val="00EA287D"/>
    <w:rsid w:val="00EA29A4"/>
    <w:rsid w:val="00EA29ED"/>
    <w:rsid w:val="00EA2AA3"/>
    <w:rsid w:val="00EA2AD0"/>
    <w:rsid w:val="00EA2F94"/>
    <w:rsid w:val="00EA2FB8"/>
    <w:rsid w:val="00EA2FE1"/>
    <w:rsid w:val="00EA3004"/>
    <w:rsid w:val="00EA30B3"/>
    <w:rsid w:val="00EA311D"/>
    <w:rsid w:val="00EA3191"/>
    <w:rsid w:val="00EA31B4"/>
    <w:rsid w:val="00EA3324"/>
    <w:rsid w:val="00EA3867"/>
    <w:rsid w:val="00EA39DE"/>
    <w:rsid w:val="00EA3A85"/>
    <w:rsid w:val="00EA3E44"/>
    <w:rsid w:val="00EA3E5C"/>
    <w:rsid w:val="00EA4064"/>
    <w:rsid w:val="00EA43C4"/>
    <w:rsid w:val="00EA46ED"/>
    <w:rsid w:val="00EA4709"/>
    <w:rsid w:val="00EA477F"/>
    <w:rsid w:val="00EA49F8"/>
    <w:rsid w:val="00EA4AB2"/>
    <w:rsid w:val="00EA4C86"/>
    <w:rsid w:val="00EA4EFD"/>
    <w:rsid w:val="00EA503B"/>
    <w:rsid w:val="00EA51FB"/>
    <w:rsid w:val="00EA5408"/>
    <w:rsid w:val="00EA554E"/>
    <w:rsid w:val="00EA5799"/>
    <w:rsid w:val="00EA58B1"/>
    <w:rsid w:val="00EA593E"/>
    <w:rsid w:val="00EA59FA"/>
    <w:rsid w:val="00EA5D85"/>
    <w:rsid w:val="00EA5E59"/>
    <w:rsid w:val="00EA5F88"/>
    <w:rsid w:val="00EA5FD0"/>
    <w:rsid w:val="00EA605D"/>
    <w:rsid w:val="00EA6585"/>
    <w:rsid w:val="00EA65BC"/>
    <w:rsid w:val="00EA6655"/>
    <w:rsid w:val="00EA668F"/>
    <w:rsid w:val="00EA67CF"/>
    <w:rsid w:val="00EA694E"/>
    <w:rsid w:val="00EA6EDC"/>
    <w:rsid w:val="00EA6FB4"/>
    <w:rsid w:val="00EA715A"/>
    <w:rsid w:val="00EA7212"/>
    <w:rsid w:val="00EA721B"/>
    <w:rsid w:val="00EA7ABE"/>
    <w:rsid w:val="00EA7F4A"/>
    <w:rsid w:val="00EB00E7"/>
    <w:rsid w:val="00EB0216"/>
    <w:rsid w:val="00EB0496"/>
    <w:rsid w:val="00EB0584"/>
    <w:rsid w:val="00EB06ED"/>
    <w:rsid w:val="00EB0762"/>
    <w:rsid w:val="00EB0B80"/>
    <w:rsid w:val="00EB0C69"/>
    <w:rsid w:val="00EB0D72"/>
    <w:rsid w:val="00EB12B9"/>
    <w:rsid w:val="00EB12BA"/>
    <w:rsid w:val="00EB1305"/>
    <w:rsid w:val="00EB1371"/>
    <w:rsid w:val="00EB14CE"/>
    <w:rsid w:val="00EB1538"/>
    <w:rsid w:val="00EB1591"/>
    <w:rsid w:val="00EB174B"/>
    <w:rsid w:val="00EB1757"/>
    <w:rsid w:val="00EB17C0"/>
    <w:rsid w:val="00EB19C5"/>
    <w:rsid w:val="00EB1CEC"/>
    <w:rsid w:val="00EB1DB1"/>
    <w:rsid w:val="00EB1E75"/>
    <w:rsid w:val="00EB1F07"/>
    <w:rsid w:val="00EB1F49"/>
    <w:rsid w:val="00EB20CC"/>
    <w:rsid w:val="00EB2129"/>
    <w:rsid w:val="00EB2178"/>
    <w:rsid w:val="00EB22FA"/>
    <w:rsid w:val="00EB25F1"/>
    <w:rsid w:val="00EB25F2"/>
    <w:rsid w:val="00EB2A06"/>
    <w:rsid w:val="00EB2AD0"/>
    <w:rsid w:val="00EB2B8C"/>
    <w:rsid w:val="00EB31FC"/>
    <w:rsid w:val="00EB347B"/>
    <w:rsid w:val="00EB3605"/>
    <w:rsid w:val="00EB3739"/>
    <w:rsid w:val="00EB3792"/>
    <w:rsid w:val="00EB3859"/>
    <w:rsid w:val="00EB3883"/>
    <w:rsid w:val="00EB3C2C"/>
    <w:rsid w:val="00EB3EEF"/>
    <w:rsid w:val="00EB3FB9"/>
    <w:rsid w:val="00EB3FE6"/>
    <w:rsid w:val="00EB3FF0"/>
    <w:rsid w:val="00EB4011"/>
    <w:rsid w:val="00EB4076"/>
    <w:rsid w:val="00EB448D"/>
    <w:rsid w:val="00EB456D"/>
    <w:rsid w:val="00EB4594"/>
    <w:rsid w:val="00EB47CF"/>
    <w:rsid w:val="00EB4832"/>
    <w:rsid w:val="00EB4879"/>
    <w:rsid w:val="00EB4903"/>
    <w:rsid w:val="00EB4C17"/>
    <w:rsid w:val="00EB4C50"/>
    <w:rsid w:val="00EB502C"/>
    <w:rsid w:val="00EB50A0"/>
    <w:rsid w:val="00EB51FC"/>
    <w:rsid w:val="00EB569D"/>
    <w:rsid w:val="00EB58EC"/>
    <w:rsid w:val="00EB5C6C"/>
    <w:rsid w:val="00EB62CB"/>
    <w:rsid w:val="00EB64C4"/>
    <w:rsid w:val="00EB663F"/>
    <w:rsid w:val="00EB66BC"/>
    <w:rsid w:val="00EB6A66"/>
    <w:rsid w:val="00EB6BF3"/>
    <w:rsid w:val="00EB6C02"/>
    <w:rsid w:val="00EB71BE"/>
    <w:rsid w:val="00EB760F"/>
    <w:rsid w:val="00EB7852"/>
    <w:rsid w:val="00EB7991"/>
    <w:rsid w:val="00EB7AA0"/>
    <w:rsid w:val="00EB7B4D"/>
    <w:rsid w:val="00EB7DBB"/>
    <w:rsid w:val="00EB7E63"/>
    <w:rsid w:val="00EB7F85"/>
    <w:rsid w:val="00EC012E"/>
    <w:rsid w:val="00EC0136"/>
    <w:rsid w:val="00EC017F"/>
    <w:rsid w:val="00EC01FE"/>
    <w:rsid w:val="00EC052C"/>
    <w:rsid w:val="00EC08D1"/>
    <w:rsid w:val="00EC09CA"/>
    <w:rsid w:val="00EC0A3C"/>
    <w:rsid w:val="00EC0A64"/>
    <w:rsid w:val="00EC0A6A"/>
    <w:rsid w:val="00EC0BAB"/>
    <w:rsid w:val="00EC0C59"/>
    <w:rsid w:val="00EC0D50"/>
    <w:rsid w:val="00EC1188"/>
    <w:rsid w:val="00EC1289"/>
    <w:rsid w:val="00EC1546"/>
    <w:rsid w:val="00EC175E"/>
    <w:rsid w:val="00EC17A7"/>
    <w:rsid w:val="00EC18BA"/>
    <w:rsid w:val="00EC1AF6"/>
    <w:rsid w:val="00EC2113"/>
    <w:rsid w:val="00EC21B4"/>
    <w:rsid w:val="00EC241E"/>
    <w:rsid w:val="00EC2B7E"/>
    <w:rsid w:val="00EC2CD2"/>
    <w:rsid w:val="00EC2CED"/>
    <w:rsid w:val="00EC2FF0"/>
    <w:rsid w:val="00EC3070"/>
    <w:rsid w:val="00EC310A"/>
    <w:rsid w:val="00EC3303"/>
    <w:rsid w:val="00EC3367"/>
    <w:rsid w:val="00EC35E8"/>
    <w:rsid w:val="00EC3667"/>
    <w:rsid w:val="00EC367B"/>
    <w:rsid w:val="00EC3716"/>
    <w:rsid w:val="00EC3C4F"/>
    <w:rsid w:val="00EC3E82"/>
    <w:rsid w:val="00EC4079"/>
    <w:rsid w:val="00EC41F9"/>
    <w:rsid w:val="00EC42E0"/>
    <w:rsid w:val="00EC4508"/>
    <w:rsid w:val="00EC472D"/>
    <w:rsid w:val="00EC47C2"/>
    <w:rsid w:val="00EC4905"/>
    <w:rsid w:val="00EC4A79"/>
    <w:rsid w:val="00EC4BC6"/>
    <w:rsid w:val="00EC5109"/>
    <w:rsid w:val="00EC51B7"/>
    <w:rsid w:val="00EC54FE"/>
    <w:rsid w:val="00EC55C3"/>
    <w:rsid w:val="00EC5808"/>
    <w:rsid w:val="00EC585D"/>
    <w:rsid w:val="00EC5963"/>
    <w:rsid w:val="00EC5A41"/>
    <w:rsid w:val="00EC5CBD"/>
    <w:rsid w:val="00EC5D46"/>
    <w:rsid w:val="00EC5DB7"/>
    <w:rsid w:val="00EC5DDF"/>
    <w:rsid w:val="00EC5EF7"/>
    <w:rsid w:val="00EC5FA9"/>
    <w:rsid w:val="00EC6325"/>
    <w:rsid w:val="00EC65DE"/>
    <w:rsid w:val="00EC65FE"/>
    <w:rsid w:val="00EC68CB"/>
    <w:rsid w:val="00EC71DE"/>
    <w:rsid w:val="00EC732A"/>
    <w:rsid w:val="00EC7340"/>
    <w:rsid w:val="00EC7377"/>
    <w:rsid w:val="00EC75A5"/>
    <w:rsid w:val="00EC77A2"/>
    <w:rsid w:val="00EC7834"/>
    <w:rsid w:val="00EC7A50"/>
    <w:rsid w:val="00EC7AB1"/>
    <w:rsid w:val="00EC7B50"/>
    <w:rsid w:val="00EC7BD4"/>
    <w:rsid w:val="00EC7D53"/>
    <w:rsid w:val="00EC7F4F"/>
    <w:rsid w:val="00ED02E3"/>
    <w:rsid w:val="00ED0406"/>
    <w:rsid w:val="00ED0509"/>
    <w:rsid w:val="00ED09B5"/>
    <w:rsid w:val="00ED0ED5"/>
    <w:rsid w:val="00ED0FFE"/>
    <w:rsid w:val="00ED1021"/>
    <w:rsid w:val="00ED1298"/>
    <w:rsid w:val="00ED1330"/>
    <w:rsid w:val="00ED13D3"/>
    <w:rsid w:val="00ED1497"/>
    <w:rsid w:val="00ED1826"/>
    <w:rsid w:val="00ED1A13"/>
    <w:rsid w:val="00ED1A8C"/>
    <w:rsid w:val="00ED22F7"/>
    <w:rsid w:val="00ED245E"/>
    <w:rsid w:val="00ED246F"/>
    <w:rsid w:val="00ED278E"/>
    <w:rsid w:val="00ED2ECF"/>
    <w:rsid w:val="00ED3093"/>
    <w:rsid w:val="00ED31B5"/>
    <w:rsid w:val="00ED32F2"/>
    <w:rsid w:val="00ED3535"/>
    <w:rsid w:val="00ED3836"/>
    <w:rsid w:val="00ED3838"/>
    <w:rsid w:val="00ED386A"/>
    <w:rsid w:val="00ED3A93"/>
    <w:rsid w:val="00ED3C44"/>
    <w:rsid w:val="00ED3D19"/>
    <w:rsid w:val="00ED3DE2"/>
    <w:rsid w:val="00ED403D"/>
    <w:rsid w:val="00ED4090"/>
    <w:rsid w:val="00ED4112"/>
    <w:rsid w:val="00ED41BF"/>
    <w:rsid w:val="00ED41C2"/>
    <w:rsid w:val="00ED4342"/>
    <w:rsid w:val="00ED45C2"/>
    <w:rsid w:val="00ED4783"/>
    <w:rsid w:val="00ED486F"/>
    <w:rsid w:val="00ED4CA0"/>
    <w:rsid w:val="00ED4EF9"/>
    <w:rsid w:val="00ED5081"/>
    <w:rsid w:val="00ED5205"/>
    <w:rsid w:val="00ED53D9"/>
    <w:rsid w:val="00ED55B6"/>
    <w:rsid w:val="00ED581B"/>
    <w:rsid w:val="00ED5909"/>
    <w:rsid w:val="00ED5A05"/>
    <w:rsid w:val="00ED5B05"/>
    <w:rsid w:val="00ED5B58"/>
    <w:rsid w:val="00ED5CC1"/>
    <w:rsid w:val="00ED5ED2"/>
    <w:rsid w:val="00ED61D2"/>
    <w:rsid w:val="00ED621B"/>
    <w:rsid w:val="00ED6233"/>
    <w:rsid w:val="00ED6236"/>
    <w:rsid w:val="00ED6338"/>
    <w:rsid w:val="00ED647D"/>
    <w:rsid w:val="00ED6507"/>
    <w:rsid w:val="00ED65EB"/>
    <w:rsid w:val="00ED660E"/>
    <w:rsid w:val="00ED66A1"/>
    <w:rsid w:val="00ED6755"/>
    <w:rsid w:val="00ED6997"/>
    <w:rsid w:val="00ED69D0"/>
    <w:rsid w:val="00ED6A1E"/>
    <w:rsid w:val="00ED6B9C"/>
    <w:rsid w:val="00ED6F96"/>
    <w:rsid w:val="00ED70DD"/>
    <w:rsid w:val="00ED72B1"/>
    <w:rsid w:val="00ED7998"/>
    <w:rsid w:val="00ED7B8E"/>
    <w:rsid w:val="00ED7C9E"/>
    <w:rsid w:val="00ED7EEF"/>
    <w:rsid w:val="00EE0189"/>
    <w:rsid w:val="00EE04D1"/>
    <w:rsid w:val="00EE05C4"/>
    <w:rsid w:val="00EE08A1"/>
    <w:rsid w:val="00EE08D1"/>
    <w:rsid w:val="00EE0959"/>
    <w:rsid w:val="00EE0988"/>
    <w:rsid w:val="00EE0A80"/>
    <w:rsid w:val="00EE0CF6"/>
    <w:rsid w:val="00EE11F3"/>
    <w:rsid w:val="00EE1405"/>
    <w:rsid w:val="00EE1570"/>
    <w:rsid w:val="00EE160E"/>
    <w:rsid w:val="00EE1656"/>
    <w:rsid w:val="00EE1660"/>
    <w:rsid w:val="00EE1869"/>
    <w:rsid w:val="00EE1C6A"/>
    <w:rsid w:val="00EE1CDC"/>
    <w:rsid w:val="00EE1D55"/>
    <w:rsid w:val="00EE2207"/>
    <w:rsid w:val="00EE23CD"/>
    <w:rsid w:val="00EE23F2"/>
    <w:rsid w:val="00EE24A6"/>
    <w:rsid w:val="00EE253A"/>
    <w:rsid w:val="00EE26FC"/>
    <w:rsid w:val="00EE290E"/>
    <w:rsid w:val="00EE2AEB"/>
    <w:rsid w:val="00EE2E7B"/>
    <w:rsid w:val="00EE2EBD"/>
    <w:rsid w:val="00EE3073"/>
    <w:rsid w:val="00EE3117"/>
    <w:rsid w:val="00EE33A1"/>
    <w:rsid w:val="00EE3584"/>
    <w:rsid w:val="00EE3598"/>
    <w:rsid w:val="00EE3BA1"/>
    <w:rsid w:val="00EE3BC6"/>
    <w:rsid w:val="00EE3C9C"/>
    <w:rsid w:val="00EE3CCF"/>
    <w:rsid w:val="00EE3D44"/>
    <w:rsid w:val="00EE43DA"/>
    <w:rsid w:val="00EE4882"/>
    <w:rsid w:val="00EE4960"/>
    <w:rsid w:val="00EE4AB8"/>
    <w:rsid w:val="00EE4C15"/>
    <w:rsid w:val="00EE4F7C"/>
    <w:rsid w:val="00EE5176"/>
    <w:rsid w:val="00EE524D"/>
    <w:rsid w:val="00EE5323"/>
    <w:rsid w:val="00EE55B4"/>
    <w:rsid w:val="00EE5B73"/>
    <w:rsid w:val="00EE5C61"/>
    <w:rsid w:val="00EE608A"/>
    <w:rsid w:val="00EE60A8"/>
    <w:rsid w:val="00EE657B"/>
    <w:rsid w:val="00EE6600"/>
    <w:rsid w:val="00EE67DF"/>
    <w:rsid w:val="00EE69FD"/>
    <w:rsid w:val="00EE6A61"/>
    <w:rsid w:val="00EE6BAE"/>
    <w:rsid w:val="00EE6C41"/>
    <w:rsid w:val="00EE6FD9"/>
    <w:rsid w:val="00EE70CB"/>
    <w:rsid w:val="00EE729B"/>
    <w:rsid w:val="00EE730F"/>
    <w:rsid w:val="00EE74DE"/>
    <w:rsid w:val="00EE7634"/>
    <w:rsid w:val="00EE79BF"/>
    <w:rsid w:val="00EE7ADA"/>
    <w:rsid w:val="00EE7DA3"/>
    <w:rsid w:val="00EE7DBA"/>
    <w:rsid w:val="00EF00B5"/>
    <w:rsid w:val="00EF01CF"/>
    <w:rsid w:val="00EF0317"/>
    <w:rsid w:val="00EF0444"/>
    <w:rsid w:val="00EF04E3"/>
    <w:rsid w:val="00EF05DC"/>
    <w:rsid w:val="00EF0732"/>
    <w:rsid w:val="00EF0C9C"/>
    <w:rsid w:val="00EF0CA8"/>
    <w:rsid w:val="00EF0F44"/>
    <w:rsid w:val="00EF10D2"/>
    <w:rsid w:val="00EF151D"/>
    <w:rsid w:val="00EF15C1"/>
    <w:rsid w:val="00EF1686"/>
    <w:rsid w:val="00EF197C"/>
    <w:rsid w:val="00EF1B69"/>
    <w:rsid w:val="00EF1B7F"/>
    <w:rsid w:val="00EF1CFC"/>
    <w:rsid w:val="00EF1D79"/>
    <w:rsid w:val="00EF1E06"/>
    <w:rsid w:val="00EF25BB"/>
    <w:rsid w:val="00EF26B4"/>
    <w:rsid w:val="00EF2765"/>
    <w:rsid w:val="00EF297B"/>
    <w:rsid w:val="00EF2A36"/>
    <w:rsid w:val="00EF2C9D"/>
    <w:rsid w:val="00EF2EE3"/>
    <w:rsid w:val="00EF2FBB"/>
    <w:rsid w:val="00EF30AD"/>
    <w:rsid w:val="00EF3179"/>
    <w:rsid w:val="00EF33DB"/>
    <w:rsid w:val="00EF348E"/>
    <w:rsid w:val="00EF34D6"/>
    <w:rsid w:val="00EF3666"/>
    <w:rsid w:val="00EF369A"/>
    <w:rsid w:val="00EF370B"/>
    <w:rsid w:val="00EF39A3"/>
    <w:rsid w:val="00EF3F5D"/>
    <w:rsid w:val="00EF4045"/>
    <w:rsid w:val="00EF40A2"/>
    <w:rsid w:val="00EF4AAA"/>
    <w:rsid w:val="00EF4B0C"/>
    <w:rsid w:val="00EF4BA4"/>
    <w:rsid w:val="00EF4D9E"/>
    <w:rsid w:val="00EF4DAC"/>
    <w:rsid w:val="00EF4DBA"/>
    <w:rsid w:val="00EF4FE3"/>
    <w:rsid w:val="00EF5072"/>
    <w:rsid w:val="00EF51F9"/>
    <w:rsid w:val="00EF56CF"/>
    <w:rsid w:val="00EF5875"/>
    <w:rsid w:val="00EF59BA"/>
    <w:rsid w:val="00EF5AD4"/>
    <w:rsid w:val="00EF5CF2"/>
    <w:rsid w:val="00EF5D66"/>
    <w:rsid w:val="00EF5FF0"/>
    <w:rsid w:val="00EF6155"/>
    <w:rsid w:val="00EF62CA"/>
    <w:rsid w:val="00EF62FF"/>
    <w:rsid w:val="00EF6541"/>
    <w:rsid w:val="00EF6542"/>
    <w:rsid w:val="00EF65F7"/>
    <w:rsid w:val="00EF67E7"/>
    <w:rsid w:val="00EF6A73"/>
    <w:rsid w:val="00EF6B9E"/>
    <w:rsid w:val="00EF6C78"/>
    <w:rsid w:val="00EF6D52"/>
    <w:rsid w:val="00EF6EA5"/>
    <w:rsid w:val="00EF6EB7"/>
    <w:rsid w:val="00EF6ED0"/>
    <w:rsid w:val="00EF7034"/>
    <w:rsid w:val="00EF738F"/>
    <w:rsid w:val="00EF746A"/>
    <w:rsid w:val="00EF7685"/>
    <w:rsid w:val="00EF76DD"/>
    <w:rsid w:val="00EF771C"/>
    <w:rsid w:val="00EF7720"/>
    <w:rsid w:val="00EF78D9"/>
    <w:rsid w:val="00EF7FF0"/>
    <w:rsid w:val="00F00048"/>
    <w:rsid w:val="00F00832"/>
    <w:rsid w:val="00F00960"/>
    <w:rsid w:val="00F00ADB"/>
    <w:rsid w:val="00F00C2A"/>
    <w:rsid w:val="00F00CFD"/>
    <w:rsid w:val="00F00F14"/>
    <w:rsid w:val="00F00FC3"/>
    <w:rsid w:val="00F00FD9"/>
    <w:rsid w:val="00F011A4"/>
    <w:rsid w:val="00F0130B"/>
    <w:rsid w:val="00F0139F"/>
    <w:rsid w:val="00F014F5"/>
    <w:rsid w:val="00F015C4"/>
    <w:rsid w:val="00F01B15"/>
    <w:rsid w:val="00F01B2A"/>
    <w:rsid w:val="00F01B84"/>
    <w:rsid w:val="00F01BF4"/>
    <w:rsid w:val="00F01C26"/>
    <w:rsid w:val="00F01CCA"/>
    <w:rsid w:val="00F01D49"/>
    <w:rsid w:val="00F01EF4"/>
    <w:rsid w:val="00F01F1C"/>
    <w:rsid w:val="00F01F62"/>
    <w:rsid w:val="00F02286"/>
    <w:rsid w:val="00F02354"/>
    <w:rsid w:val="00F02518"/>
    <w:rsid w:val="00F02696"/>
    <w:rsid w:val="00F027A7"/>
    <w:rsid w:val="00F02A0A"/>
    <w:rsid w:val="00F02B4F"/>
    <w:rsid w:val="00F030AE"/>
    <w:rsid w:val="00F030CE"/>
    <w:rsid w:val="00F03107"/>
    <w:rsid w:val="00F03149"/>
    <w:rsid w:val="00F034C8"/>
    <w:rsid w:val="00F03766"/>
    <w:rsid w:val="00F03AFC"/>
    <w:rsid w:val="00F03D24"/>
    <w:rsid w:val="00F03ED8"/>
    <w:rsid w:val="00F04595"/>
    <w:rsid w:val="00F045A1"/>
    <w:rsid w:val="00F046A5"/>
    <w:rsid w:val="00F04838"/>
    <w:rsid w:val="00F04CBD"/>
    <w:rsid w:val="00F04DED"/>
    <w:rsid w:val="00F04EBA"/>
    <w:rsid w:val="00F051A4"/>
    <w:rsid w:val="00F0523D"/>
    <w:rsid w:val="00F05245"/>
    <w:rsid w:val="00F05288"/>
    <w:rsid w:val="00F05569"/>
    <w:rsid w:val="00F05686"/>
    <w:rsid w:val="00F0594E"/>
    <w:rsid w:val="00F05C26"/>
    <w:rsid w:val="00F0603E"/>
    <w:rsid w:val="00F060DF"/>
    <w:rsid w:val="00F0611E"/>
    <w:rsid w:val="00F06260"/>
    <w:rsid w:val="00F062D7"/>
    <w:rsid w:val="00F06323"/>
    <w:rsid w:val="00F0636A"/>
    <w:rsid w:val="00F06A29"/>
    <w:rsid w:val="00F06BB6"/>
    <w:rsid w:val="00F06C76"/>
    <w:rsid w:val="00F06CE6"/>
    <w:rsid w:val="00F06E1A"/>
    <w:rsid w:val="00F0722E"/>
    <w:rsid w:val="00F072B3"/>
    <w:rsid w:val="00F072C2"/>
    <w:rsid w:val="00F07410"/>
    <w:rsid w:val="00F0741A"/>
    <w:rsid w:val="00F0752A"/>
    <w:rsid w:val="00F07536"/>
    <w:rsid w:val="00F0764B"/>
    <w:rsid w:val="00F0765D"/>
    <w:rsid w:val="00F0772C"/>
    <w:rsid w:val="00F0787E"/>
    <w:rsid w:val="00F078E8"/>
    <w:rsid w:val="00F07DAB"/>
    <w:rsid w:val="00F10072"/>
    <w:rsid w:val="00F1013F"/>
    <w:rsid w:val="00F10152"/>
    <w:rsid w:val="00F10154"/>
    <w:rsid w:val="00F101EC"/>
    <w:rsid w:val="00F104AF"/>
    <w:rsid w:val="00F104DA"/>
    <w:rsid w:val="00F10668"/>
    <w:rsid w:val="00F1067D"/>
    <w:rsid w:val="00F10A4D"/>
    <w:rsid w:val="00F10C1A"/>
    <w:rsid w:val="00F10FFA"/>
    <w:rsid w:val="00F11086"/>
    <w:rsid w:val="00F115C5"/>
    <w:rsid w:val="00F116A2"/>
    <w:rsid w:val="00F116DC"/>
    <w:rsid w:val="00F116E0"/>
    <w:rsid w:val="00F1193A"/>
    <w:rsid w:val="00F11ACA"/>
    <w:rsid w:val="00F11ACB"/>
    <w:rsid w:val="00F11B55"/>
    <w:rsid w:val="00F11C73"/>
    <w:rsid w:val="00F11F9B"/>
    <w:rsid w:val="00F121AC"/>
    <w:rsid w:val="00F122AE"/>
    <w:rsid w:val="00F1248A"/>
    <w:rsid w:val="00F12699"/>
    <w:rsid w:val="00F126E6"/>
    <w:rsid w:val="00F127A4"/>
    <w:rsid w:val="00F12B11"/>
    <w:rsid w:val="00F12B55"/>
    <w:rsid w:val="00F12E90"/>
    <w:rsid w:val="00F12F50"/>
    <w:rsid w:val="00F1318E"/>
    <w:rsid w:val="00F131B1"/>
    <w:rsid w:val="00F131BC"/>
    <w:rsid w:val="00F131C7"/>
    <w:rsid w:val="00F1337F"/>
    <w:rsid w:val="00F135D6"/>
    <w:rsid w:val="00F13DD2"/>
    <w:rsid w:val="00F14031"/>
    <w:rsid w:val="00F140EA"/>
    <w:rsid w:val="00F14203"/>
    <w:rsid w:val="00F14286"/>
    <w:rsid w:val="00F1432D"/>
    <w:rsid w:val="00F143F5"/>
    <w:rsid w:val="00F144EC"/>
    <w:rsid w:val="00F145F0"/>
    <w:rsid w:val="00F14659"/>
    <w:rsid w:val="00F14711"/>
    <w:rsid w:val="00F14BE9"/>
    <w:rsid w:val="00F14DAB"/>
    <w:rsid w:val="00F14E05"/>
    <w:rsid w:val="00F14E42"/>
    <w:rsid w:val="00F1510B"/>
    <w:rsid w:val="00F159FA"/>
    <w:rsid w:val="00F15AA4"/>
    <w:rsid w:val="00F15D0A"/>
    <w:rsid w:val="00F15ED9"/>
    <w:rsid w:val="00F1602C"/>
    <w:rsid w:val="00F16111"/>
    <w:rsid w:val="00F162A2"/>
    <w:rsid w:val="00F164B9"/>
    <w:rsid w:val="00F165F9"/>
    <w:rsid w:val="00F166AB"/>
    <w:rsid w:val="00F1683C"/>
    <w:rsid w:val="00F168C5"/>
    <w:rsid w:val="00F16D3C"/>
    <w:rsid w:val="00F16D92"/>
    <w:rsid w:val="00F16DFF"/>
    <w:rsid w:val="00F1702D"/>
    <w:rsid w:val="00F1711E"/>
    <w:rsid w:val="00F17245"/>
    <w:rsid w:val="00F172D2"/>
    <w:rsid w:val="00F173EE"/>
    <w:rsid w:val="00F1756F"/>
    <w:rsid w:val="00F1784F"/>
    <w:rsid w:val="00F17C1D"/>
    <w:rsid w:val="00F17C6F"/>
    <w:rsid w:val="00F17DEA"/>
    <w:rsid w:val="00F2004F"/>
    <w:rsid w:val="00F200CA"/>
    <w:rsid w:val="00F2016C"/>
    <w:rsid w:val="00F20281"/>
    <w:rsid w:val="00F20289"/>
    <w:rsid w:val="00F2051E"/>
    <w:rsid w:val="00F20BB4"/>
    <w:rsid w:val="00F20C65"/>
    <w:rsid w:val="00F20C73"/>
    <w:rsid w:val="00F20E63"/>
    <w:rsid w:val="00F20FB8"/>
    <w:rsid w:val="00F20FE2"/>
    <w:rsid w:val="00F21257"/>
    <w:rsid w:val="00F215FB"/>
    <w:rsid w:val="00F219E6"/>
    <w:rsid w:val="00F21A5E"/>
    <w:rsid w:val="00F21CAF"/>
    <w:rsid w:val="00F21CF5"/>
    <w:rsid w:val="00F21D64"/>
    <w:rsid w:val="00F21EFD"/>
    <w:rsid w:val="00F2208F"/>
    <w:rsid w:val="00F2209F"/>
    <w:rsid w:val="00F220AD"/>
    <w:rsid w:val="00F223ED"/>
    <w:rsid w:val="00F22407"/>
    <w:rsid w:val="00F2250F"/>
    <w:rsid w:val="00F22594"/>
    <w:rsid w:val="00F22E2C"/>
    <w:rsid w:val="00F22EE7"/>
    <w:rsid w:val="00F22F42"/>
    <w:rsid w:val="00F22FAE"/>
    <w:rsid w:val="00F23130"/>
    <w:rsid w:val="00F232C5"/>
    <w:rsid w:val="00F23759"/>
    <w:rsid w:val="00F237F4"/>
    <w:rsid w:val="00F2382E"/>
    <w:rsid w:val="00F239E2"/>
    <w:rsid w:val="00F23BDC"/>
    <w:rsid w:val="00F23DB4"/>
    <w:rsid w:val="00F23EF9"/>
    <w:rsid w:val="00F23F8F"/>
    <w:rsid w:val="00F24020"/>
    <w:rsid w:val="00F2425E"/>
    <w:rsid w:val="00F24590"/>
    <w:rsid w:val="00F24795"/>
    <w:rsid w:val="00F24CC4"/>
    <w:rsid w:val="00F25248"/>
    <w:rsid w:val="00F253FB"/>
    <w:rsid w:val="00F25689"/>
    <w:rsid w:val="00F2586B"/>
    <w:rsid w:val="00F25BFC"/>
    <w:rsid w:val="00F25C0E"/>
    <w:rsid w:val="00F25CA6"/>
    <w:rsid w:val="00F25D56"/>
    <w:rsid w:val="00F26078"/>
    <w:rsid w:val="00F26138"/>
    <w:rsid w:val="00F261FA"/>
    <w:rsid w:val="00F2629B"/>
    <w:rsid w:val="00F265FF"/>
    <w:rsid w:val="00F268F8"/>
    <w:rsid w:val="00F26B64"/>
    <w:rsid w:val="00F2706A"/>
    <w:rsid w:val="00F272C4"/>
    <w:rsid w:val="00F273B9"/>
    <w:rsid w:val="00F2741E"/>
    <w:rsid w:val="00F27454"/>
    <w:rsid w:val="00F27476"/>
    <w:rsid w:val="00F274FA"/>
    <w:rsid w:val="00F275AE"/>
    <w:rsid w:val="00F27ADE"/>
    <w:rsid w:val="00F27D10"/>
    <w:rsid w:val="00F27D65"/>
    <w:rsid w:val="00F27E0E"/>
    <w:rsid w:val="00F30131"/>
    <w:rsid w:val="00F301AB"/>
    <w:rsid w:val="00F303C3"/>
    <w:rsid w:val="00F3058E"/>
    <w:rsid w:val="00F30620"/>
    <w:rsid w:val="00F30726"/>
    <w:rsid w:val="00F309D2"/>
    <w:rsid w:val="00F30A21"/>
    <w:rsid w:val="00F30C94"/>
    <w:rsid w:val="00F30FB2"/>
    <w:rsid w:val="00F31098"/>
    <w:rsid w:val="00F311E9"/>
    <w:rsid w:val="00F31210"/>
    <w:rsid w:val="00F315C3"/>
    <w:rsid w:val="00F3160E"/>
    <w:rsid w:val="00F31804"/>
    <w:rsid w:val="00F318C6"/>
    <w:rsid w:val="00F318CF"/>
    <w:rsid w:val="00F319B7"/>
    <w:rsid w:val="00F319D3"/>
    <w:rsid w:val="00F31AF7"/>
    <w:rsid w:val="00F31B74"/>
    <w:rsid w:val="00F31C4F"/>
    <w:rsid w:val="00F31CAD"/>
    <w:rsid w:val="00F31CE6"/>
    <w:rsid w:val="00F31D27"/>
    <w:rsid w:val="00F31FFA"/>
    <w:rsid w:val="00F321F5"/>
    <w:rsid w:val="00F32481"/>
    <w:rsid w:val="00F32519"/>
    <w:rsid w:val="00F32B6C"/>
    <w:rsid w:val="00F32D37"/>
    <w:rsid w:val="00F32F39"/>
    <w:rsid w:val="00F32FDB"/>
    <w:rsid w:val="00F331A2"/>
    <w:rsid w:val="00F334D9"/>
    <w:rsid w:val="00F336A4"/>
    <w:rsid w:val="00F3382E"/>
    <w:rsid w:val="00F33893"/>
    <w:rsid w:val="00F33938"/>
    <w:rsid w:val="00F33947"/>
    <w:rsid w:val="00F33E4D"/>
    <w:rsid w:val="00F33FF6"/>
    <w:rsid w:val="00F341D8"/>
    <w:rsid w:val="00F345C6"/>
    <w:rsid w:val="00F3477F"/>
    <w:rsid w:val="00F348A0"/>
    <w:rsid w:val="00F34A8F"/>
    <w:rsid w:val="00F34DD1"/>
    <w:rsid w:val="00F3523C"/>
    <w:rsid w:val="00F3536C"/>
    <w:rsid w:val="00F35391"/>
    <w:rsid w:val="00F353F1"/>
    <w:rsid w:val="00F356F1"/>
    <w:rsid w:val="00F35D98"/>
    <w:rsid w:val="00F35E28"/>
    <w:rsid w:val="00F35E58"/>
    <w:rsid w:val="00F35EC1"/>
    <w:rsid w:val="00F35EF8"/>
    <w:rsid w:val="00F35F4E"/>
    <w:rsid w:val="00F35FA6"/>
    <w:rsid w:val="00F36176"/>
    <w:rsid w:val="00F36233"/>
    <w:rsid w:val="00F362B7"/>
    <w:rsid w:val="00F3638E"/>
    <w:rsid w:val="00F36774"/>
    <w:rsid w:val="00F36896"/>
    <w:rsid w:val="00F36957"/>
    <w:rsid w:val="00F36ABA"/>
    <w:rsid w:val="00F36BC3"/>
    <w:rsid w:val="00F36FFD"/>
    <w:rsid w:val="00F37050"/>
    <w:rsid w:val="00F371E2"/>
    <w:rsid w:val="00F371FB"/>
    <w:rsid w:val="00F37260"/>
    <w:rsid w:val="00F374C8"/>
    <w:rsid w:val="00F377D7"/>
    <w:rsid w:val="00F3792B"/>
    <w:rsid w:val="00F37C5F"/>
    <w:rsid w:val="00F37DA0"/>
    <w:rsid w:val="00F37E71"/>
    <w:rsid w:val="00F400F1"/>
    <w:rsid w:val="00F401C5"/>
    <w:rsid w:val="00F406A5"/>
    <w:rsid w:val="00F4071D"/>
    <w:rsid w:val="00F407A8"/>
    <w:rsid w:val="00F407C0"/>
    <w:rsid w:val="00F40BBC"/>
    <w:rsid w:val="00F40BF8"/>
    <w:rsid w:val="00F40ECC"/>
    <w:rsid w:val="00F412E6"/>
    <w:rsid w:val="00F4132B"/>
    <w:rsid w:val="00F41725"/>
    <w:rsid w:val="00F41945"/>
    <w:rsid w:val="00F41BFD"/>
    <w:rsid w:val="00F41C28"/>
    <w:rsid w:val="00F42046"/>
    <w:rsid w:val="00F42159"/>
    <w:rsid w:val="00F42164"/>
    <w:rsid w:val="00F423A3"/>
    <w:rsid w:val="00F42491"/>
    <w:rsid w:val="00F4256B"/>
    <w:rsid w:val="00F4269B"/>
    <w:rsid w:val="00F427D9"/>
    <w:rsid w:val="00F42A2C"/>
    <w:rsid w:val="00F42C49"/>
    <w:rsid w:val="00F42DCB"/>
    <w:rsid w:val="00F43055"/>
    <w:rsid w:val="00F43183"/>
    <w:rsid w:val="00F43196"/>
    <w:rsid w:val="00F431DB"/>
    <w:rsid w:val="00F43804"/>
    <w:rsid w:val="00F43C1D"/>
    <w:rsid w:val="00F44119"/>
    <w:rsid w:val="00F444AC"/>
    <w:rsid w:val="00F44658"/>
    <w:rsid w:val="00F4483A"/>
    <w:rsid w:val="00F449F2"/>
    <w:rsid w:val="00F44A0C"/>
    <w:rsid w:val="00F45108"/>
    <w:rsid w:val="00F4519C"/>
    <w:rsid w:val="00F452C2"/>
    <w:rsid w:val="00F45497"/>
    <w:rsid w:val="00F4573D"/>
    <w:rsid w:val="00F45776"/>
    <w:rsid w:val="00F45A80"/>
    <w:rsid w:val="00F45F5A"/>
    <w:rsid w:val="00F45FC6"/>
    <w:rsid w:val="00F46163"/>
    <w:rsid w:val="00F464B3"/>
    <w:rsid w:val="00F46685"/>
    <w:rsid w:val="00F4672F"/>
    <w:rsid w:val="00F46752"/>
    <w:rsid w:val="00F467DC"/>
    <w:rsid w:val="00F46B06"/>
    <w:rsid w:val="00F46CA6"/>
    <w:rsid w:val="00F46D6B"/>
    <w:rsid w:val="00F46DB4"/>
    <w:rsid w:val="00F46E3D"/>
    <w:rsid w:val="00F46EB1"/>
    <w:rsid w:val="00F47114"/>
    <w:rsid w:val="00F47204"/>
    <w:rsid w:val="00F47298"/>
    <w:rsid w:val="00F47430"/>
    <w:rsid w:val="00F47497"/>
    <w:rsid w:val="00F475A6"/>
    <w:rsid w:val="00F4780D"/>
    <w:rsid w:val="00F47924"/>
    <w:rsid w:val="00F47BC6"/>
    <w:rsid w:val="00F47CEA"/>
    <w:rsid w:val="00F50191"/>
    <w:rsid w:val="00F50340"/>
    <w:rsid w:val="00F505A8"/>
    <w:rsid w:val="00F5068C"/>
    <w:rsid w:val="00F507DF"/>
    <w:rsid w:val="00F50963"/>
    <w:rsid w:val="00F509A8"/>
    <w:rsid w:val="00F50A6A"/>
    <w:rsid w:val="00F51017"/>
    <w:rsid w:val="00F5152C"/>
    <w:rsid w:val="00F51555"/>
    <w:rsid w:val="00F51662"/>
    <w:rsid w:val="00F51988"/>
    <w:rsid w:val="00F51FE9"/>
    <w:rsid w:val="00F521E8"/>
    <w:rsid w:val="00F52289"/>
    <w:rsid w:val="00F522BF"/>
    <w:rsid w:val="00F523EF"/>
    <w:rsid w:val="00F52563"/>
    <w:rsid w:val="00F525AD"/>
    <w:rsid w:val="00F526F7"/>
    <w:rsid w:val="00F52707"/>
    <w:rsid w:val="00F528A2"/>
    <w:rsid w:val="00F52BC5"/>
    <w:rsid w:val="00F52E73"/>
    <w:rsid w:val="00F52F32"/>
    <w:rsid w:val="00F52F5C"/>
    <w:rsid w:val="00F5309B"/>
    <w:rsid w:val="00F530AE"/>
    <w:rsid w:val="00F5317E"/>
    <w:rsid w:val="00F53234"/>
    <w:rsid w:val="00F534AD"/>
    <w:rsid w:val="00F534BE"/>
    <w:rsid w:val="00F535DF"/>
    <w:rsid w:val="00F53833"/>
    <w:rsid w:val="00F53A2A"/>
    <w:rsid w:val="00F53AB6"/>
    <w:rsid w:val="00F53D88"/>
    <w:rsid w:val="00F53EB6"/>
    <w:rsid w:val="00F53EE3"/>
    <w:rsid w:val="00F54316"/>
    <w:rsid w:val="00F54521"/>
    <w:rsid w:val="00F545D8"/>
    <w:rsid w:val="00F54839"/>
    <w:rsid w:val="00F54A1B"/>
    <w:rsid w:val="00F54AC1"/>
    <w:rsid w:val="00F54CA3"/>
    <w:rsid w:val="00F551CD"/>
    <w:rsid w:val="00F5528E"/>
    <w:rsid w:val="00F55667"/>
    <w:rsid w:val="00F55752"/>
    <w:rsid w:val="00F557CF"/>
    <w:rsid w:val="00F559B7"/>
    <w:rsid w:val="00F55A99"/>
    <w:rsid w:val="00F55AB2"/>
    <w:rsid w:val="00F55E12"/>
    <w:rsid w:val="00F55FB3"/>
    <w:rsid w:val="00F561FB"/>
    <w:rsid w:val="00F563B4"/>
    <w:rsid w:val="00F5651A"/>
    <w:rsid w:val="00F565DC"/>
    <w:rsid w:val="00F566A1"/>
    <w:rsid w:val="00F566D2"/>
    <w:rsid w:val="00F56761"/>
    <w:rsid w:val="00F567A1"/>
    <w:rsid w:val="00F567A9"/>
    <w:rsid w:val="00F56A01"/>
    <w:rsid w:val="00F56B17"/>
    <w:rsid w:val="00F56D6F"/>
    <w:rsid w:val="00F56E5D"/>
    <w:rsid w:val="00F56ED7"/>
    <w:rsid w:val="00F570E7"/>
    <w:rsid w:val="00F57242"/>
    <w:rsid w:val="00F57335"/>
    <w:rsid w:val="00F5782B"/>
    <w:rsid w:val="00F57971"/>
    <w:rsid w:val="00F579D1"/>
    <w:rsid w:val="00F579FB"/>
    <w:rsid w:val="00F57CC2"/>
    <w:rsid w:val="00F57F4B"/>
    <w:rsid w:val="00F57F6D"/>
    <w:rsid w:val="00F60520"/>
    <w:rsid w:val="00F6056B"/>
    <w:rsid w:val="00F60AAB"/>
    <w:rsid w:val="00F60EB9"/>
    <w:rsid w:val="00F60F94"/>
    <w:rsid w:val="00F61267"/>
    <w:rsid w:val="00F61688"/>
    <w:rsid w:val="00F61C24"/>
    <w:rsid w:val="00F61F87"/>
    <w:rsid w:val="00F61FCA"/>
    <w:rsid w:val="00F62A26"/>
    <w:rsid w:val="00F62AAA"/>
    <w:rsid w:val="00F62D5E"/>
    <w:rsid w:val="00F62F6C"/>
    <w:rsid w:val="00F633A8"/>
    <w:rsid w:val="00F633B0"/>
    <w:rsid w:val="00F63656"/>
    <w:rsid w:val="00F6365B"/>
    <w:rsid w:val="00F63668"/>
    <w:rsid w:val="00F637B1"/>
    <w:rsid w:val="00F63ABA"/>
    <w:rsid w:val="00F63B04"/>
    <w:rsid w:val="00F63B25"/>
    <w:rsid w:val="00F63CEA"/>
    <w:rsid w:val="00F63F33"/>
    <w:rsid w:val="00F6414C"/>
    <w:rsid w:val="00F64471"/>
    <w:rsid w:val="00F64481"/>
    <w:rsid w:val="00F645B8"/>
    <w:rsid w:val="00F64755"/>
    <w:rsid w:val="00F64CD1"/>
    <w:rsid w:val="00F64D00"/>
    <w:rsid w:val="00F64D05"/>
    <w:rsid w:val="00F64D47"/>
    <w:rsid w:val="00F64DD2"/>
    <w:rsid w:val="00F64E34"/>
    <w:rsid w:val="00F6542E"/>
    <w:rsid w:val="00F6544C"/>
    <w:rsid w:val="00F6551D"/>
    <w:rsid w:val="00F655E6"/>
    <w:rsid w:val="00F65699"/>
    <w:rsid w:val="00F6579B"/>
    <w:rsid w:val="00F657EA"/>
    <w:rsid w:val="00F65938"/>
    <w:rsid w:val="00F65A05"/>
    <w:rsid w:val="00F65AB2"/>
    <w:rsid w:val="00F65B4C"/>
    <w:rsid w:val="00F65F46"/>
    <w:rsid w:val="00F666EB"/>
    <w:rsid w:val="00F66824"/>
    <w:rsid w:val="00F668FC"/>
    <w:rsid w:val="00F66B06"/>
    <w:rsid w:val="00F66C00"/>
    <w:rsid w:val="00F66DBB"/>
    <w:rsid w:val="00F66DD2"/>
    <w:rsid w:val="00F66F07"/>
    <w:rsid w:val="00F66F6A"/>
    <w:rsid w:val="00F6703C"/>
    <w:rsid w:val="00F6718B"/>
    <w:rsid w:val="00F67201"/>
    <w:rsid w:val="00F6758C"/>
    <w:rsid w:val="00F67615"/>
    <w:rsid w:val="00F676B9"/>
    <w:rsid w:val="00F679E9"/>
    <w:rsid w:val="00F67A7F"/>
    <w:rsid w:val="00F67A86"/>
    <w:rsid w:val="00F67FF4"/>
    <w:rsid w:val="00F70140"/>
    <w:rsid w:val="00F705B8"/>
    <w:rsid w:val="00F706D7"/>
    <w:rsid w:val="00F70742"/>
    <w:rsid w:val="00F70939"/>
    <w:rsid w:val="00F7115E"/>
    <w:rsid w:val="00F71263"/>
    <w:rsid w:val="00F71337"/>
    <w:rsid w:val="00F7134C"/>
    <w:rsid w:val="00F71431"/>
    <w:rsid w:val="00F71505"/>
    <w:rsid w:val="00F71602"/>
    <w:rsid w:val="00F716D7"/>
    <w:rsid w:val="00F716F2"/>
    <w:rsid w:val="00F71761"/>
    <w:rsid w:val="00F717E4"/>
    <w:rsid w:val="00F7181F"/>
    <w:rsid w:val="00F71848"/>
    <w:rsid w:val="00F71A3A"/>
    <w:rsid w:val="00F71AE7"/>
    <w:rsid w:val="00F71ED6"/>
    <w:rsid w:val="00F71FB8"/>
    <w:rsid w:val="00F71FB9"/>
    <w:rsid w:val="00F7236E"/>
    <w:rsid w:val="00F72420"/>
    <w:rsid w:val="00F72477"/>
    <w:rsid w:val="00F724C3"/>
    <w:rsid w:val="00F72929"/>
    <w:rsid w:val="00F72958"/>
    <w:rsid w:val="00F72A71"/>
    <w:rsid w:val="00F72B4E"/>
    <w:rsid w:val="00F72BED"/>
    <w:rsid w:val="00F72C70"/>
    <w:rsid w:val="00F72E43"/>
    <w:rsid w:val="00F73143"/>
    <w:rsid w:val="00F7326B"/>
    <w:rsid w:val="00F733F6"/>
    <w:rsid w:val="00F73897"/>
    <w:rsid w:val="00F73963"/>
    <w:rsid w:val="00F739BE"/>
    <w:rsid w:val="00F73AE8"/>
    <w:rsid w:val="00F73AFE"/>
    <w:rsid w:val="00F73B8F"/>
    <w:rsid w:val="00F73CED"/>
    <w:rsid w:val="00F73ED0"/>
    <w:rsid w:val="00F73F1A"/>
    <w:rsid w:val="00F74327"/>
    <w:rsid w:val="00F74454"/>
    <w:rsid w:val="00F74491"/>
    <w:rsid w:val="00F744E7"/>
    <w:rsid w:val="00F7453B"/>
    <w:rsid w:val="00F74763"/>
    <w:rsid w:val="00F747F5"/>
    <w:rsid w:val="00F750B5"/>
    <w:rsid w:val="00F7512B"/>
    <w:rsid w:val="00F754AA"/>
    <w:rsid w:val="00F75687"/>
    <w:rsid w:val="00F756A1"/>
    <w:rsid w:val="00F75824"/>
    <w:rsid w:val="00F7588E"/>
    <w:rsid w:val="00F75A5B"/>
    <w:rsid w:val="00F75B2B"/>
    <w:rsid w:val="00F75C94"/>
    <w:rsid w:val="00F75CA7"/>
    <w:rsid w:val="00F75CDD"/>
    <w:rsid w:val="00F75D13"/>
    <w:rsid w:val="00F7661F"/>
    <w:rsid w:val="00F76A4D"/>
    <w:rsid w:val="00F76E76"/>
    <w:rsid w:val="00F76ECB"/>
    <w:rsid w:val="00F76FAF"/>
    <w:rsid w:val="00F77149"/>
    <w:rsid w:val="00F771AA"/>
    <w:rsid w:val="00F77250"/>
    <w:rsid w:val="00F7747E"/>
    <w:rsid w:val="00F774CD"/>
    <w:rsid w:val="00F774E4"/>
    <w:rsid w:val="00F7762F"/>
    <w:rsid w:val="00F77664"/>
    <w:rsid w:val="00F77E37"/>
    <w:rsid w:val="00F8053F"/>
    <w:rsid w:val="00F807DD"/>
    <w:rsid w:val="00F808C4"/>
    <w:rsid w:val="00F80C16"/>
    <w:rsid w:val="00F80D6D"/>
    <w:rsid w:val="00F80DA4"/>
    <w:rsid w:val="00F811BD"/>
    <w:rsid w:val="00F8123E"/>
    <w:rsid w:val="00F812E5"/>
    <w:rsid w:val="00F8172C"/>
    <w:rsid w:val="00F81800"/>
    <w:rsid w:val="00F81940"/>
    <w:rsid w:val="00F81BFE"/>
    <w:rsid w:val="00F82027"/>
    <w:rsid w:val="00F82069"/>
    <w:rsid w:val="00F8219C"/>
    <w:rsid w:val="00F822C7"/>
    <w:rsid w:val="00F824EF"/>
    <w:rsid w:val="00F82700"/>
    <w:rsid w:val="00F82715"/>
    <w:rsid w:val="00F8271B"/>
    <w:rsid w:val="00F827D6"/>
    <w:rsid w:val="00F82A2B"/>
    <w:rsid w:val="00F82B31"/>
    <w:rsid w:val="00F82C07"/>
    <w:rsid w:val="00F82C94"/>
    <w:rsid w:val="00F82EF5"/>
    <w:rsid w:val="00F831B6"/>
    <w:rsid w:val="00F8334F"/>
    <w:rsid w:val="00F8337A"/>
    <w:rsid w:val="00F835C7"/>
    <w:rsid w:val="00F8388A"/>
    <w:rsid w:val="00F83ACE"/>
    <w:rsid w:val="00F83F77"/>
    <w:rsid w:val="00F83FE7"/>
    <w:rsid w:val="00F840A3"/>
    <w:rsid w:val="00F840AD"/>
    <w:rsid w:val="00F8419A"/>
    <w:rsid w:val="00F847CF"/>
    <w:rsid w:val="00F847D8"/>
    <w:rsid w:val="00F84A17"/>
    <w:rsid w:val="00F84A18"/>
    <w:rsid w:val="00F84A3D"/>
    <w:rsid w:val="00F84BBE"/>
    <w:rsid w:val="00F84D1E"/>
    <w:rsid w:val="00F84F50"/>
    <w:rsid w:val="00F85004"/>
    <w:rsid w:val="00F8569A"/>
    <w:rsid w:val="00F856F7"/>
    <w:rsid w:val="00F8573E"/>
    <w:rsid w:val="00F85820"/>
    <w:rsid w:val="00F858FC"/>
    <w:rsid w:val="00F85CD5"/>
    <w:rsid w:val="00F85F27"/>
    <w:rsid w:val="00F85F7D"/>
    <w:rsid w:val="00F86060"/>
    <w:rsid w:val="00F860A7"/>
    <w:rsid w:val="00F86185"/>
    <w:rsid w:val="00F86248"/>
    <w:rsid w:val="00F86410"/>
    <w:rsid w:val="00F86445"/>
    <w:rsid w:val="00F86541"/>
    <w:rsid w:val="00F865BB"/>
    <w:rsid w:val="00F86624"/>
    <w:rsid w:val="00F86753"/>
    <w:rsid w:val="00F867F4"/>
    <w:rsid w:val="00F8696C"/>
    <w:rsid w:val="00F869BD"/>
    <w:rsid w:val="00F86C1E"/>
    <w:rsid w:val="00F86E5C"/>
    <w:rsid w:val="00F871AD"/>
    <w:rsid w:val="00F8745F"/>
    <w:rsid w:val="00F8751F"/>
    <w:rsid w:val="00F8777D"/>
    <w:rsid w:val="00F8793C"/>
    <w:rsid w:val="00F879F4"/>
    <w:rsid w:val="00F87A91"/>
    <w:rsid w:val="00F87C06"/>
    <w:rsid w:val="00F87E5D"/>
    <w:rsid w:val="00F87F2A"/>
    <w:rsid w:val="00F90073"/>
    <w:rsid w:val="00F90345"/>
    <w:rsid w:val="00F90625"/>
    <w:rsid w:val="00F9065D"/>
    <w:rsid w:val="00F90DB7"/>
    <w:rsid w:val="00F90E41"/>
    <w:rsid w:val="00F912C4"/>
    <w:rsid w:val="00F9189B"/>
    <w:rsid w:val="00F918A0"/>
    <w:rsid w:val="00F91A5C"/>
    <w:rsid w:val="00F91B41"/>
    <w:rsid w:val="00F91FF7"/>
    <w:rsid w:val="00F9202B"/>
    <w:rsid w:val="00F92041"/>
    <w:rsid w:val="00F92044"/>
    <w:rsid w:val="00F92218"/>
    <w:rsid w:val="00F9266C"/>
    <w:rsid w:val="00F927DE"/>
    <w:rsid w:val="00F92A49"/>
    <w:rsid w:val="00F92CD9"/>
    <w:rsid w:val="00F92F7E"/>
    <w:rsid w:val="00F92F95"/>
    <w:rsid w:val="00F93190"/>
    <w:rsid w:val="00F931C7"/>
    <w:rsid w:val="00F93309"/>
    <w:rsid w:val="00F93388"/>
    <w:rsid w:val="00F9348D"/>
    <w:rsid w:val="00F93539"/>
    <w:rsid w:val="00F93C59"/>
    <w:rsid w:val="00F93CCD"/>
    <w:rsid w:val="00F93E9D"/>
    <w:rsid w:val="00F9424D"/>
    <w:rsid w:val="00F942BB"/>
    <w:rsid w:val="00F9473B"/>
    <w:rsid w:val="00F94C36"/>
    <w:rsid w:val="00F94D23"/>
    <w:rsid w:val="00F94DD0"/>
    <w:rsid w:val="00F94F20"/>
    <w:rsid w:val="00F950B8"/>
    <w:rsid w:val="00F951EE"/>
    <w:rsid w:val="00F9525E"/>
    <w:rsid w:val="00F9541F"/>
    <w:rsid w:val="00F956AE"/>
    <w:rsid w:val="00F959A6"/>
    <w:rsid w:val="00F95ACC"/>
    <w:rsid w:val="00F95CFC"/>
    <w:rsid w:val="00F95EEA"/>
    <w:rsid w:val="00F95F42"/>
    <w:rsid w:val="00F95F9F"/>
    <w:rsid w:val="00F95FA1"/>
    <w:rsid w:val="00F95FAA"/>
    <w:rsid w:val="00F963B9"/>
    <w:rsid w:val="00F963C2"/>
    <w:rsid w:val="00F96482"/>
    <w:rsid w:val="00F9675E"/>
    <w:rsid w:val="00F969AD"/>
    <w:rsid w:val="00F96AAF"/>
    <w:rsid w:val="00F96B50"/>
    <w:rsid w:val="00F96D19"/>
    <w:rsid w:val="00F96D58"/>
    <w:rsid w:val="00F96EA4"/>
    <w:rsid w:val="00F96F6A"/>
    <w:rsid w:val="00F9713B"/>
    <w:rsid w:val="00F97153"/>
    <w:rsid w:val="00F97540"/>
    <w:rsid w:val="00F977C3"/>
    <w:rsid w:val="00F9789C"/>
    <w:rsid w:val="00F9799E"/>
    <w:rsid w:val="00F97BA5"/>
    <w:rsid w:val="00F97C41"/>
    <w:rsid w:val="00F97D2D"/>
    <w:rsid w:val="00F97F0F"/>
    <w:rsid w:val="00FA00BE"/>
    <w:rsid w:val="00FA0147"/>
    <w:rsid w:val="00FA02C1"/>
    <w:rsid w:val="00FA03AF"/>
    <w:rsid w:val="00FA05C6"/>
    <w:rsid w:val="00FA09AC"/>
    <w:rsid w:val="00FA0B8A"/>
    <w:rsid w:val="00FA0D4F"/>
    <w:rsid w:val="00FA0EDE"/>
    <w:rsid w:val="00FA12EA"/>
    <w:rsid w:val="00FA15A4"/>
    <w:rsid w:val="00FA18BD"/>
    <w:rsid w:val="00FA19C1"/>
    <w:rsid w:val="00FA2212"/>
    <w:rsid w:val="00FA22C1"/>
    <w:rsid w:val="00FA23F8"/>
    <w:rsid w:val="00FA23F9"/>
    <w:rsid w:val="00FA2457"/>
    <w:rsid w:val="00FA2489"/>
    <w:rsid w:val="00FA25A1"/>
    <w:rsid w:val="00FA2B2E"/>
    <w:rsid w:val="00FA2C08"/>
    <w:rsid w:val="00FA2C31"/>
    <w:rsid w:val="00FA2E80"/>
    <w:rsid w:val="00FA322E"/>
    <w:rsid w:val="00FA3423"/>
    <w:rsid w:val="00FA347D"/>
    <w:rsid w:val="00FA36B8"/>
    <w:rsid w:val="00FA36EA"/>
    <w:rsid w:val="00FA38AE"/>
    <w:rsid w:val="00FA3B66"/>
    <w:rsid w:val="00FA3BC6"/>
    <w:rsid w:val="00FA3D30"/>
    <w:rsid w:val="00FA3D98"/>
    <w:rsid w:val="00FA3DA7"/>
    <w:rsid w:val="00FA3FB5"/>
    <w:rsid w:val="00FA434D"/>
    <w:rsid w:val="00FA436E"/>
    <w:rsid w:val="00FA4542"/>
    <w:rsid w:val="00FA456E"/>
    <w:rsid w:val="00FA4797"/>
    <w:rsid w:val="00FA4812"/>
    <w:rsid w:val="00FA49E0"/>
    <w:rsid w:val="00FA4ACF"/>
    <w:rsid w:val="00FA4BB4"/>
    <w:rsid w:val="00FA4DB6"/>
    <w:rsid w:val="00FA4EFF"/>
    <w:rsid w:val="00FA4FB9"/>
    <w:rsid w:val="00FA50E4"/>
    <w:rsid w:val="00FA5342"/>
    <w:rsid w:val="00FA5398"/>
    <w:rsid w:val="00FA569B"/>
    <w:rsid w:val="00FA56D4"/>
    <w:rsid w:val="00FA5758"/>
    <w:rsid w:val="00FA5930"/>
    <w:rsid w:val="00FA59BD"/>
    <w:rsid w:val="00FA5BA9"/>
    <w:rsid w:val="00FA5CE6"/>
    <w:rsid w:val="00FA5CEE"/>
    <w:rsid w:val="00FA5D54"/>
    <w:rsid w:val="00FA603B"/>
    <w:rsid w:val="00FA607E"/>
    <w:rsid w:val="00FA60BA"/>
    <w:rsid w:val="00FA611F"/>
    <w:rsid w:val="00FA6161"/>
    <w:rsid w:val="00FA63AD"/>
    <w:rsid w:val="00FA65CC"/>
    <w:rsid w:val="00FA65FD"/>
    <w:rsid w:val="00FA68D5"/>
    <w:rsid w:val="00FA694B"/>
    <w:rsid w:val="00FA6B23"/>
    <w:rsid w:val="00FA6C33"/>
    <w:rsid w:val="00FA6C45"/>
    <w:rsid w:val="00FA6D11"/>
    <w:rsid w:val="00FA6D62"/>
    <w:rsid w:val="00FA6EC8"/>
    <w:rsid w:val="00FA700F"/>
    <w:rsid w:val="00FA710D"/>
    <w:rsid w:val="00FA73AF"/>
    <w:rsid w:val="00FA7403"/>
    <w:rsid w:val="00FA749A"/>
    <w:rsid w:val="00FA7513"/>
    <w:rsid w:val="00FA7526"/>
    <w:rsid w:val="00FA795D"/>
    <w:rsid w:val="00FA7ACD"/>
    <w:rsid w:val="00FA7BA1"/>
    <w:rsid w:val="00FA7C5D"/>
    <w:rsid w:val="00FB0351"/>
    <w:rsid w:val="00FB035A"/>
    <w:rsid w:val="00FB03F2"/>
    <w:rsid w:val="00FB0640"/>
    <w:rsid w:val="00FB082B"/>
    <w:rsid w:val="00FB0872"/>
    <w:rsid w:val="00FB093D"/>
    <w:rsid w:val="00FB0CFB"/>
    <w:rsid w:val="00FB0D68"/>
    <w:rsid w:val="00FB0DDC"/>
    <w:rsid w:val="00FB0E8D"/>
    <w:rsid w:val="00FB106F"/>
    <w:rsid w:val="00FB1174"/>
    <w:rsid w:val="00FB12D8"/>
    <w:rsid w:val="00FB135A"/>
    <w:rsid w:val="00FB13D1"/>
    <w:rsid w:val="00FB1463"/>
    <w:rsid w:val="00FB1CC0"/>
    <w:rsid w:val="00FB1E18"/>
    <w:rsid w:val="00FB230A"/>
    <w:rsid w:val="00FB2544"/>
    <w:rsid w:val="00FB2CC5"/>
    <w:rsid w:val="00FB2F5A"/>
    <w:rsid w:val="00FB2FFB"/>
    <w:rsid w:val="00FB3239"/>
    <w:rsid w:val="00FB32E9"/>
    <w:rsid w:val="00FB3314"/>
    <w:rsid w:val="00FB3366"/>
    <w:rsid w:val="00FB351D"/>
    <w:rsid w:val="00FB3574"/>
    <w:rsid w:val="00FB361B"/>
    <w:rsid w:val="00FB3952"/>
    <w:rsid w:val="00FB3C7C"/>
    <w:rsid w:val="00FB3ECB"/>
    <w:rsid w:val="00FB3F96"/>
    <w:rsid w:val="00FB4019"/>
    <w:rsid w:val="00FB413D"/>
    <w:rsid w:val="00FB44D2"/>
    <w:rsid w:val="00FB46AA"/>
    <w:rsid w:val="00FB494D"/>
    <w:rsid w:val="00FB49F5"/>
    <w:rsid w:val="00FB4CB7"/>
    <w:rsid w:val="00FB4EE7"/>
    <w:rsid w:val="00FB501A"/>
    <w:rsid w:val="00FB529A"/>
    <w:rsid w:val="00FB5351"/>
    <w:rsid w:val="00FB5456"/>
    <w:rsid w:val="00FB54A0"/>
    <w:rsid w:val="00FB552A"/>
    <w:rsid w:val="00FB5708"/>
    <w:rsid w:val="00FB5838"/>
    <w:rsid w:val="00FB583D"/>
    <w:rsid w:val="00FB5992"/>
    <w:rsid w:val="00FB5A50"/>
    <w:rsid w:val="00FB5B1B"/>
    <w:rsid w:val="00FB5B45"/>
    <w:rsid w:val="00FB6044"/>
    <w:rsid w:val="00FB622C"/>
    <w:rsid w:val="00FB6321"/>
    <w:rsid w:val="00FB6722"/>
    <w:rsid w:val="00FB6786"/>
    <w:rsid w:val="00FB6998"/>
    <w:rsid w:val="00FB69CD"/>
    <w:rsid w:val="00FB6C62"/>
    <w:rsid w:val="00FB6EE7"/>
    <w:rsid w:val="00FB70FD"/>
    <w:rsid w:val="00FB7655"/>
    <w:rsid w:val="00FB7A02"/>
    <w:rsid w:val="00FB7A63"/>
    <w:rsid w:val="00FB7AA9"/>
    <w:rsid w:val="00FB7B80"/>
    <w:rsid w:val="00FB7E1D"/>
    <w:rsid w:val="00FB7FC8"/>
    <w:rsid w:val="00FC002B"/>
    <w:rsid w:val="00FC006A"/>
    <w:rsid w:val="00FC00AB"/>
    <w:rsid w:val="00FC022E"/>
    <w:rsid w:val="00FC05C2"/>
    <w:rsid w:val="00FC05ED"/>
    <w:rsid w:val="00FC066C"/>
    <w:rsid w:val="00FC06A0"/>
    <w:rsid w:val="00FC0966"/>
    <w:rsid w:val="00FC0CF2"/>
    <w:rsid w:val="00FC0D2D"/>
    <w:rsid w:val="00FC0D88"/>
    <w:rsid w:val="00FC0ED6"/>
    <w:rsid w:val="00FC0F76"/>
    <w:rsid w:val="00FC0F99"/>
    <w:rsid w:val="00FC109D"/>
    <w:rsid w:val="00FC1161"/>
    <w:rsid w:val="00FC1268"/>
    <w:rsid w:val="00FC14BA"/>
    <w:rsid w:val="00FC188B"/>
    <w:rsid w:val="00FC1911"/>
    <w:rsid w:val="00FC19B5"/>
    <w:rsid w:val="00FC1CFB"/>
    <w:rsid w:val="00FC1D12"/>
    <w:rsid w:val="00FC1DF2"/>
    <w:rsid w:val="00FC2218"/>
    <w:rsid w:val="00FC266F"/>
    <w:rsid w:val="00FC2689"/>
    <w:rsid w:val="00FC2904"/>
    <w:rsid w:val="00FC290F"/>
    <w:rsid w:val="00FC2AA9"/>
    <w:rsid w:val="00FC2AFF"/>
    <w:rsid w:val="00FC2B23"/>
    <w:rsid w:val="00FC2DE1"/>
    <w:rsid w:val="00FC35F9"/>
    <w:rsid w:val="00FC3890"/>
    <w:rsid w:val="00FC3BB0"/>
    <w:rsid w:val="00FC3CA5"/>
    <w:rsid w:val="00FC3CD1"/>
    <w:rsid w:val="00FC3D50"/>
    <w:rsid w:val="00FC3D60"/>
    <w:rsid w:val="00FC3E1B"/>
    <w:rsid w:val="00FC3FA0"/>
    <w:rsid w:val="00FC422B"/>
    <w:rsid w:val="00FC42FA"/>
    <w:rsid w:val="00FC43F7"/>
    <w:rsid w:val="00FC455F"/>
    <w:rsid w:val="00FC485D"/>
    <w:rsid w:val="00FC4D21"/>
    <w:rsid w:val="00FC4D9B"/>
    <w:rsid w:val="00FC4F97"/>
    <w:rsid w:val="00FC5018"/>
    <w:rsid w:val="00FC5038"/>
    <w:rsid w:val="00FC50D4"/>
    <w:rsid w:val="00FC50F8"/>
    <w:rsid w:val="00FC51EB"/>
    <w:rsid w:val="00FC53E8"/>
    <w:rsid w:val="00FC5572"/>
    <w:rsid w:val="00FC560C"/>
    <w:rsid w:val="00FC59C5"/>
    <w:rsid w:val="00FC5DE2"/>
    <w:rsid w:val="00FC5DEF"/>
    <w:rsid w:val="00FC609C"/>
    <w:rsid w:val="00FC6187"/>
    <w:rsid w:val="00FC6334"/>
    <w:rsid w:val="00FC6890"/>
    <w:rsid w:val="00FC68E8"/>
    <w:rsid w:val="00FC6939"/>
    <w:rsid w:val="00FC6A36"/>
    <w:rsid w:val="00FC6A71"/>
    <w:rsid w:val="00FC6AD4"/>
    <w:rsid w:val="00FC6AD6"/>
    <w:rsid w:val="00FC6B58"/>
    <w:rsid w:val="00FC6B5F"/>
    <w:rsid w:val="00FC6C77"/>
    <w:rsid w:val="00FC6EA9"/>
    <w:rsid w:val="00FC6F66"/>
    <w:rsid w:val="00FC6F89"/>
    <w:rsid w:val="00FC7087"/>
    <w:rsid w:val="00FC72AE"/>
    <w:rsid w:val="00FC73C5"/>
    <w:rsid w:val="00FC7836"/>
    <w:rsid w:val="00FC785C"/>
    <w:rsid w:val="00FC792F"/>
    <w:rsid w:val="00FC7A4A"/>
    <w:rsid w:val="00FC7C35"/>
    <w:rsid w:val="00FC7D53"/>
    <w:rsid w:val="00FC7E9A"/>
    <w:rsid w:val="00FD0016"/>
    <w:rsid w:val="00FD00C7"/>
    <w:rsid w:val="00FD02BA"/>
    <w:rsid w:val="00FD04F9"/>
    <w:rsid w:val="00FD06C8"/>
    <w:rsid w:val="00FD06D7"/>
    <w:rsid w:val="00FD0730"/>
    <w:rsid w:val="00FD0D93"/>
    <w:rsid w:val="00FD0DBA"/>
    <w:rsid w:val="00FD0E56"/>
    <w:rsid w:val="00FD12C6"/>
    <w:rsid w:val="00FD1349"/>
    <w:rsid w:val="00FD1466"/>
    <w:rsid w:val="00FD14B5"/>
    <w:rsid w:val="00FD1627"/>
    <w:rsid w:val="00FD1666"/>
    <w:rsid w:val="00FD1799"/>
    <w:rsid w:val="00FD17DE"/>
    <w:rsid w:val="00FD1A66"/>
    <w:rsid w:val="00FD1BE7"/>
    <w:rsid w:val="00FD1C99"/>
    <w:rsid w:val="00FD2058"/>
    <w:rsid w:val="00FD2116"/>
    <w:rsid w:val="00FD230C"/>
    <w:rsid w:val="00FD2316"/>
    <w:rsid w:val="00FD2400"/>
    <w:rsid w:val="00FD279C"/>
    <w:rsid w:val="00FD2A68"/>
    <w:rsid w:val="00FD2BE1"/>
    <w:rsid w:val="00FD2F89"/>
    <w:rsid w:val="00FD3267"/>
    <w:rsid w:val="00FD3407"/>
    <w:rsid w:val="00FD37B4"/>
    <w:rsid w:val="00FD381C"/>
    <w:rsid w:val="00FD39A1"/>
    <w:rsid w:val="00FD3A1C"/>
    <w:rsid w:val="00FD3A79"/>
    <w:rsid w:val="00FD3C85"/>
    <w:rsid w:val="00FD3D3B"/>
    <w:rsid w:val="00FD3F83"/>
    <w:rsid w:val="00FD434E"/>
    <w:rsid w:val="00FD481F"/>
    <w:rsid w:val="00FD5115"/>
    <w:rsid w:val="00FD542F"/>
    <w:rsid w:val="00FD5456"/>
    <w:rsid w:val="00FD54F2"/>
    <w:rsid w:val="00FD55F7"/>
    <w:rsid w:val="00FD5677"/>
    <w:rsid w:val="00FD57C5"/>
    <w:rsid w:val="00FD5935"/>
    <w:rsid w:val="00FD59FB"/>
    <w:rsid w:val="00FD5B65"/>
    <w:rsid w:val="00FD5BA5"/>
    <w:rsid w:val="00FD62B0"/>
    <w:rsid w:val="00FD62CF"/>
    <w:rsid w:val="00FD635C"/>
    <w:rsid w:val="00FD656C"/>
    <w:rsid w:val="00FD666C"/>
    <w:rsid w:val="00FD66AC"/>
    <w:rsid w:val="00FD68F1"/>
    <w:rsid w:val="00FD69D3"/>
    <w:rsid w:val="00FD6A68"/>
    <w:rsid w:val="00FD6AEC"/>
    <w:rsid w:val="00FD6B37"/>
    <w:rsid w:val="00FD6F4F"/>
    <w:rsid w:val="00FD71A9"/>
    <w:rsid w:val="00FD7352"/>
    <w:rsid w:val="00FD7534"/>
    <w:rsid w:val="00FD7580"/>
    <w:rsid w:val="00FD76F8"/>
    <w:rsid w:val="00FD7718"/>
    <w:rsid w:val="00FD7725"/>
    <w:rsid w:val="00FD7BDF"/>
    <w:rsid w:val="00FD7C64"/>
    <w:rsid w:val="00FD7C6D"/>
    <w:rsid w:val="00FD7DF1"/>
    <w:rsid w:val="00FE06B7"/>
    <w:rsid w:val="00FE072C"/>
    <w:rsid w:val="00FE081A"/>
    <w:rsid w:val="00FE081B"/>
    <w:rsid w:val="00FE0939"/>
    <w:rsid w:val="00FE0A99"/>
    <w:rsid w:val="00FE0BDD"/>
    <w:rsid w:val="00FE0CE5"/>
    <w:rsid w:val="00FE0E4F"/>
    <w:rsid w:val="00FE10CB"/>
    <w:rsid w:val="00FE122F"/>
    <w:rsid w:val="00FE124F"/>
    <w:rsid w:val="00FE12FC"/>
    <w:rsid w:val="00FE1AA1"/>
    <w:rsid w:val="00FE1AEA"/>
    <w:rsid w:val="00FE1C8E"/>
    <w:rsid w:val="00FE1D3B"/>
    <w:rsid w:val="00FE1FBB"/>
    <w:rsid w:val="00FE206D"/>
    <w:rsid w:val="00FE20EB"/>
    <w:rsid w:val="00FE2696"/>
    <w:rsid w:val="00FE2903"/>
    <w:rsid w:val="00FE29D8"/>
    <w:rsid w:val="00FE2CB4"/>
    <w:rsid w:val="00FE31A4"/>
    <w:rsid w:val="00FE376E"/>
    <w:rsid w:val="00FE379A"/>
    <w:rsid w:val="00FE3818"/>
    <w:rsid w:val="00FE38A6"/>
    <w:rsid w:val="00FE3A7A"/>
    <w:rsid w:val="00FE3C5B"/>
    <w:rsid w:val="00FE3CAA"/>
    <w:rsid w:val="00FE3F65"/>
    <w:rsid w:val="00FE3F8D"/>
    <w:rsid w:val="00FE43EE"/>
    <w:rsid w:val="00FE4698"/>
    <w:rsid w:val="00FE46D3"/>
    <w:rsid w:val="00FE487F"/>
    <w:rsid w:val="00FE4DF8"/>
    <w:rsid w:val="00FE4E82"/>
    <w:rsid w:val="00FE50DD"/>
    <w:rsid w:val="00FE52AF"/>
    <w:rsid w:val="00FE53AB"/>
    <w:rsid w:val="00FE54C8"/>
    <w:rsid w:val="00FE54DC"/>
    <w:rsid w:val="00FE5662"/>
    <w:rsid w:val="00FE58BB"/>
    <w:rsid w:val="00FE5932"/>
    <w:rsid w:val="00FE5BEF"/>
    <w:rsid w:val="00FE5EA7"/>
    <w:rsid w:val="00FE608D"/>
    <w:rsid w:val="00FE63A0"/>
    <w:rsid w:val="00FE64A0"/>
    <w:rsid w:val="00FE65A9"/>
    <w:rsid w:val="00FE69EC"/>
    <w:rsid w:val="00FE6BCB"/>
    <w:rsid w:val="00FE6FBB"/>
    <w:rsid w:val="00FE70E1"/>
    <w:rsid w:val="00FE73CC"/>
    <w:rsid w:val="00FE743A"/>
    <w:rsid w:val="00FE746F"/>
    <w:rsid w:val="00FE7775"/>
    <w:rsid w:val="00FE7AFD"/>
    <w:rsid w:val="00FE7B2E"/>
    <w:rsid w:val="00FE7B34"/>
    <w:rsid w:val="00FE7B7D"/>
    <w:rsid w:val="00FE7C16"/>
    <w:rsid w:val="00FE7CE8"/>
    <w:rsid w:val="00FE7E45"/>
    <w:rsid w:val="00FE7FA1"/>
    <w:rsid w:val="00FF0687"/>
    <w:rsid w:val="00FF0768"/>
    <w:rsid w:val="00FF0806"/>
    <w:rsid w:val="00FF09AC"/>
    <w:rsid w:val="00FF09F0"/>
    <w:rsid w:val="00FF0A95"/>
    <w:rsid w:val="00FF0AA3"/>
    <w:rsid w:val="00FF0D2C"/>
    <w:rsid w:val="00FF0D86"/>
    <w:rsid w:val="00FF0D9E"/>
    <w:rsid w:val="00FF0DF8"/>
    <w:rsid w:val="00FF0E89"/>
    <w:rsid w:val="00FF0ED6"/>
    <w:rsid w:val="00FF0EF3"/>
    <w:rsid w:val="00FF0F4F"/>
    <w:rsid w:val="00FF0F7C"/>
    <w:rsid w:val="00FF1078"/>
    <w:rsid w:val="00FF11BC"/>
    <w:rsid w:val="00FF11E1"/>
    <w:rsid w:val="00FF137D"/>
    <w:rsid w:val="00FF14F0"/>
    <w:rsid w:val="00FF176E"/>
    <w:rsid w:val="00FF1A12"/>
    <w:rsid w:val="00FF1B09"/>
    <w:rsid w:val="00FF1DEA"/>
    <w:rsid w:val="00FF218D"/>
    <w:rsid w:val="00FF2372"/>
    <w:rsid w:val="00FF23BD"/>
    <w:rsid w:val="00FF28A8"/>
    <w:rsid w:val="00FF2946"/>
    <w:rsid w:val="00FF2CE1"/>
    <w:rsid w:val="00FF2D64"/>
    <w:rsid w:val="00FF2EC9"/>
    <w:rsid w:val="00FF301F"/>
    <w:rsid w:val="00FF30BE"/>
    <w:rsid w:val="00FF31B1"/>
    <w:rsid w:val="00FF3237"/>
    <w:rsid w:val="00FF32B0"/>
    <w:rsid w:val="00FF3308"/>
    <w:rsid w:val="00FF3980"/>
    <w:rsid w:val="00FF3AFB"/>
    <w:rsid w:val="00FF3BDD"/>
    <w:rsid w:val="00FF4179"/>
    <w:rsid w:val="00FF43ED"/>
    <w:rsid w:val="00FF440C"/>
    <w:rsid w:val="00FF4582"/>
    <w:rsid w:val="00FF460C"/>
    <w:rsid w:val="00FF469F"/>
    <w:rsid w:val="00FF49F3"/>
    <w:rsid w:val="00FF4A91"/>
    <w:rsid w:val="00FF4AC3"/>
    <w:rsid w:val="00FF4E6E"/>
    <w:rsid w:val="00FF4ECD"/>
    <w:rsid w:val="00FF5354"/>
    <w:rsid w:val="00FF53B3"/>
    <w:rsid w:val="00FF54D2"/>
    <w:rsid w:val="00FF54D7"/>
    <w:rsid w:val="00FF56F2"/>
    <w:rsid w:val="00FF5735"/>
    <w:rsid w:val="00FF5FA9"/>
    <w:rsid w:val="00FF60DA"/>
    <w:rsid w:val="00FF61B1"/>
    <w:rsid w:val="00FF6216"/>
    <w:rsid w:val="00FF632E"/>
    <w:rsid w:val="00FF63EB"/>
    <w:rsid w:val="00FF65E1"/>
    <w:rsid w:val="00FF671B"/>
    <w:rsid w:val="00FF68B8"/>
    <w:rsid w:val="00FF69E8"/>
    <w:rsid w:val="00FF6AA4"/>
    <w:rsid w:val="00FF6EDB"/>
    <w:rsid w:val="00FF705C"/>
    <w:rsid w:val="00FF73DB"/>
    <w:rsid w:val="00FF7602"/>
    <w:rsid w:val="00FF782E"/>
    <w:rsid w:val="00FF7D86"/>
    <w:rsid w:val="00FF7EDE"/>
    <w:rsid w:val="08AF448B"/>
    <w:rsid w:val="09B6B713"/>
    <w:rsid w:val="0FFAA204"/>
    <w:rsid w:val="10009651"/>
    <w:rsid w:val="11114ADF"/>
    <w:rsid w:val="1453FF5A"/>
    <w:rsid w:val="17D755A1"/>
    <w:rsid w:val="1C7EA786"/>
    <w:rsid w:val="24E1EA99"/>
    <w:rsid w:val="26424528"/>
    <w:rsid w:val="2B9EC953"/>
    <w:rsid w:val="2C7B2956"/>
    <w:rsid w:val="2F68013B"/>
    <w:rsid w:val="2FF75C60"/>
    <w:rsid w:val="31AC94FF"/>
    <w:rsid w:val="3208B89A"/>
    <w:rsid w:val="3293DFF3"/>
    <w:rsid w:val="33E8C0B6"/>
    <w:rsid w:val="3904F33E"/>
    <w:rsid w:val="3C004798"/>
    <w:rsid w:val="3E5A6A50"/>
    <w:rsid w:val="459E35A1"/>
    <w:rsid w:val="4697ECE1"/>
    <w:rsid w:val="4C9797D4"/>
    <w:rsid w:val="5BBEBB6E"/>
    <w:rsid w:val="66B69106"/>
    <w:rsid w:val="67CC6405"/>
    <w:rsid w:val="6973ADC1"/>
    <w:rsid w:val="7267A0B6"/>
    <w:rsid w:val="73A97613"/>
    <w:rsid w:val="75E3BF09"/>
    <w:rsid w:val="778FB008"/>
    <w:rsid w:val="7941502B"/>
    <w:rsid w:val="79802930"/>
    <w:rsid w:val="7B4C83E3"/>
    <w:rsid w:val="7F4145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5643449-8063-436D-A47D-043520431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2BD"/>
    <w:pPr>
      <w:ind w:left="0" w:firstLine="0"/>
      <w:jc w:val="both"/>
    </w:pPr>
    <w:rPr>
      <w:rFonts w:ascii="Times New Roman" w:hAnsi="Times New Roman" w:cs="Times New Roman"/>
      <w:lang w:val="en-GB"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A5D6D"/>
    <w:pPr>
      <w:keepNext/>
      <w:numPr>
        <w:numId w:val="4"/>
      </w:numPr>
      <w:spacing w:before="120" w:after="120"/>
      <w:outlineLvl w:val="0"/>
    </w:pPr>
    <w:rPr>
      <w:rFonts w:eastAsiaTheme="majorEastAsia"/>
      <w:b/>
      <w:sz w:val="32"/>
      <w:szCs w:val="32"/>
    </w:rPr>
  </w:style>
  <w:style w:type="paragraph" w:styleId="Heading2">
    <w:name w:val="heading 2"/>
    <w:basedOn w:val="Heading1"/>
    <w:next w:val="Normal"/>
    <w:link w:val="Heading2Char"/>
    <w:uiPriority w:val="9"/>
    <w:qFormat/>
    <w:rsid w:val="0053170A"/>
    <w:pPr>
      <w:numPr>
        <w:ilvl w:val="1"/>
      </w:numPr>
      <w:ind w:left="633" w:hanging="619"/>
      <w:outlineLvl w:val="1"/>
    </w:pPr>
    <w:rPr>
      <w:bCs/>
      <w:sz w:val="28"/>
      <w:szCs w:val="28"/>
    </w:rPr>
  </w:style>
  <w:style w:type="paragraph" w:styleId="Heading3">
    <w:name w:val="heading 3"/>
    <w:basedOn w:val="Heading2"/>
    <w:next w:val="Normal"/>
    <w:link w:val="Heading3Char"/>
    <w:uiPriority w:val="9"/>
    <w:unhideWhenUsed/>
    <w:qFormat/>
    <w:rsid w:val="00236C63"/>
    <w:pPr>
      <w:numPr>
        <w:ilvl w:val="2"/>
      </w:numPr>
      <w:ind w:left="630" w:hanging="630"/>
      <w:outlineLvl w:val="2"/>
    </w:pPr>
    <w:rPr>
      <w:sz w:val="24"/>
      <w:szCs w:val="24"/>
    </w:rPr>
  </w:style>
  <w:style w:type="paragraph" w:styleId="Heading4">
    <w:name w:val="heading 4"/>
    <w:basedOn w:val="Heading3"/>
    <w:next w:val="Normal"/>
    <w:link w:val="Heading4Char"/>
    <w:uiPriority w:val="9"/>
    <w:unhideWhenUsed/>
    <w:qFormat/>
    <w:rsid w:val="00062874"/>
    <w:pPr>
      <w:numPr>
        <w:ilvl w:val="3"/>
      </w:numPr>
      <w:ind w:left="900" w:hanging="918"/>
      <w:outlineLvl w:val="3"/>
    </w:pPr>
  </w:style>
  <w:style w:type="paragraph" w:styleId="Heading5">
    <w:name w:val="heading 5"/>
    <w:basedOn w:val="Normal"/>
    <w:next w:val="Normal"/>
    <w:link w:val="Heading5Char"/>
    <w:uiPriority w:val="9"/>
    <w:unhideWhenUsed/>
    <w:qFormat/>
    <w:rsid w:val="005945FA"/>
    <w:pPr>
      <w:spacing w:before="120"/>
      <w:outlineLvl w:val="4"/>
    </w:pPr>
    <w:rPr>
      <w:b/>
      <w:bCs/>
      <w:u w:val="single"/>
    </w:rPr>
  </w:style>
  <w:style w:type="paragraph" w:styleId="Heading6">
    <w:name w:val="heading 6"/>
    <w:basedOn w:val="Normal"/>
    <w:next w:val="Normal"/>
    <w:link w:val="Heading6Char"/>
    <w:uiPriority w:val="9"/>
    <w:semiHidden/>
    <w:unhideWhenUsed/>
    <w:qFormat/>
    <w:rsid w:val="00160E1E"/>
    <w:pPr>
      <w:keepNext/>
      <w:keepLines/>
      <w:numPr>
        <w:ilvl w:val="5"/>
        <w:numId w:val="10"/>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60E1E"/>
    <w:pPr>
      <w:keepNext/>
      <w:keepLines/>
      <w:numPr>
        <w:ilvl w:val="6"/>
        <w:numId w:val="1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Id w:val="10"/>
      </w:numPr>
      <w:pBdr>
        <w:top w:val="single" w:sz="12" w:space="3" w:color="auto"/>
      </w:pBdr>
      <w:overflowPunct w:val="0"/>
      <w:autoSpaceDE w:val="0"/>
      <w:autoSpaceDN w:val="0"/>
      <w:adjustRightInd w:val="0"/>
      <w:spacing w:before="240" w:after="180"/>
      <w:textAlignment w:val="baseline"/>
      <w:outlineLvl w:val="7"/>
    </w:pPr>
    <w:rPr>
      <w:rFonts w:ascii="Arial" w:eastAsia="SimSun" w:hAnsi="Arial"/>
      <w:sz w:val="36"/>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jc w:val="center"/>
    </w:pPr>
    <w:rPr>
      <w:rFonts w:ascii="Arial" w:hAnsi="Arial"/>
      <w:sz w:val="18"/>
      <w:szCs w:val="20"/>
    </w:rPr>
  </w:style>
  <w:style w:type="paragraph" w:customStyle="1" w:styleId="TH">
    <w:name w:val="TH"/>
    <w:basedOn w:val="Normal"/>
    <w:link w:val="THChar"/>
    <w:qFormat/>
    <w:rsid w:val="00D218A0"/>
    <w:pPr>
      <w:keepNext/>
      <w:keepLines/>
      <w:spacing w:before="60" w:after="180"/>
      <w:jc w:val="center"/>
    </w:pPr>
    <w:rPr>
      <w:rFonts w:ascii="Arial" w:hAnsi="Arial"/>
      <w:b/>
      <w:sz w:val="20"/>
      <w:szCs w:val="20"/>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A5D6D"/>
    <w:rPr>
      <w:rFonts w:ascii="Times New Roman" w:eastAsiaTheme="majorEastAsia" w:hAnsi="Times New Roman" w:cs="Times New Roman"/>
      <w:b/>
      <w:sz w:val="32"/>
      <w:szCs w:val="32"/>
      <w:lang w:val="en-GB" w:eastAsia="ja-JP"/>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textAlignment w:val="baseline"/>
    </w:pPr>
    <w:rPr>
      <w:rFonts w:eastAsia="SimSun"/>
      <w:noProof/>
      <w:sz w:val="20"/>
      <w:szCs w:val="20"/>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53170A"/>
    <w:rPr>
      <w:rFonts w:ascii="Times New Roman" w:eastAsiaTheme="majorEastAsia" w:hAnsi="Times New Roman" w:cs="Times New Roman"/>
      <w:b/>
      <w:bCs/>
      <w:sz w:val="28"/>
      <w:szCs w:val="28"/>
      <w:lang w:val="en-GB" w:eastAsia="ja-JP"/>
    </w:rPr>
  </w:style>
  <w:style w:type="character" w:customStyle="1" w:styleId="Heading3Char">
    <w:name w:val="Heading 3 Char"/>
    <w:basedOn w:val="DefaultParagraphFont"/>
    <w:link w:val="Heading3"/>
    <w:uiPriority w:val="9"/>
    <w:rsid w:val="00236C63"/>
    <w:rPr>
      <w:rFonts w:ascii="Times New Roman" w:eastAsiaTheme="majorEastAsia" w:hAnsi="Times New Roman" w:cs="Times New Roman"/>
      <w:b/>
      <w:bCs/>
      <w:sz w:val="24"/>
      <w:szCs w:val="24"/>
      <w:lang w:val="en-GB" w:eastAsia="ja-JP"/>
    </w:rPr>
  </w:style>
  <w:style w:type="character" w:customStyle="1" w:styleId="Heading4Char">
    <w:name w:val="Heading 4 Char"/>
    <w:basedOn w:val="DefaultParagraphFont"/>
    <w:link w:val="Heading4"/>
    <w:uiPriority w:val="9"/>
    <w:rsid w:val="00062874"/>
    <w:rPr>
      <w:rFonts w:ascii="Times New Roman" w:eastAsiaTheme="majorEastAsia" w:hAnsi="Times New Roman" w:cs="Times New Roman"/>
      <w:b/>
      <w:bCs/>
      <w:sz w:val="24"/>
      <w:szCs w:val="24"/>
      <w:lang w:val="en-GB" w:eastAsia="ja-JP"/>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ind w:left="720" w:hanging="720"/>
    </w:pPr>
    <w:rPr>
      <w:rFonts w:ascii="Times" w:eastAsia="Batang" w:hAnsi="Times"/>
      <w:sz w:val="20"/>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style>
  <w:style w:type="character" w:customStyle="1" w:styleId="Heading5Char">
    <w:name w:val="Heading 5 Char"/>
    <w:basedOn w:val="DefaultParagraphFont"/>
    <w:link w:val="Heading5"/>
    <w:uiPriority w:val="9"/>
    <w:rsid w:val="005945FA"/>
    <w:rPr>
      <w:b/>
      <w:bCs/>
      <w:u w:val="single"/>
      <w:lang w:eastAsia="ja-JP"/>
    </w:rPr>
  </w:style>
  <w:style w:type="paragraph" w:customStyle="1" w:styleId="B1">
    <w:name w:val="B1"/>
    <w:basedOn w:val="List"/>
    <w:link w:val="B1Char"/>
    <w:qFormat/>
    <w:rsid w:val="00607083"/>
    <w:pPr>
      <w:overflowPunct w:val="0"/>
      <w:autoSpaceDE w:val="0"/>
      <w:autoSpaceDN w:val="0"/>
      <w:adjustRightInd w:val="0"/>
      <w:spacing w:after="180"/>
      <w:ind w:left="568" w:firstLineChars="0" w:hanging="284"/>
      <w:contextualSpacing w:val="0"/>
      <w:textAlignment w:val="baseline"/>
    </w:pPr>
    <w:rPr>
      <w:rFonts w:eastAsia="SimSun"/>
      <w:sz w:val="20"/>
      <w:szCs w:val="20"/>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sz w:val="36"/>
      <w:szCs w:val="20"/>
      <w:lang w:val="en-GB" w:eastAsia="ja-JP"/>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sz w:val="36"/>
      <w:szCs w:val="20"/>
      <w:lang w:val="en-GB" w:eastAsia="ja-JP"/>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ind w:left="851" w:hanging="284"/>
    </w:pPr>
    <w:rPr>
      <w:rFonts w:eastAsia="DengXian"/>
      <w:sz w:val="20"/>
      <w:szCs w:val="20"/>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ind w:left="1622" w:hanging="363"/>
    </w:pPr>
    <w:rPr>
      <w:rFonts w:ascii="Arial" w:eastAsia="MS Mincho" w:hAnsi="Arial"/>
      <w:sz w:val="20"/>
      <w:szCs w:val="24"/>
      <w:lang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pPr>
    <w:rPr>
      <w:rFonts w:ascii="MS PGothic" w:eastAsia="MS PGothic" w:hAnsi="MS PGothic" w:cs="MS PGothic"/>
      <w:sz w:val="24"/>
      <w:szCs w:val="24"/>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6BC"/>
    <w:pPr>
      <w:numPr>
        <w:numId w:val="1"/>
      </w:numPr>
      <w:overflowPunct w:val="0"/>
      <w:autoSpaceDE w:val="0"/>
      <w:autoSpaceDN w:val="0"/>
      <w:adjustRightInd w:val="0"/>
      <w:spacing w:before="120"/>
      <w:textAlignment w:val="baseline"/>
    </w:pPr>
    <w:rPr>
      <w:rFonts w:ascii="Times New Roman" w:eastAsia="MS Mincho" w:hAnsi="Times New Roman"/>
      <w:b/>
      <w:bCs/>
      <w:sz w:val="22"/>
      <w:szCs w:val="22"/>
      <w:lang w:val="en-US" w:eastAsia="zh-CN"/>
    </w:rPr>
  </w:style>
  <w:style w:type="paragraph" w:customStyle="1" w:styleId="Observation">
    <w:name w:val="Observation"/>
    <w:basedOn w:val="Proposal"/>
    <w:qFormat/>
    <w:rsid w:val="00D856BC"/>
    <w:pPr>
      <w:numPr>
        <w:numId w:val="2"/>
      </w:numPr>
      <w:ind w:left="1710" w:hanging="1710"/>
    </w:pPr>
    <w:rPr>
      <w:lang w:eastAsia="ja-JP"/>
    </w:rPr>
  </w:style>
  <w:style w:type="paragraph" w:customStyle="1" w:styleId="CRCoverPage">
    <w:name w:val="CR Cover Page"/>
    <w:rsid w:val="00861592"/>
    <w:pPr>
      <w:spacing w:after="120"/>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szCs w:val="20"/>
      <w:lang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textAlignment w:val="baseline"/>
    </w:pPr>
    <w:rPr>
      <w:rFonts w:eastAsia="MS Mincho"/>
      <w:sz w:val="24"/>
      <w:szCs w:val="20"/>
      <w:lang w:eastAsia="en-GB"/>
    </w:rPr>
  </w:style>
  <w:style w:type="paragraph" w:styleId="NormalWeb">
    <w:name w:val="Normal (Web)"/>
    <w:basedOn w:val="Normal"/>
    <w:uiPriority w:val="99"/>
    <w:semiHidden/>
    <w:unhideWhenUsed/>
    <w:rsid w:val="00116D19"/>
    <w:pPr>
      <w:spacing w:before="100" w:beforeAutospacing="1" w:after="100" w:afterAutospacing="1"/>
    </w:pPr>
    <w:rPr>
      <w:rFonts w:eastAsia="Times New Roman"/>
      <w:sz w:val="24"/>
      <w:szCs w:val="24"/>
      <w:lang w:eastAsia="zh-CN"/>
    </w:rPr>
  </w:style>
  <w:style w:type="character" w:styleId="Mention">
    <w:name w:val="Mention"/>
    <w:basedOn w:val="DefaultParagraphFont"/>
    <w:uiPriority w:val="99"/>
    <w:unhideWhenUsed/>
    <w:rsid w:val="000E3F26"/>
    <w:rPr>
      <w:color w:val="2B579A"/>
      <w:shd w:val="clear" w:color="auto" w:fill="E1DFDD"/>
    </w:rPr>
  </w:style>
  <w:style w:type="paragraph" w:customStyle="1" w:styleId="TAL">
    <w:name w:val="TAL"/>
    <w:basedOn w:val="Normal"/>
    <w:link w:val="TALChar"/>
    <w:qFormat/>
    <w:rsid w:val="00C74D2C"/>
    <w:pPr>
      <w:keepNext/>
      <w:keepLines/>
    </w:pPr>
    <w:rPr>
      <w:rFonts w:ascii="Arial" w:hAnsi="Arial"/>
      <w:sz w:val="18"/>
      <w:szCs w:val="20"/>
    </w:rPr>
  </w:style>
  <w:style w:type="paragraph" w:customStyle="1" w:styleId="TAN">
    <w:name w:val="TAN"/>
    <w:basedOn w:val="TAL"/>
    <w:qFormat/>
    <w:rsid w:val="00C74D2C"/>
    <w:pPr>
      <w:ind w:left="851" w:hanging="851"/>
    </w:pPr>
  </w:style>
  <w:style w:type="character" w:customStyle="1" w:styleId="TALChar">
    <w:name w:val="TAL Char"/>
    <w:link w:val="TAL"/>
    <w:qFormat/>
    <w:locked/>
    <w:rsid w:val="00C74D2C"/>
    <w:rPr>
      <w:rFonts w:ascii="Arial" w:hAnsi="Arial" w:cs="Times New Roman"/>
      <w:sz w:val="18"/>
      <w:szCs w:val="20"/>
      <w:lang w:val="en-GB"/>
    </w:rPr>
  </w:style>
  <w:style w:type="character" w:customStyle="1" w:styleId="Heading6Char">
    <w:name w:val="Heading 6 Char"/>
    <w:basedOn w:val="DefaultParagraphFont"/>
    <w:link w:val="Heading6"/>
    <w:uiPriority w:val="9"/>
    <w:semiHidden/>
    <w:rsid w:val="00160E1E"/>
    <w:rPr>
      <w:rFonts w:asciiTheme="majorHAnsi" w:eastAsiaTheme="majorEastAsia" w:hAnsiTheme="majorHAnsi" w:cstheme="majorBidi"/>
      <w:color w:val="243F60" w:themeColor="accent1" w:themeShade="7F"/>
      <w:lang w:val="en-GB" w:eastAsia="ja-JP"/>
    </w:rPr>
  </w:style>
  <w:style w:type="character" w:customStyle="1" w:styleId="Heading7Char">
    <w:name w:val="Heading 7 Char"/>
    <w:basedOn w:val="DefaultParagraphFont"/>
    <w:link w:val="Heading7"/>
    <w:uiPriority w:val="9"/>
    <w:semiHidden/>
    <w:rsid w:val="00160E1E"/>
    <w:rPr>
      <w:rFonts w:asciiTheme="majorHAnsi" w:eastAsiaTheme="majorEastAsia" w:hAnsiTheme="majorHAnsi" w:cstheme="majorBidi"/>
      <w:i/>
      <w:iCs/>
      <w:color w:val="243F60" w:themeColor="accent1" w:themeShade="7F"/>
      <w:lang w:val="en-GB" w:eastAsia="ja-JP"/>
    </w:rPr>
  </w:style>
  <w:style w:type="character" w:customStyle="1" w:styleId="0MaintextChar">
    <w:name w:val="0 Main text Char"/>
    <w:link w:val="0Maintext"/>
    <w:qFormat/>
    <w:locked/>
    <w:rsid w:val="0002788D"/>
    <w:rPr>
      <w:rFonts w:ascii="Times New Roman" w:hAnsi="Times New Roman"/>
      <w:lang w:val="en-GB"/>
    </w:rPr>
  </w:style>
  <w:style w:type="paragraph" w:customStyle="1" w:styleId="0Maintext">
    <w:name w:val="0 Main text"/>
    <w:basedOn w:val="Normal"/>
    <w:link w:val="0MaintextChar"/>
    <w:qFormat/>
    <w:rsid w:val="0002788D"/>
    <w:rPr>
      <w:rFonts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53742515">
      <w:bodyDiv w:val="1"/>
      <w:marLeft w:val="0"/>
      <w:marRight w:val="0"/>
      <w:marTop w:val="0"/>
      <w:marBottom w:val="0"/>
      <w:divBdr>
        <w:top w:val="none" w:sz="0" w:space="0" w:color="auto"/>
        <w:left w:val="none" w:sz="0" w:space="0" w:color="auto"/>
        <w:bottom w:val="none" w:sz="0" w:space="0" w:color="auto"/>
        <w:right w:val="none" w:sz="0" w:space="0" w:color="auto"/>
      </w:divBdr>
      <w:divsChild>
        <w:div w:id="60056319">
          <w:marLeft w:val="274"/>
          <w:marRight w:val="0"/>
          <w:marTop w:val="0"/>
          <w:marBottom w:val="0"/>
          <w:divBdr>
            <w:top w:val="none" w:sz="0" w:space="0" w:color="auto"/>
            <w:left w:val="none" w:sz="0" w:space="0" w:color="auto"/>
            <w:bottom w:val="none" w:sz="0" w:space="0" w:color="auto"/>
            <w:right w:val="none" w:sz="0" w:space="0" w:color="auto"/>
          </w:divBdr>
        </w:div>
        <w:div w:id="362443323">
          <w:marLeft w:val="274"/>
          <w:marRight w:val="0"/>
          <w:marTop w:val="0"/>
          <w:marBottom w:val="0"/>
          <w:divBdr>
            <w:top w:val="none" w:sz="0" w:space="0" w:color="auto"/>
            <w:left w:val="none" w:sz="0" w:space="0" w:color="auto"/>
            <w:bottom w:val="none" w:sz="0" w:space="0" w:color="auto"/>
            <w:right w:val="none" w:sz="0" w:space="0" w:color="auto"/>
          </w:divBdr>
        </w:div>
        <w:div w:id="825322440">
          <w:marLeft w:val="274"/>
          <w:marRight w:val="0"/>
          <w:marTop w:val="0"/>
          <w:marBottom w:val="0"/>
          <w:divBdr>
            <w:top w:val="none" w:sz="0" w:space="0" w:color="auto"/>
            <w:left w:val="none" w:sz="0" w:space="0" w:color="auto"/>
            <w:bottom w:val="none" w:sz="0" w:space="0" w:color="auto"/>
            <w:right w:val="none" w:sz="0" w:space="0" w:color="auto"/>
          </w:divBdr>
        </w:div>
        <w:div w:id="845905333">
          <w:marLeft w:val="274"/>
          <w:marRight w:val="0"/>
          <w:marTop w:val="0"/>
          <w:marBottom w:val="0"/>
          <w:divBdr>
            <w:top w:val="none" w:sz="0" w:space="0" w:color="auto"/>
            <w:left w:val="none" w:sz="0" w:space="0" w:color="auto"/>
            <w:bottom w:val="none" w:sz="0" w:space="0" w:color="auto"/>
            <w:right w:val="none" w:sz="0" w:space="0" w:color="auto"/>
          </w:divBdr>
        </w:div>
        <w:div w:id="854853692">
          <w:marLeft w:val="274"/>
          <w:marRight w:val="0"/>
          <w:marTop w:val="0"/>
          <w:marBottom w:val="0"/>
          <w:divBdr>
            <w:top w:val="none" w:sz="0" w:space="0" w:color="auto"/>
            <w:left w:val="none" w:sz="0" w:space="0" w:color="auto"/>
            <w:bottom w:val="none" w:sz="0" w:space="0" w:color="auto"/>
            <w:right w:val="none" w:sz="0" w:space="0" w:color="auto"/>
          </w:divBdr>
        </w:div>
        <w:div w:id="902762342">
          <w:marLeft w:val="274"/>
          <w:marRight w:val="0"/>
          <w:marTop w:val="0"/>
          <w:marBottom w:val="0"/>
          <w:divBdr>
            <w:top w:val="none" w:sz="0" w:space="0" w:color="auto"/>
            <w:left w:val="none" w:sz="0" w:space="0" w:color="auto"/>
            <w:bottom w:val="none" w:sz="0" w:space="0" w:color="auto"/>
            <w:right w:val="none" w:sz="0" w:space="0" w:color="auto"/>
          </w:divBdr>
        </w:div>
        <w:div w:id="905993911">
          <w:marLeft w:val="274"/>
          <w:marRight w:val="0"/>
          <w:marTop w:val="0"/>
          <w:marBottom w:val="0"/>
          <w:divBdr>
            <w:top w:val="none" w:sz="0" w:space="0" w:color="auto"/>
            <w:left w:val="none" w:sz="0" w:space="0" w:color="auto"/>
            <w:bottom w:val="none" w:sz="0" w:space="0" w:color="auto"/>
            <w:right w:val="none" w:sz="0" w:space="0" w:color="auto"/>
          </w:divBdr>
        </w:div>
        <w:div w:id="920869069">
          <w:marLeft w:val="274"/>
          <w:marRight w:val="0"/>
          <w:marTop w:val="0"/>
          <w:marBottom w:val="0"/>
          <w:divBdr>
            <w:top w:val="none" w:sz="0" w:space="0" w:color="auto"/>
            <w:left w:val="none" w:sz="0" w:space="0" w:color="auto"/>
            <w:bottom w:val="none" w:sz="0" w:space="0" w:color="auto"/>
            <w:right w:val="none" w:sz="0" w:space="0" w:color="auto"/>
          </w:divBdr>
        </w:div>
        <w:div w:id="923077476">
          <w:marLeft w:val="274"/>
          <w:marRight w:val="0"/>
          <w:marTop w:val="0"/>
          <w:marBottom w:val="0"/>
          <w:divBdr>
            <w:top w:val="none" w:sz="0" w:space="0" w:color="auto"/>
            <w:left w:val="none" w:sz="0" w:space="0" w:color="auto"/>
            <w:bottom w:val="none" w:sz="0" w:space="0" w:color="auto"/>
            <w:right w:val="none" w:sz="0" w:space="0" w:color="auto"/>
          </w:divBdr>
        </w:div>
        <w:div w:id="1021200449">
          <w:marLeft w:val="274"/>
          <w:marRight w:val="0"/>
          <w:marTop w:val="0"/>
          <w:marBottom w:val="0"/>
          <w:divBdr>
            <w:top w:val="none" w:sz="0" w:space="0" w:color="auto"/>
            <w:left w:val="none" w:sz="0" w:space="0" w:color="auto"/>
            <w:bottom w:val="none" w:sz="0" w:space="0" w:color="auto"/>
            <w:right w:val="none" w:sz="0" w:space="0" w:color="auto"/>
          </w:divBdr>
        </w:div>
        <w:div w:id="1054502746">
          <w:marLeft w:val="274"/>
          <w:marRight w:val="0"/>
          <w:marTop w:val="0"/>
          <w:marBottom w:val="0"/>
          <w:divBdr>
            <w:top w:val="none" w:sz="0" w:space="0" w:color="auto"/>
            <w:left w:val="none" w:sz="0" w:space="0" w:color="auto"/>
            <w:bottom w:val="none" w:sz="0" w:space="0" w:color="auto"/>
            <w:right w:val="none" w:sz="0" w:space="0" w:color="auto"/>
          </w:divBdr>
        </w:div>
        <w:div w:id="1080255056">
          <w:marLeft w:val="274"/>
          <w:marRight w:val="0"/>
          <w:marTop w:val="0"/>
          <w:marBottom w:val="0"/>
          <w:divBdr>
            <w:top w:val="none" w:sz="0" w:space="0" w:color="auto"/>
            <w:left w:val="none" w:sz="0" w:space="0" w:color="auto"/>
            <w:bottom w:val="none" w:sz="0" w:space="0" w:color="auto"/>
            <w:right w:val="none" w:sz="0" w:space="0" w:color="auto"/>
          </w:divBdr>
        </w:div>
        <w:div w:id="1092626752">
          <w:marLeft w:val="274"/>
          <w:marRight w:val="0"/>
          <w:marTop w:val="0"/>
          <w:marBottom w:val="0"/>
          <w:divBdr>
            <w:top w:val="none" w:sz="0" w:space="0" w:color="auto"/>
            <w:left w:val="none" w:sz="0" w:space="0" w:color="auto"/>
            <w:bottom w:val="none" w:sz="0" w:space="0" w:color="auto"/>
            <w:right w:val="none" w:sz="0" w:space="0" w:color="auto"/>
          </w:divBdr>
        </w:div>
        <w:div w:id="1345667349">
          <w:marLeft w:val="274"/>
          <w:marRight w:val="0"/>
          <w:marTop w:val="0"/>
          <w:marBottom w:val="0"/>
          <w:divBdr>
            <w:top w:val="none" w:sz="0" w:space="0" w:color="auto"/>
            <w:left w:val="none" w:sz="0" w:space="0" w:color="auto"/>
            <w:bottom w:val="none" w:sz="0" w:space="0" w:color="auto"/>
            <w:right w:val="none" w:sz="0" w:space="0" w:color="auto"/>
          </w:divBdr>
        </w:div>
        <w:div w:id="1366323175">
          <w:marLeft w:val="274"/>
          <w:marRight w:val="0"/>
          <w:marTop w:val="0"/>
          <w:marBottom w:val="0"/>
          <w:divBdr>
            <w:top w:val="none" w:sz="0" w:space="0" w:color="auto"/>
            <w:left w:val="none" w:sz="0" w:space="0" w:color="auto"/>
            <w:bottom w:val="none" w:sz="0" w:space="0" w:color="auto"/>
            <w:right w:val="none" w:sz="0" w:space="0" w:color="auto"/>
          </w:divBdr>
        </w:div>
        <w:div w:id="1425540510">
          <w:marLeft w:val="274"/>
          <w:marRight w:val="0"/>
          <w:marTop w:val="0"/>
          <w:marBottom w:val="0"/>
          <w:divBdr>
            <w:top w:val="none" w:sz="0" w:space="0" w:color="auto"/>
            <w:left w:val="none" w:sz="0" w:space="0" w:color="auto"/>
            <w:bottom w:val="none" w:sz="0" w:space="0" w:color="auto"/>
            <w:right w:val="none" w:sz="0" w:space="0" w:color="auto"/>
          </w:divBdr>
        </w:div>
        <w:div w:id="1546992001">
          <w:marLeft w:val="274"/>
          <w:marRight w:val="0"/>
          <w:marTop w:val="0"/>
          <w:marBottom w:val="0"/>
          <w:divBdr>
            <w:top w:val="none" w:sz="0" w:space="0" w:color="auto"/>
            <w:left w:val="none" w:sz="0" w:space="0" w:color="auto"/>
            <w:bottom w:val="none" w:sz="0" w:space="0" w:color="auto"/>
            <w:right w:val="none" w:sz="0" w:space="0" w:color="auto"/>
          </w:divBdr>
        </w:div>
        <w:div w:id="1647781840">
          <w:marLeft w:val="274"/>
          <w:marRight w:val="0"/>
          <w:marTop w:val="0"/>
          <w:marBottom w:val="0"/>
          <w:divBdr>
            <w:top w:val="none" w:sz="0" w:space="0" w:color="auto"/>
            <w:left w:val="none" w:sz="0" w:space="0" w:color="auto"/>
            <w:bottom w:val="none" w:sz="0" w:space="0" w:color="auto"/>
            <w:right w:val="none" w:sz="0" w:space="0" w:color="auto"/>
          </w:divBdr>
        </w:div>
        <w:div w:id="1949317144">
          <w:marLeft w:val="274"/>
          <w:marRight w:val="0"/>
          <w:marTop w:val="0"/>
          <w:marBottom w:val="0"/>
          <w:divBdr>
            <w:top w:val="none" w:sz="0" w:space="0" w:color="auto"/>
            <w:left w:val="none" w:sz="0" w:space="0" w:color="auto"/>
            <w:bottom w:val="none" w:sz="0" w:space="0" w:color="auto"/>
            <w:right w:val="none" w:sz="0" w:space="0" w:color="auto"/>
          </w:divBdr>
        </w:div>
        <w:div w:id="1972319240">
          <w:marLeft w:val="274"/>
          <w:marRight w:val="0"/>
          <w:marTop w:val="0"/>
          <w:marBottom w:val="0"/>
          <w:divBdr>
            <w:top w:val="none" w:sz="0" w:space="0" w:color="auto"/>
            <w:left w:val="none" w:sz="0" w:space="0" w:color="auto"/>
            <w:bottom w:val="none" w:sz="0" w:space="0" w:color="auto"/>
            <w:right w:val="none" w:sz="0" w:space="0" w:color="auto"/>
          </w:divBdr>
        </w:div>
        <w:div w:id="2063483937">
          <w:marLeft w:val="274"/>
          <w:marRight w:val="0"/>
          <w:marTop w:val="0"/>
          <w:marBottom w:val="0"/>
          <w:divBdr>
            <w:top w:val="none" w:sz="0" w:space="0" w:color="auto"/>
            <w:left w:val="none" w:sz="0" w:space="0" w:color="auto"/>
            <w:bottom w:val="none" w:sz="0" w:space="0" w:color="auto"/>
            <w:right w:val="none" w:sz="0" w:space="0" w:color="auto"/>
          </w:divBdr>
        </w:div>
        <w:div w:id="2144343059">
          <w:marLeft w:val="274"/>
          <w:marRight w:val="0"/>
          <w:marTop w:val="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0805616">
      <w:bodyDiv w:val="1"/>
      <w:marLeft w:val="0"/>
      <w:marRight w:val="0"/>
      <w:marTop w:val="0"/>
      <w:marBottom w:val="0"/>
      <w:divBdr>
        <w:top w:val="none" w:sz="0" w:space="0" w:color="auto"/>
        <w:left w:val="none" w:sz="0" w:space="0" w:color="auto"/>
        <w:bottom w:val="none" w:sz="0" w:space="0" w:color="auto"/>
        <w:right w:val="none" w:sz="0" w:space="0" w:color="auto"/>
      </w:divBdr>
      <w:divsChild>
        <w:div w:id="73673798">
          <w:marLeft w:val="173"/>
          <w:marRight w:val="0"/>
          <w:marTop w:val="0"/>
          <w:marBottom w:val="0"/>
          <w:divBdr>
            <w:top w:val="none" w:sz="0" w:space="0" w:color="auto"/>
            <w:left w:val="none" w:sz="0" w:space="0" w:color="auto"/>
            <w:bottom w:val="none" w:sz="0" w:space="0" w:color="auto"/>
            <w:right w:val="none" w:sz="0" w:space="0" w:color="auto"/>
          </w:divBdr>
        </w:div>
        <w:div w:id="85881615">
          <w:marLeft w:val="173"/>
          <w:marRight w:val="0"/>
          <w:marTop w:val="0"/>
          <w:marBottom w:val="0"/>
          <w:divBdr>
            <w:top w:val="none" w:sz="0" w:space="0" w:color="auto"/>
            <w:left w:val="none" w:sz="0" w:space="0" w:color="auto"/>
            <w:bottom w:val="none" w:sz="0" w:space="0" w:color="auto"/>
            <w:right w:val="none" w:sz="0" w:space="0" w:color="auto"/>
          </w:divBdr>
        </w:div>
        <w:div w:id="86463460">
          <w:marLeft w:val="173"/>
          <w:marRight w:val="0"/>
          <w:marTop w:val="0"/>
          <w:marBottom w:val="0"/>
          <w:divBdr>
            <w:top w:val="none" w:sz="0" w:space="0" w:color="auto"/>
            <w:left w:val="none" w:sz="0" w:space="0" w:color="auto"/>
            <w:bottom w:val="none" w:sz="0" w:space="0" w:color="auto"/>
            <w:right w:val="none" w:sz="0" w:space="0" w:color="auto"/>
          </w:divBdr>
        </w:div>
        <w:div w:id="109784615">
          <w:marLeft w:val="173"/>
          <w:marRight w:val="0"/>
          <w:marTop w:val="0"/>
          <w:marBottom w:val="0"/>
          <w:divBdr>
            <w:top w:val="none" w:sz="0" w:space="0" w:color="auto"/>
            <w:left w:val="none" w:sz="0" w:space="0" w:color="auto"/>
            <w:bottom w:val="none" w:sz="0" w:space="0" w:color="auto"/>
            <w:right w:val="none" w:sz="0" w:space="0" w:color="auto"/>
          </w:divBdr>
        </w:div>
        <w:div w:id="131559711">
          <w:marLeft w:val="173"/>
          <w:marRight w:val="0"/>
          <w:marTop w:val="0"/>
          <w:marBottom w:val="0"/>
          <w:divBdr>
            <w:top w:val="none" w:sz="0" w:space="0" w:color="auto"/>
            <w:left w:val="none" w:sz="0" w:space="0" w:color="auto"/>
            <w:bottom w:val="none" w:sz="0" w:space="0" w:color="auto"/>
            <w:right w:val="none" w:sz="0" w:space="0" w:color="auto"/>
          </w:divBdr>
        </w:div>
        <w:div w:id="395471862">
          <w:marLeft w:val="173"/>
          <w:marRight w:val="0"/>
          <w:marTop w:val="0"/>
          <w:marBottom w:val="0"/>
          <w:divBdr>
            <w:top w:val="none" w:sz="0" w:space="0" w:color="auto"/>
            <w:left w:val="none" w:sz="0" w:space="0" w:color="auto"/>
            <w:bottom w:val="none" w:sz="0" w:space="0" w:color="auto"/>
            <w:right w:val="none" w:sz="0" w:space="0" w:color="auto"/>
          </w:divBdr>
        </w:div>
        <w:div w:id="457264223">
          <w:marLeft w:val="173"/>
          <w:marRight w:val="0"/>
          <w:marTop w:val="0"/>
          <w:marBottom w:val="0"/>
          <w:divBdr>
            <w:top w:val="none" w:sz="0" w:space="0" w:color="auto"/>
            <w:left w:val="none" w:sz="0" w:space="0" w:color="auto"/>
            <w:bottom w:val="none" w:sz="0" w:space="0" w:color="auto"/>
            <w:right w:val="none" w:sz="0" w:space="0" w:color="auto"/>
          </w:divBdr>
        </w:div>
        <w:div w:id="587353011">
          <w:marLeft w:val="173"/>
          <w:marRight w:val="0"/>
          <w:marTop w:val="0"/>
          <w:marBottom w:val="0"/>
          <w:divBdr>
            <w:top w:val="none" w:sz="0" w:space="0" w:color="auto"/>
            <w:left w:val="none" w:sz="0" w:space="0" w:color="auto"/>
            <w:bottom w:val="none" w:sz="0" w:space="0" w:color="auto"/>
            <w:right w:val="none" w:sz="0" w:space="0" w:color="auto"/>
          </w:divBdr>
        </w:div>
        <w:div w:id="747505961">
          <w:marLeft w:val="173"/>
          <w:marRight w:val="0"/>
          <w:marTop w:val="0"/>
          <w:marBottom w:val="0"/>
          <w:divBdr>
            <w:top w:val="none" w:sz="0" w:space="0" w:color="auto"/>
            <w:left w:val="none" w:sz="0" w:space="0" w:color="auto"/>
            <w:bottom w:val="none" w:sz="0" w:space="0" w:color="auto"/>
            <w:right w:val="none" w:sz="0" w:space="0" w:color="auto"/>
          </w:divBdr>
        </w:div>
        <w:div w:id="934939811">
          <w:marLeft w:val="173"/>
          <w:marRight w:val="0"/>
          <w:marTop w:val="0"/>
          <w:marBottom w:val="0"/>
          <w:divBdr>
            <w:top w:val="none" w:sz="0" w:space="0" w:color="auto"/>
            <w:left w:val="none" w:sz="0" w:space="0" w:color="auto"/>
            <w:bottom w:val="none" w:sz="0" w:space="0" w:color="auto"/>
            <w:right w:val="none" w:sz="0" w:space="0" w:color="auto"/>
          </w:divBdr>
        </w:div>
        <w:div w:id="962538656">
          <w:marLeft w:val="173"/>
          <w:marRight w:val="0"/>
          <w:marTop w:val="0"/>
          <w:marBottom w:val="0"/>
          <w:divBdr>
            <w:top w:val="none" w:sz="0" w:space="0" w:color="auto"/>
            <w:left w:val="none" w:sz="0" w:space="0" w:color="auto"/>
            <w:bottom w:val="none" w:sz="0" w:space="0" w:color="auto"/>
            <w:right w:val="none" w:sz="0" w:space="0" w:color="auto"/>
          </w:divBdr>
        </w:div>
        <w:div w:id="1084650761">
          <w:marLeft w:val="173"/>
          <w:marRight w:val="0"/>
          <w:marTop w:val="0"/>
          <w:marBottom w:val="0"/>
          <w:divBdr>
            <w:top w:val="none" w:sz="0" w:space="0" w:color="auto"/>
            <w:left w:val="none" w:sz="0" w:space="0" w:color="auto"/>
            <w:bottom w:val="none" w:sz="0" w:space="0" w:color="auto"/>
            <w:right w:val="none" w:sz="0" w:space="0" w:color="auto"/>
          </w:divBdr>
        </w:div>
        <w:div w:id="1108695811">
          <w:marLeft w:val="173"/>
          <w:marRight w:val="0"/>
          <w:marTop w:val="0"/>
          <w:marBottom w:val="0"/>
          <w:divBdr>
            <w:top w:val="none" w:sz="0" w:space="0" w:color="auto"/>
            <w:left w:val="none" w:sz="0" w:space="0" w:color="auto"/>
            <w:bottom w:val="none" w:sz="0" w:space="0" w:color="auto"/>
            <w:right w:val="none" w:sz="0" w:space="0" w:color="auto"/>
          </w:divBdr>
        </w:div>
        <w:div w:id="1401756610">
          <w:marLeft w:val="173"/>
          <w:marRight w:val="0"/>
          <w:marTop w:val="0"/>
          <w:marBottom w:val="0"/>
          <w:divBdr>
            <w:top w:val="none" w:sz="0" w:space="0" w:color="auto"/>
            <w:left w:val="none" w:sz="0" w:space="0" w:color="auto"/>
            <w:bottom w:val="none" w:sz="0" w:space="0" w:color="auto"/>
            <w:right w:val="none" w:sz="0" w:space="0" w:color="auto"/>
          </w:divBdr>
        </w:div>
        <w:div w:id="1433083850">
          <w:marLeft w:val="173"/>
          <w:marRight w:val="0"/>
          <w:marTop w:val="0"/>
          <w:marBottom w:val="0"/>
          <w:divBdr>
            <w:top w:val="none" w:sz="0" w:space="0" w:color="auto"/>
            <w:left w:val="none" w:sz="0" w:space="0" w:color="auto"/>
            <w:bottom w:val="none" w:sz="0" w:space="0" w:color="auto"/>
            <w:right w:val="none" w:sz="0" w:space="0" w:color="auto"/>
          </w:divBdr>
        </w:div>
        <w:div w:id="1651444094">
          <w:marLeft w:val="173"/>
          <w:marRight w:val="0"/>
          <w:marTop w:val="0"/>
          <w:marBottom w:val="0"/>
          <w:divBdr>
            <w:top w:val="none" w:sz="0" w:space="0" w:color="auto"/>
            <w:left w:val="none" w:sz="0" w:space="0" w:color="auto"/>
            <w:bottom w:val="none" w:sz="0" w:space="0" w:color="auto"/>
            <w:right w:val="none" w:sz="0" w:space="0" w:color="auto"/>
          </w:divBdr>
        </w:div>
        <w:div w:id="1928222583">
          <w:marLeft w:val="173"/>
          <w:marRight w:val="0"/>
          <w:marTop w:val="0"/>
          <w:marBottom w:val="0"/>
          <w:divBdr>
            <w:top w:val="none" w:sz="0" w:space="0" w:color="auto"/>
            <w:left w:val="none" w:sz="0" w:space="0" w:color="auto"/>
            <w:bottom w:val="none" w:sz="0" w:space="0" w:color="auto"/>
            <w:right w:val="none" w:sz="0" w:space="0" w:color="auto"/>
          </w:divBdr>
        </w:div>
        <w:div w:id="2135127702">
          <w:marLeft w:val="173"/>
          <w:marRight w:val="0"/>
          <w:marTop w:val="0"/>
          <w:marBottom w:val="0"/>
          <w:divBdr>
            <w:top w:val="none" w:sz="0" w:space="0" w:color="auto"/>
            <w:left w:val="none" w:sz="0" w:space="0" w:color="auto"/>
            <w:bottom w:val="none" w:sz="0" w:space="0" w:color="auto"/>
            <w:right w:val="none" w:sz="0" w:space="0" w:color="auto"/>
          </w:divBdr>
        </w:div>
      </w:divsChild>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6069766">
      <w:bodyDiv w:val="1"/>
      <w:marLeft w:val="0"/>
      <w:marRight w:val="0"/>
      <w:marTop w:val="0"/>
      <w:marBottom w:val="0"/>
      <w:divBdr>
        <w:top w:val="none" w:sz="0" w:space="0" w:color="auto"/>
        <w:left w:val="none" w:sz="0" w:space="0" w:color="auto"/>
        <w:bottom w:val="none" w:sz="0" w:space="0" w:color="auto"/>
        <w:right w:val="none" w:sz="0" w:space="0" w:color="auto"/>
      </w:divBdr>
      <w:divsChild>
        <w:div w:id="237836520">
          <w:marLeft w:val="562"/>
          <w:marRight w:val="0"/>
          <w:marTop w:val="0"/>
          <w:marBottom w:val="0"/>
          <w:divBdr>
            <w:top w:val="none" w:sz="0" w:space="0" w:color="auto"/>
            <w:left w:val="none" w:sz="0" w:space="0" w:color="auto"/>
            <w:bottom w:val="none" w:sz="0" w:space="0" w:color="auto"/>
            <w:right w:val="none" w:sz="0" w:space="0" w:color="auto"/>
          </w:divBdr>
        </w:div>
        <w:div w:id="517474920">
          <w:marLeft w:val="216"/>
          <w:marRight w:val="0"/>
          <w:marTop w:val="240"/>
          <w:marBottom w:val="0"/>
          <w:divBdr>
            <w:top w:val="none" w:sz="0" w:space="0" w:color="auto"/>
            <w:left w:val="none" w:sz="0" w:space="0" w:color="auto"/>
            <w:bottom w:val="none" w:sz="0" w:space="0" w:color="auto"/>
            <w:right w:val="none" w:sz="0" w:space="0" w:color="auto"/>
          </w:divBdr>
        </w:div>
        <w:div w:id="701831744">
          <w:marLeft w:val="216"/>
          <w:marRight w:val="0"/>
          <w:marTop w:val="240"/>
          <w:marBottom w:val="0"/>
          <w:divBdr>
            <w:top w:val="none" w:sz="0" w:space="0" w:color="auto"/>
            <w:left w:val="none" w:sz="0" w:space="0" w:color="auto"/>
            <w:bottom w:val="none" w:sz="0" w:space="0" w:color="auto"/>
            <w:right w:val="none" w:sz="0" w:space="0" w:color="auto"/>
          </w:divBdr>
        </w:div>
        <w:div w:id="1560096006">
          <w:marLeft w:val="562"/>
          <w:marRight w:val="0"/>
          <w:marTop w:val="0"/>
          <w:marBottom w:val="0"/>
          <w:divBdr>
            <w:top w:val="none" w:sz="0" w:space="0" w:color="auto"/>
            <w:left w:val="none" w:sz="0" w:space="0" w:color="auto"/>
            <w:bottom w:val="none" w:sz="0" w:space="0" w:color="auto"/>
            <w:right w:val="none" w:sz="0" w:space="0" w:color="auto"/>
          </w:divBdr>
        </w:div>
      </w:divsChild>
    </w:div>
    <w:div w:id="139157909">
      <w:bodyDiv w:val="1"/>
      <w:marLeft w:val="0"/>
      <w:marRight w:val="0"/>
      <w:marTop w:val="0"/>
      <w:marBottom w:val="0"/>
      <w:divBdr>
        <w:top w:val="none" w:sz="0" w:space="0" w:color="auto"/>
        <w:left w:val="none" w:sz="0" w:space="0" w:color="auto"/>
        <w:bottom w:val="none" w:sz="0" w:space="0" w:color="auto"/>
        <w:right w:val="none" w:sz="0" w:space="0" w:color="auto"/>
      </w:divBdr>
      <w:divsChild>
        <w:div w:id="359357727">
          <w:marLeft w:val="0"/>
          <w:marRight w:val="0"/>
          <w:marTop w:val="0"/>
          <w:marBottom w:val="0"/>
          <w:divBdr>
            <w:top w:val="none" w:sz="0" w:space="0" w:color="auto"/>
            <w:left w:val="none" w:sz="0" w:space="0" w:color="auto"/>
            <w:bottom w:val="none" w:sz="0" w:space="0" w:color="auto"/>
            <w:right w:val="none" w:sz="0" w:space="0" w:color="auto"/>
          </w:divBdr>
          <w:divsChild>
            <w:div w:id="17908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8878">
      <w:bodyDiv w:val="1"/>
      <w:marLeft w:val="0"/>
      <w:marRight w:val="0"/>
      <w:marTop w:val="0"/>
      <w:marBottom w:val="0"/>
      <w:divBdr>
        <w:top w:val="none" w:sz="0" w:space="0" w:color="auto"/>
        <w:left w:val="none" w:sz="0" w:space="0" w:color="auto"/>
        <w:bottom w:val="none" w:sz="0" w:space="0" w:color="auto"/>
        <w:right w:val="none" w:sz="0" w:space="0" w:color="auto"/>
      </w:divBdr>
      <w:divsChild>
        <w:div w:id="46270354">
          <w:marLeft w:val="274"/>
          <w:marRight w:val="0"/>
          <w:marTop w:val="0"/>
          <w:marBottom w:val="0"/>
          <w:divBdr>
            <w:top w:val="none" w:sz="0" w:space="0" w:color="auto"/>
            <w:left w:val="none" w:sz="0" w:space="0" w:color="auto"/>
            <w:bottom w:val="none" w:sz="0" w:space="0" w:color="auto"/>
            <w:right w:val="none" w:sz="0" w:space="0" w:color="auto"/>
          </w:divBdr>
        </w:div>
        <w:div w:id="273639181">
          <w:marLeft w:val="274"/>
          <w:marRight w:val="0"/>
          <w:marTop w:val="0"/>
          <w:marBottom w:val="0"/>
          <w:divBdr>
            <w:top w:val="none" w:sz="0" w:space="0" w:color="auto"/>
            <w:left w:val="none" w:sz="0" w:space="0" w:color="auto"/>
            <w:bottom w:val="none" w:sz="0" w:space="0" w:color="auto"/>
            <w:right w:val="none" w:sz="0" w:space="0" w:color="auto"/>
          </w:divBdr>
        </w:div>
        <w:div w:id="346292782">
          <w:marLeft w:val="274"/>
          <w:marRight w:val="0"/>
          <w:marTop w:val="0"/>
          <w:marBottom w:val="0"/>
          <w:divBdr>
            <w:top w:val="none" w:sz="0" w:space="0" w:color="auto"/>
            <w:left w:val="none" w:sz="0" w:space="0" w:color="auto"/>
            <w:bottom w:val="none" w:sz="0" w:space="0" w:color="auto"/>
            <w:right w:val="none" w:sz="0" w:space="0" w:color="auto"/>
          </w:divBdr>
        </w:div>
        <w:div w:id="575945743">
          <w:marLeft w:val="274"/>
          <w:marRight w:val="0"/>
          <w:marTop w:val="0"/>
          <w:marBottom w:val="0"/>
          <w:divBdr>
            <w:top w:val="none" w:sz="0" w:space="0" w:color="auto"/>
            <w:left w:val="none" w:sz="0" w:space="0" w:color="auto"/>
            <w:bottom w:val="none" w:sz="0" w:space="0" w:color="auto"/>
            <w:right w:val="none" w:sz="0" w:space="0" w:color="auto"/>
          </w:divBdr>
        </w:div>
        <w:div w:id="699087576">
          <w:marLeft w:val="274"/>
          <w:marRight w:val="0"/>
          <w:marTop w:val="0"/>
          <w:marBottom w:val="0"/>
          <w:divBdr>
            <w:top w:val="none" w:sz="0" w:space="0" w:color="auto"/>
            <w:left w:val="none" w:sz="0" w:space="0" w:color="auto"/>
            <w:bottom w:val="none" w:sz="0" w:space="0" w:color="auto"/>
            <w:right w:val="none" w:sz="0" w:space="0" w:color="auto"/>
          </w:divBdr>
        </w:div>
        <w:div w:id="813107806">
          <w:marLeft w:val="274"/>
          <w:marRight w:val="0"/>
          <w:marTop w:val="0"/>
          <w:marBottom w:val="0"/>
          <w:divBdr>
            <w:top w:val="none" w:sz="0" w:space="0" w:color="auto"/>
            <w:left w:val="none" w:sz="0" w:space="0" w:color="auto"/>
            <w:bottom w:val="none" w:sz="0" w:space="0" w:color="auto"/>
            <w:right w:val="none" w:sz="0" w:space="0" w:color="auto"/>
          </w:divBdr>
        </w:div>
        <w:div w:id="1009256334">
          <w:marLeft w:val="274"/>
          <w:marRight w:val="0"/>
          <w:marTop w:val="0"/>
          <w:marBottom w:val="0"/>
          <w:divBdr>
            <w:top w:val="none" w:sz="0" w:space="0" w:color="auto"/>
            <w:left w:val="none" w:sz="0" w:space="0" w:color="auto"/>
            <w:bottom w:val="none" w:sz="0" w:space="0" w:color="auto"/>
            <w:right w:val="none" w:sz="0" w:space="0" w:color="auto"/>
          </w:divBdr>
        </w:div>
        <w:div w:id="1010644306">
          <w:marLeft w:val="274"/>
          <w:marRight w:val="0"/>
          <w:marTop w:val="0"/>
          <w:marBottom w:val="0"/>
          <w:divBdr>
            <w:top w:val="none" w:sz="0" w:space="0" w:color="auto"/>
            <w:left w:val="none" w:sz="0" w:space="0" w:color="auto"/>
            <w:bottom w:val="none" w:sz="0" w:space="0" w:color="auto"/>
            <w:right w:val="none" w:sz="0" w:space="0" w:color="auto"/>
          </w:divBdr>
        </w:div>
        <w:div w:id="1017079386">
          <w:marLeft w:val="274"/>
          <w:marRight w:val="0"/>
          <w:marTop w:val="0"/>
          <w:marBottom w:val="0"/>
          <w:divBdr>
            <w:top w:val="none" w:sz="0" w:space="0" w:color="auto"/>
            <w:left w:val="none" w:sz="0" w:space="0" w:color="auto"/>
            <w:bottom w:val="none" w:sz="0" w:space="0" w:color="auto"/>
            <w:right w:val="none" w:sz="0" w:space="0" w:color="auto"/>
          </w:divBdr>
        </w:div>
        <w:div w:id="1158689952">
          <w:marLeft w:val="274"/>
          <w:marRight w:val="0"/>
          <w:marTop w:val="0"/>
          <w:marBottom w:val="0"/>
          <w:divBdr>
            <w:top w:val="none" w:sz="0" w:space="0" w:color="auto"/>
            <w:left w:val="none" w:sz="0" w:space="0" w:color="auto"/>
            <w:bottom w:val="none" w:sz="0" w:space="0" w:color="auto"/>
            <w:right w:val="none" w:sz="0" w:space="0" w:color="auto"/>
          </w:divBdr>
        </w:div>
        <w:div w:id="1168866621">
          <w:marLeft w:val="274"/>
          <w:marRight w:val="0"/>
          <w:marTop w:val="0"/>
          <w:marBottom w:val="0"/>
          <w:divBdr>
            <w:top w:val="none" w:sz="0" w:space="0" w:color="auto"/>
            <w:left w:val="none" w:sz="0" w:space="0" w:color="auto"/>
            <w:bottom w:val="none" w:sz="0" w:space="0" w:color="auto"/>
            <w:right w:val="none" w:sz="0" w:space="0" w:color="auto"/>
          </w:divBdr>
        </w:div>
        <w:div w:id="1217619835">
          <w:marLeft w:val="274"/>
          <w:marRight w:val="0"/>
          <w:marTop w:val="0"/>
          <w:marBottom w:val="0"/>
          <w:divBdr>
            <w:top w:val="none" w:sz="0" w:space="0" w:color="auto"/>
            <w:left w:val="none" w:sz="0" w:space="0" w:color="auto"/>
            <w:bottom w:val="none" w:sz="0" w:space="0" w:color="auto"/>
            <w:right w:val="none" w:sz="0" w:space="0" w:color="auto"/>
          </w:divBdr>
        </w:div>
        <w:div w:id="1312910122">
          <w:marLeft w:val="274"/>
          <w:marRight w:val="0"/>
          <w:marTop w:val="0"/>
          <w:marBottom w:val="0"/>
          <w:divBdr>
            <w:top w:val="none" w:sz="0" w:space="0" w:color="auto"/>
            <w:left w:val="none" w:sz="0" w:space="0" w:color="auto"/>
            <w:bottom w:val="none" w:sz="0" w:space="0" w:color="auto"/>
            <w:right w:val="none" w:sz="0" w:space="0" w:color="auto"/>
          </w:divBdr>
        </w:div>
        <w:div w:id="1438793005">
          <w:marLeft w:val="274"/>
          <w:marRight w:val="0"/>
          <w:marTop w:val="0"/>
          <w:marBottom w:val="0"/>
          <w:divBdr>
            <w:top w:val="none" w:sz="0" w:space="0" w:color="auto"/>
            <w:left w:val="none" w:sz="0" w:space="0" w:color="auto"/>
            <w:bottom w:val="none" w:sz="0" w:space="0" w:color="auto"/>
            <w:right w:val="none" w:sz="0" w:space="0" w:color="auto"/>
          </w:divBdr>
        </w:div>
        <w:div w:id="1490101498">
          <w:marLeft w:val="274"/>
          <w:marRight w:val="0"/>
          <w:marTop w:val="0"/>
          <w:marBottom w:val="0"/>
          <w:divBdr>
            <w:top w:val="none" w:sz="0" w:space="0" w:color="auto"/>
            <w:left w:val="none" w:sz="0" w:space="0" w:color="auto"/>
            <w:bottom w:val="none" w:sz="0" w:space="0" w:color="auto"/>
            <w:right w:val="none" w:sz="0" w:space="0" w:color="auto"/>
          </w:divBdr>
        </w:div>
        <w:div w:id="1544901545">
          <w:marLeft w:val="274"/>
          <w:marRight w:val="0"/>
          <w:marTop w:val="0"/>
          <w:marBottom w:val="0"/>
          <w:divBdr>
            <w:top w:val="none" w:sz="0" w:space="0" w:color="auto"/>
            <w:left w:val="none" w:sz="0" w:space="0" w:color="auto"/>
            <w:bottom w:val="none" w:sz="0" w:space="0" w:color="auto"/>
            <w:right w:val="none" w:sz="0" w:space="0" w:color="auto"/>
          </w:divBdr>
        </w:div>
        <w:div w:id="1769110333">
          <w:marLeft w:val="274"/>
          <w:marRight w:val="0"/>
          <w:marTop w:val="0"/>
          <w:marBottom w:val="0"/>
          <w:divBdr>
            <w:top w:val="none" w:sz="0" w:space="0" w:color="auto"/>
            <w:left w:val="none" w:sz="0" w:space="0" w:color="auto"/>
            <w:bottom w:val="none" w:sz="0" w:space="0" w:color="auto"/>
            <w:right w:val="none" w:sz="0" w:space="0" w:color="auto"/>
          </w:divBdr>
        </w:div>
        <w:div w:id="1935549102">
          <w:marLeft w:val="274"/>
          <w:marRight w:val="0"/>
          <w:marTop w:val="0"/>
          <w:marBottom w:val="0"/>
          <w:divBdr>
            <w:top w:val="none" w:sz="0" w:space="0" w:color="auto"/>
            <w:left w:val="none" w:sz="0" w:space="0" w:color="auto"/>
            <w:bottom w:val="none" w:sz="0" w:space="0" w:color="auto"/>
            <w:right w:val="none" w:sz="0" w:space="0" w:color="auto"/>
          </w:divBdr>
        </w:div>
        <w:div w:id="2011441044">
          <w:marLeft w:val="274"/>
          <w:marRight w:val="0"/>
          <w:marTop w:val="0"/>
          <w:marBottom w:val="0"/>
          <w:divBdr>
            <w:top w:val="none" w:sz="0" w:space="0" w:color="auto"/>
            <w:left w:val="none" w:sz="0" w:space="0" w:color="auto"/>
            <w:bottom w:val="none" w:sz="0" w:space="0" w:color="auto"/>
            <w:right w:val="none" w:sz="0" w:space="0" w:color="auto"/>
          </w:divBdr>
        </w:div>
        <w:div w:id="2064134918">
          <w:marLeft w:val="274"/>
          <w:marRight w:val="0"/>
          <w:marTop w:val="0"/>
          <w:marBottom w:val="0"/>
          <w:divBdr>
            <w:top w:val="none" w:sz="0" w:space="0" w:color="auto"/>
            <w:left w:val="none" w:sz="0" w:space="0" w:color="auto"/>
            <w:bottom w:val="none" w:sz="0" w:space="0" w:color="auto"/>
            <w:right w:val="none" w:sz="0" w:space="0" w:color="auto"/>
          </w:divBdr>
        </w:div>
        <w:div w:id="2092458296">
          <w:marLeft w:val="274"/>
          <w:marRight w:val="0"/>
          <w:marTop w:val="0"/>
          <w:marBottom w:val="0"/>
          <w:divBdr>
            <w:top w:val="none" w:sz="0" w:space="0" w:color="auto"/>
            <w:left w:val="none" w:sz="0" w:space="0" w:color="auto"/>
            <w:bottom w:val="none" w:sz="0" w:space="0" w:color="auto"/>
            <w:right w:val="none" w:sz="0" w:space="0" w:color="auto"/>
          </w:divBdr>
        </w:div>
        <w:div w:id="2097896979">
          <w:marLeft w:val="274"/>
          <w:marRight w:val="0"/>
          <w:marTop w:val="0"/>
          <w:marBottom w:val="0"/>
          <w:divBdr>
            <w:top w:val="none" w:sz="0" w:space="0" w:color="auto"/>
            <w:left w:val="none" w:sz="0" w:space="0" w:color="auto"/>
            <w:bottom w:val="none" w:sz="0" w:space="0" w:color="auto"/>
            <w:right w:val="none" w:sz="0" w:space="0" w:color="auto"/>
          </w:divBdr>
        </w:div>
      </w:divsChild>
    </w:div>
    <w:div w:id="179130206">
      <w:bodyDiv w:val="1"/>
      <w:marLeft w:val="0"/>
      <w:marRight w:val="0"/>
      <w:marTop w:val="0"/>
      <w:marBottom w:val="0"/>
      <w:divBdr>
        <w:top w:val="none" w:sz="0" w:space="0" w:color="auto"/>
        <w:left w:val="none" w:sz="0" w:space="0" w:color="auto"/>
        <w:bottom w:val="none" w:sz="0" w:space="0" w:color="auto"/>
        <w:right w:val="none" w:sz="0" w:space="0" w:color="auto"/>
      </w:divBdr>
      <w:divsChild>
        <w:div w:id="582376158">
          <w:marLeft w:val="562"/>
          <w:marRight w:val="0"/>
          <w:marTop w:val="0"/>
          <w:marBottom w:val="0"/>
          <w:divBdr>
            <w:top w:val="none" w:sz="0" w:space="0" w:color="auto"/>
            <w:left w:val="none" w:sz="0" w:space="0" w:color="auto"/>
            <w:bottom w:val="none" w:sz="0" w:space="0" w:color="auto"/>
            <w:right w:val="none" w:sz="0" w:space="0" w:color="auto"/>
          </w:divBdr>
        </w:div>
      </w:divsChild>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2503522">
      <w:bodyDiv w:val="1"/>
      <w:marLeft w:val="0"/>
      <w:marRight w:val="0"/>
      <w:marTop w:val="0"/>
      <w:marBottom w:val="0"/>
      <w:divBdr>
        <w:top w:val="none" w:sz="0" w:space="0" w:color="auto"/>
        <w:left w:val="none" w:sz="0" w:space="0" w:color="auto"/>
        <w:bottom w:val="none" w:sz="0" w:space="0" w:color="auto"/>
        <w:right w:val="none" w:sz="0" w:space="0" w:color="auto"/>
      </w:divBdr>
      <w:divsChild>
        <w:div w:id="2108690984">
          <w:marLeft w:val="216"/>
          <w:marRight w:val="0"/>
          <w:marTop w:val="24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39290243">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2519607">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350079">
      <w:bodyDiv w:val="1"/>
      <w:marLeft w:val="0"/>
      <w:marRight w:val="0"/>
      <w:marTop w:val="0"/>
      <w:marBottom w:val="0"/>
      <w:divBdr>
        <w:top w:val="none" w:sz="0" w:space="0" w:color="auto"/>
        <w:left w:val="none" w:sz="0" w:space="0" w:color="auto"/>
        <w:bottom w:val="none" w:sz="0" w:space="0" w:color="auto"/>
        <w:right w:val="none" w:sz="0" w:space="0" w:color="auto"/>
      </w:divBdr>
    </w:div>
    <w:div w:id="379206380">
      <w:bodyDiv w:val="1"/>
      <w:marLeft w:val="0"/>
      <w:marRight w:val="0"/>
      <w:marTop w:val="0"/>
      <w:marBottom w:val="0"/>
      <w:divBdr>
        <w:top w:val="none" w:sz="0" w:space="0" w:color="auto"/>
        <w:left w:val="none" w:sz="0" w:space="0" w:color="auto"/>
        <w:bottom w:val="none" w:sz="0" w:space="0" w:color="auto"/>
        <w:right w:val="none" w:sz="0" w:space="0" w:color="auto"/>
      </w:divBdr>
      <w:divsChild>
        <w:div w:id="874998585">
          <w:marLeft w:val="0"/>
          <w:marRight w:val="0"/>
          <w:marTop w:val="0"/>
          <w:marBottom w:val="0"/>
          <w:divBdr>
            <w:top w:val="none" w:sz="0" w:space="0" w:color="auto"/>
            <w:left w:val="none" w:sz="0" w:space="0" w:color="auto"/>
            <w:bottom w:val="none" w:sz="0" w:space="0" w:color="auto"/>
            <w:right w:val="none" w:sz="0" w:space="0" w:color="auto"/>
          </w:divBdr>
          <w:divsChild>
            <w:div w:id="123019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62430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1430673">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25026622">
      <w:bodyDiv w:val="1"/>
      <w:marLeft w:val="0"/>
      <w:marRight w:val="0"/>
      <w:marTop w:val="0"/>
      <w:marBottom w:val="0"/>
      <w:divBdr>
        <w:top w:val="none" w:sz="0" w:space="0" w:color="auto"/>
        <w:left w:val="none" w:sz="0" w:space="0" w:color="auto"/>
        <w:bottom w:val="none" w:sz="0" w:space="0" w:color="auto"/>
        <w:right w:val="none" w:sz="0" w:space="0" w:color="auto"/>
      </w:divBdr>
      <w:divsChild>
        <w:div w:id="1981752">
          <w:marLeft w:val="562"/>
          <w:marRight w:val="0"/>
          <w:marTop w:val="0"/>
          <w:marBottom w:val="0"/>
          <w:divBdr>
            <w:top w:val="none" w:sz="0" w:space="0" w:color="auto"/>
            <w:left w:val="none" w:sz="0" w:space="0" w:color="auto"/>
            <w:bottom w:val="none" w:sz="0" w:space="0" w:color="auto"/>
            <w:right w:val="none" w:sz="0" w:space="0" w:color="auto"/>
          </w:divBdr>
        </w:div>
        <w:div w:id="814034411">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407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121025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290013">
      <w:bodyDiv w:val="1"/>
      <w:marLeft w:val="0"/>
      <w:marRight w:val="0"/>
      <w:marTop w:val="0"/>
      <w:marBottom w:val="0"/>
      <w:divBdr>
        <w:top w:val="none" w:sz="0" w:space="0" w:color="auto"/>
        <w:left w:val="none" w:sz="0" w:space="0" w:color="auto"/>
        <w:bottom w:val="none" w:sz="0" w:space="0" w:color="auto"/>
        <w:right w:val="none" w:sz="0" w:space="0" w:color="auto"/>
      </w:divBdr>
      <w:divsChild>
        <w:div w:id="402796535">
          <w:marLeft w:val="562"/>
          <w:marRight w:val="0"/>
          <w:marTop w:val="0"/>
          <w:marBottom w:val="0"/>
          <w:divBdr>
            <w:top w:val="none" w:sz="0" w:space="0" w:color="auto"/>
            <w:left w:val="none" w:sz="0" w:space="0" w:color="auto"/>
            <w:bottom w:val="none" w:sz="0" w:space="0" w:color="auto"/>
            <w:right w:val="none" w:sz="0" w:space="0" w:color="auto"/>
          </w:divBdr>
        </w:div>
        <w:div w:id="1212427691">
          <w:marLeft w:val="562"/>
          <w:marRight w:val="0"/>
          <w:marTop w:val="0"/>
          <w:marBottom w:val="0"/>
          <w:divBdr>
            <w:top w:val="none" w:sz="0" w:space="0" w:color="auto"/>
            <w:left w:val="none" w:sz="0" w:space="0" w:color="auto"/>
            <w:bottom w:val="none" w:sz="0" w:space="0" w:color="auto"/>
            <w:right w:val="none" w:sz="0" w:space="0" w:color="auto"/>
          </w:divBdr>
        </w:div>
        <w:div w:id="1227032104">
          <w:marLeft w:val="562"/>
          <w:marRight w:val="0"/>
          <w:marTop w:val="0"/>
          <w:marBottom w:val="0"/>
          <w:divBdr>
            <w:top w:val="none" w:sz="0" w:space="0" w:color="auto"/>
            <w:left w:val="none" w:sz="0" w:space="0" w:color="auto"/>
            <w:bottom w:val="none" w:sz="0" w:space="0" w:color="auto"/>
            <w:right w:val="none" w:sz="0" w:space="0" w:color="auto"/>
          </w:divBdr>
        </w:div>
        <w:div w:id="1479422377">
          <w:marLeft w:val="562"/>
          <w:marRight w:val="0"/>
          <w:marTop w:val="0"/>
          <w:marBottom w:val="0"/>
          <w:divBdr>
            <w:top w:val="none" w:sz="0" w:space="0" w:color="auto"/>
            <w:left w:val="none" w:sz="0" w:space="0" w:color="auto"/>
            <w:bottom w:val="none" w:sz="0" w:space="0" w:color="auto"/>
            <w:right w:val="none" w:sz="0" w:space="0" w:color="auto"/>
          </w:divBdr>
        </w:div>
        <w:div w:id="1791852045">
          <w:marLeft w:val="562"/>
          <w:marRight w:val="0"/>
          <w:marTop w:val="0"/>
          <w:marBottom w:val="0"/>
          <w:divBdr>
            <w:top w:val="none" w:sz="0" w:space="0" w:color="auto"/>
            <w:left w:val="none" w:sz="0" w:space="0" w:color="auto"/>
            <w:bottom w:val="none" w:sz="0" w:space="0" w:color="auto"/>
            <w:right w:val="none" w:sz="0" w:space="0" w:color="auto"/>
          </w:divBdr>
        </w:div>
      </w:divsChild>
    </w:div>
    <w:div w:id="738402317">
      <w:bodyDiv w:val="1"/>
      <w:marLeft w:val="0"/>
      <w:marRight w:val="0"/>
      <w:marTop w:val="0"/>
      <w:marBottom w:val="0"/>
      <w:divBdr>
        <w:top w:val="none" w:sz="0" w:space="0" w:color="auto"/>
        <w:left w:val="none" w:sz="0" w:space="0" w:color="auto"/>
        <w:bottom w:val="none" w:sz="0" w:space="0" w:color="auto"/>
        <w:right w:val="none" w:sz="0" w:space="0" w:color="auto"/>
      </w:divBdr>
      <w:divsChild>
        <w:div w:id="7030759">
          <w:marLeft w:val="173"/>
          <w:marRight w:val="0"/>
          <w:marTop w:val="0"/>
          <w:marBottom w:val="0"/>
          <w:divBdr>
            <w:top w:val="none" w:sz="0" w:space="0" w:color="auto"/>
            <w:left w:val="none" w:sz="0" w:space="0" w:color="auto"/>
            <w:bottom w:val="none" w:sz="0" w:space="0" w:color="auto"/>
            <w:right w:val="none" w:sz="0" w:space="0" w:color="auto"/>
          </w:divBdr>
        </w:div>
        <w:div w:id="179248916">
          <w:marLeft w:val="173"/>
          <w:marRight w:val="0"/>
          <w:marTop w:val="0"/>
          <w:marBottom w:val="0"/>
          <w:divBdr>
            <w:top w:val="none" w:sz="0" w:space="0" w:color="auto"/>
            <w:left w:val="none" w:sz="0" w:space="0" w:color="auto"/>
            <w:bottom w:val="none" w:sz="0" w:space="0" w:color="auto"/>
            <w:right w:val="none" w:sz="0" w:space="0" w:color="auto"/>
          </w:divBdr>
        </w:div>
        <w:div w:id="328410057">
          <w:marLeft w:val="173"/>
          <w:marRight w:val="0"/>
          <w:marTop w:val="0"/>
          <w:marBottom w:val="0"/>
          <w:divBdr>
            <w:top w:val="none" w:sz="0" w:space="0" w:color="auto"/>
            <w:left w:val="none" w:sz="0" w:space="0" w:color="auto"/>
            <w:bottom w:val="none" w:sz="0" w:space="0" w:color="auto"/>
            <w:right w:val="none" w:sz="0" w:space="0" w:color="auto"/>
          </w:divBdr>
        </w:div>
        <w:div w:id="407967708">
          <w:marLeft w:val="173"/>
          <w:marRight w:val="0"/>
          <w:marTop w:val="0"/>
          <w:marBottom w:val="0"/>
          <w:divBdr>
            <w:top w:val="none" w:sz="0" w:space="0" w:color="auto"/>
            <w:left w:val="none" w:sz="0" w:space="0" w:color="auto"/>
            <w:bottom w:val="none" w:sz="0" w:space="0" w:color="auto"/>
            <w:right w:val="none" w:sz="0" w:space="0" w:color="auto"/>
          </w:divBdr>
        </w:div>
        <w:div w:id="617640278">
          <w:marLeft w:val="173"/>
          <w:marRight w:val="0"/>
          <w:marTop w:val="0"/>
          <w:marBottom w:val="0"/>
          <w:divBdr>
            <w:top w:val="none" w:sz="0" w:space="0" w:color="auto"/>
            <w:left w:val="none" w:sz="0" w:space="0" w:color="auto"/>
            <w:bottom w:val="none" w:sz="0" w:space="0" w:color="auto"/>
            <w:right w:val="none" w:sz="0" w:space="0" w:color="auto"/>
          </w:divBdr>
        </w:div>
        <w:div w:id="757023134">
          <w:marLeft w:val="173"/>
          <w:marRight w:val="0"/>
          <w:marTop w:val="0"/>
          <w:marBottom w:val="0"/>
          <w:divBdr>
            <w:top w:val="none" w:sz="0" w:space="0" w:color="auto"/>
            <w:left w:val="none" w:sz="0" w:space="0" w:color="auto"/>
            <w:bottom w:val="none" w:sz="0" w:space="0" w:color="auto"/>
            <w:right w:val="none" w:sz="0" w:space="0" w:color="auto"/>
          </w:divBdr>
        </w:div>
        <w:div w:id="898714881">
          <w:marLeft w:val="173"/>
          <w:marRight w:val="0"/>
          <w:marTop w:val="0"/>
          <w:marBottom w:val="0"/>
          <w:divBdr>
            <w:top w:val="none" w:sz="0" w:space="0" w:color="auto"/>
            <w:left w:val="none" w:sz="0" w:space="0" w:color="auto"/>
            <w:bottom w:val="none" w:sz="0" w:space="0" w:color="auto"/>
            <w:right w:val="none" w:sz="0" w:space="0" w:color="auto"/>
          </w:divBdr>
        </w:div>
        <w:div w:id="924922411">
          <w:marLeft w:val="173"/>
          <w:marRight w:val="0"/>
          <w:marTop w:val="0"/>
          <w:marBottom w:val="0"/>
          <w:divBdr>
            <w:top w:val="none" w:sz="0" w:space="0" w:color="auto"/>
            <w:left w:val="none" w:sz="0" w:space="0" w:color="auto"/>
            <w:bottom w:val="none" w:sz="0" w:space="0" w:color="auto"/>
            <w:right w:val="none" w:sz="0" w:space="0" w:color="auto"/>
          </w:divBdr>
        </w:div>
        <w:div w:id="957297288">
          <w:marLeft w:val="173"/>
          <w:marRight w:val="0"/>
          <w:marTop w:val="0"/>
          <w:marBottom w:val="0"/>
          <w:divBdr>
            <w:top w:val="none" w:sz="0" w:space="0" w:color="auto"/>
            <w:left w:val="none" w:sz="0" w:space="0" w:color="auto"/>
            <w:bottom w:val="none" w:sz="0" w:space="0" w:color="auto"/>
            <w:right w:val="none" w:sz="0" w:space="0" w:color="auto"/>
          </w:divBdr>
        </w:div>
        <w:div w:id="1127044351">
          <w:marLeft w:val="173"/>
          <w:marRight w:val="0"/>
          <w:marTop w:val="0"/>
          <w:marBottom w:val="0"/>
          <w:divBdr>
            <w:top w:val="none" w:sz="0" w:space="0" w:color="auto"/>
            <w:left w:val="none" w:sz="0" w:space="0" w:color="auto"/>
            <w:bottom w:val="none" w:sz="0" w:space="0" w:color="auto"/>
            <w:right w:val="none" w:sz="0" w:space="0" w:color="auto"/>
          </w:divBdr>
        </w:div>
        <w:div w:id="1176261617">
          <w:marLeft w:val="173"/>
          <w:marRight w:val="0"/>
          <w:marTop w:val="0"/>
          <w:marBottom w:val="0"/>
          <w:divBdr>
            <w:top w:val="none" w:sz="0" w:space="0" w:color="auto"/>
            <w:left w:val="none" w:sz="0" w:space="0" w:color="auto"/>
            <w:bottom w:val="none" w:sz="0" w:space="0" w:color="auto"/>
            <w:right w:val="none" w:sz="0" w:space="0" w:color="auto"/>
          </w:divBdr>
        </w:div>
        <w:div w:id="1525825745">
          <w:marLeft w:val="173"/>
          <w:marRight w:val="0"/>
          <w:marTop w:val="0"/>
          <w:marBottom w:val="0"/>
          <w:divBdr>
            <w:top w:val="none" w:sz="0" w:space="0" w:color="auto"/>
            <w:left w:val="none" w:sz="0" w:space="0" w:color="auto"/>
            <w:bottom w:val="none" w:sz="0" w:space="0" w:color="auto"/>
            <w:right w:val="none" w:sz="0" w:space="0" w:color="auto"/>
          </w:divBdr>
        </w:div>
        <w:div w:id="1625620551">
          <w:marLeft w:val="173"/>
          <w:marRight w:val="0"/>
          <w:marTop w:val="0"/>
          <w:marBottom w:val="0"/>
          <w:divBdr>
            <w:top w:val="none" w:sz="0" w:space="0" w:color="auto"/>
            <w:left w:val="none" w:sz="0" w:space="0" w:color="auto"/>
            <w:bottom w:val="none" w:sz="0" w:space="0" w:color="auto"/>
            <w:right w:val="none" w:sz="0" w:space="0" w:color="auto"/>
          </w:divBdr>
        </w:div>
        <w:div w:id="1682469319">
          <w:marLeft w:val="173"/>
          <w:marRight w:val="0"/>
          <w:marTop w:val="0"/>
          <w:marBottom w:val="0"/>
          <w:divBdr>
            <w:top w:val="none" w:sz="0" w:space="0" w:color="auto"/>
            <w:left w:val="none" w:sz="0" w:space="0" w:color="auto"/>
            <w:bottom w:val="none" w:sz="0" w:space="0" w:color="auto"/>
            <w:right w:val="none" w:sz="0" w:space="0" w:color="auto"/>
          </w:divBdr>
        </w:div>
        <w:div w:id="1760905881">
          <w:marLeft w:val="173"/>
          <w:marRight w:val="0"/>
          <w:marTop w:val="0"/>
          <w:marBottom w:val="0"/>
          <w:divBdr>
            <w:top w:val="none" w:sz="0" w:space="0" w:color="auto"/>
            <w:left w:val="none" w:sz="0" w:space="0" w:color="auto"/>
            <w:bottom w:val="none" w:sz="0" w:space="0" w:color="auto"/>
            <w:right w:val="none" w:sz="0" w:space="0" w:color="auto"/>
          </w:divBdr>
        </w:div>
        <w:div w:id="1860046707">
          <w:marLeft w:val="173"/>
          <w:marRight w:val="0"/>
          <w:marTop w:val="0"/>
          <w:marBottom w:val="0"/>
          <w:divBdr>
            <w:top w:val="none" w:sz="0" w:space="0" w:color="auto"/>
            <w:left w:val="none" w:sz="0" w:space="0" w:color="auto"/>
            <w:bottom w:val="none" w:sz="0" w:space="0" w:color="auto"/>
            <w:right w:val="none" w:sz="0" w:space="0" w:color="auto"/>
          </w:divBdr>
        </w:div>
        <w:div w:id="1902786134">
          <w:marLeft w:val="173"/>
          <w:marRight w:val="0"/>
          <w:marTop w:val="0"/>
          <w:marBottom w:val="0"/>
          <w:divBdr>
            <w:top w:val="none" w:sz="0" w:space="0" w:color="auto"/>
            <w:left w:val="none" w:sz="0" w:space="0" w:color="auto"/>
            <w:bottom w:val="none" w:sz="0" w:space="0" w:color="auto"/>
            <w:right w:val="none" w:sz="0" w:space="0" w:color="auto"/>
          </w:divBdr>
        </w:div>
        <w:div w:id="2109738593">
          <w:marLeft w:val="173"/>
          <w:marRight w:val="0"/>
          <w:marTop w:val="0"/>
          <w:marBottom w:val="0"/>
          <w:divBdr>
            <w:top w:val="none" w:sz="0" w:space="0" w:color="auto"/>
            <w:left w:val="none" w:sz="0" w:space="0" w:color="auto"/>
            <w:bottom w:val="none" w:sz="0" w:space="0" w:color="auto"/>
            <w:right w:val="none" w:sz="0" w:space="0" w:color="auto"/>
          </w:divBdr>
        </w:div>
      </w:divsChild>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6314082">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073079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8305146">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5248675">
      <w:bodyDiv w:val="1"/>
      <w:marLeft w:val="0"/>
      <w:marRight w:val="0"/>
      <w:marTop w:val="0"/>
      <w:marBottom w:val="0"/>
      <w:divBdr>
        <w:top w:val="none" w:sz="0" w:space="0" w:color="auto"/>
        <w:left w:val="none" w:sz="0" w:space="0" w:color="auto"/>
        <w:bottom w:val="none" w:sz="0" w:space="0" w:color="auto"/>
        <w:right w:val="none" w:sz="0" w:space="0" w:color="auto"/>
      </w:divBdr>
      <w:divsChild>
        <w:div w:id="896209229">
          <w:marLeft w:val="0"/>
          <w:marRight w:val="0"/>
          <w:marTop w:val="0"/>
          <w:marBottom w:val="0"/>
          <w:divBdr>
            <w:top w:val="none" w:sz="0" w:space="0" w:color="auto"/>
            <w:left w:val="none" w:sz="0" w:space="0" w:color="auto"/>
            <w:bottom w:val="none" w:sz="0" w:space="0" w:color="auto"/>
            <w:right w:val="none" w:sz="0" w:space="0" w:color="auto"/>
          </w:divBdr>
          <w:divsChild>
            <w:div w:id="158074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3481">
      <w:bodyDiv w:val="1"/>
      <w:marLeft w:val="0"/>
      <w:marRight w:val="0"/>
      <w:marTop w:val="0"/>
      <w:marBottom w:val="0"/>
      <w:divBdr>
        <w:top w:val="none" w:sz="0" w:space="0" w:color="auto"/>
        <w:left w:val="none" w:sz="0" w:space="0" w:color="auto"/>
        <w:bottom w:val="none" w:sz="0" w:space="0" w:color="auto"/>
        <w:right w:val="none" w:sz="0" w:space="0" w:color="auto"/>
      </w:divBdr>
    </w:div>
    <w:div w:id="856192445">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0745012">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9146499">
      <w:bodyDiv w:val="1"/>
      <w:marLeft w:val="0"/>
      <w:marRight w:val="0"/>
      <w:marTop w:val="0"/>
      <w:marBottom w:val="0"/>
      <w:divBdr>
        <w:top w:val="none" w:sz="0" w:space="0" w:color="auto"/>
        <w:left w:val="none" w:sz="0" w:space="0" w:color="auto"/>
        <w:bottom w:val="none" w:sz="0" w:space="0" w:color="auto"/>
        <w:right w:val="none" w:sz="0" w:space="0" w:color="auto"/>
      </w:divBdr>
      <w:divsChild>
        <w:div w:id="197667894">
          <w:marLeft w:val="562"/>
          <w:marRight w:val="0"/>
          <w:marTop w:val="0"/>
          <w:marBottom w:val="0"/>
          <w:divBdr>
            <w:top w:val="none" w:sz="0" w:space="0" w:color="auto"/>
            <w:left w:val="none" w:sz="0" w:space="0" w:color="auto"/>
            <w:bottom w:val="none" w:sz="0" w:space="0" w:color="auto"/>
            <w:right w:val="none" w:sz="0" w:space="0" w:color="auto"/>
          </w:divBdr>
        </w:div>
        <w:div w:id="1082602638">
          <w:marLeft w:val="562"/>
          <w:marRight w:val="0"/>
          <w:marTop w:val="0"/>
          <w:marBottom w:val="0"/>
          <w:divBdr>
            <w:top w:val="none" w:sz="0" w:space="0" w:color="auto"/>
            <w:left w:val="none" w:sz="0" w:space="0" w:color="auto"/>
            <w:bottom w:val="none" w:sz="0" w:space="0" w:color="auto"/>
            <w:right w:val="none" w:sz="0" w:space="0" w:color="auto"/>
          </w:divBdr>
        </w:div>
      </w:divsChild>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6361187">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4386270">
      <w:bodyDiv w:val="1"/>
      <w:marLeft w:val="0"/>
      <w:marRight w:val="0"/>
      <w:marTop w:val="0"/>
      <w:marBottom w:val="0"/>
      <w:divBdr>
        <w:top w:val="none" w:sz="0" w:space="0" w:color="auto"/>
        <w:left w:val="none" w:sz="0" w:space="0" w:color="auto"/>
        <w:bottom w:val="none" w:sz="0" w:space="0" w:color="auto"/>
        <w:right w:val="none" w:sz="0" w:space="0" w:color="auto"/>
      </w:divBdr>
    </w:div>
    <w:div w:id="931934858">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9556440">
      <w:bodyDiv w:val="1"/>
      <w:marLeft w:val="0"/>
      <w:marRight w:val="0"/>
      <w:marTop w:val="0"/>
      <w:marBottom w:val="0"/>
      <w:divBdr>
        <w:top w:val="none" w:sz="0" w:space="0" w:color="auto"/>
        <w:left w:val="none" w:sz="0" w:space="0" w:color="auto"/>
        <w:bottom w:val="none" w:sz="0" w:space="0" w:color="auto"/>
        <w:right w:val="none" w:sz="0" w:space="0" w:color="auto"/>
      </w:divBdr>
      <w:divsChild>
        <w:div w:id="778530896">
          <w:marLeft w:val="821"/>
          <w:marRight w:val="0"/>
          <w:marTop w:val="0"/>
          <w:marBottom w:val="0"/>
          <w:divBdr>
            <w:top w:val="none" w:sz="0" w:space="0" w:color="auto"/>
            <w:left w:val="none" w:sz="0" w:space="0" w:color="auto"/>
            <w:bottom w:val="none" w:sz="0" w:space="0" w:color="auto"/>
            <w:right w:val="none" w:sz="0" w:space="0" w:color="auto"/>
          </w:divBdr>
        </w:div>
        <w:div w:id="871652446">
          <w:marLeft w:val="1080"/>
          <w:marRight w:val="0"/>
          <w:marTop w:val="0"/>
          <w:marBottom w:val="0"/>
          <w:divBdr>
            <w:top w:val="none" w:sz="0" w:space="0" w:color="auto"/>
            <w:left w:val="none" w:sz="0" w:space="0" w:color="auto"/>
            <w:bottom w:val="none" w:sz="0" w:space="0" w:color="auto"/>
            <w:right w:val="none" w:sz="0" w:space="0" w:color="auto"/>
          </w:divBdr>
        </w:div>
        <w:div w:id="916747036">
          <w:marLeft w:val="821"/>
          <w:marRight w:val="0"/>
          <w:marTop w:val="0"/>
          <w:marBottom w:val="0"/>
          <w:divBdr>
            <w:top w:val="none" w:sz="0" w:space="0" w:color="auto"/>
            <w:left w:val="none" w:sz="0" w:space="0" w:color="auto"/>
            <w:bottom w:val="none" w:sz="0" w:space="0" w:color="auto"/>
            <w:right w:val="none" w:sz="0" w:space="0" w:color="auto"/>
          </w:divBdr>
        </w:div>
        <w:div w:id="1583367890">
          <w:marLeft w:val="1080"/>
          <w:marRight w:val="0"/>
          <w:marTop w:val="0"/>
          <w:marBottom w:val="0"/>
          <w:divBdr>
            <w:top w:val="none" w:sz="0" w:space="0" w:color="auto"/>
            <w:left w:val="none" w:sz="0" w:space="0" w:color="auto"/>
            <w:bottom w:val="none" w:sz="0" w:space="0" w:color="auto"/>
            <w:right w:val="none" w:sz="0" w:space="0" w:color="auto"/>
          </w:divBdr>
        </w:div>
      </w:divsChild>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824249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3495">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3670393">
      <w:bodyDiv w:val="1"/>
      <w:marLeft w:val="0"/>
      <w:marRight w:val="0"/>
      <w:marTop w:val="0"/>
      <w:marBottom w:val="0"/>
      <w:divBdr>
        <w:top w:val="none" w:sz="0" w:space="0" w:color="auto"/>
        <w:left w:val="none" w:sz="0" w:space="0" w:color="auto"/>
        <w:bottom w:val="none" w:sz="0" w:space="0" w:color="auto"/>
        <w:right w:val="none" w:sz="0" w:space="0" w:color="auto"/>
      </w:divBdr>
    </w:div>
    <w:div w:id="1107584870">
      <w:bodyDiv w:val="1"/>
      <w:marLeft w:val="0"/>
      <w:marRight w:val="0"/>
      <w:marTop w:val="0"/>
      <w:marBottom w:val="0"/>
      <w:divBdr>
        <w:top w:val="none" w:sz="0" w:space="0" w:color="auto"/>
        <w:left w:val="none" w:sz="0" w:space="0" w:color="auto"/>
        <w:bottom w:val="none" w:sz="0" w:space="0" w:color="auto"/>
        <w:right w:val="none" w:sz="0" w:space="0" w:color="auto"/>
      </w:divBdr>
      <w:divsChild>
        <w:div w:id="100491341">
          <w:marLeft w:val="274"/>
          <w:marRight w:val="0"/>
          <w:marTop w:val="0"/>
          <w:marBottom w:val="0"/>
          <w:divBdr>
            <w:top w:val="none" w:sz="0" w:space="0" w:color="auto"/>
            <w:left w:val="none" w:sz="0" w:space="0" w:color="auto"/>
            <w:bottom w:val="none" w:sz="0" w:space="0" w:color="auto"/>
            <w:right w:val="none" w:sz="0" w:space="0" w:color="auto"/>
          </w:divBdr>
        </w:div>
        <w:div w:id="330379604">
          <w:marLeft w:val="274"/>
          <w:marRight w:val="0"/>
          <w:marTop w:val="0"/>
          <w:marBottom w:val="0"/>
          <w:divBdr>
            <w:top w:val="none" w:sz="0" w:space="0" w:color="auto"/>
            <w:left w:val="none" w:sz="0" w:space="0" w:color="auto"/>
            <w:bottom w:val="none" w:sz="0" w:space="0" w:color="auto"/>
            <w:right w:val="none" w:sz="0" w:space="0" w:color="auto"/>
          </w:divBdr>
        </w:div>
        <w:div w:id="410856533">
          <w:marLeft w:val="274"/>
          <w:marRight w:val="0"/>
          <w:marTop w:val="0"/>
          <w:marBottom w:val="0"/>
          <w:divBdr>
            <w:top w:val="none" w:sz="0" w:space="0" w:color="auto"/>
            <w:left w:val="none" w:sz="0" w:space="0" w:color="auto"/>
            <w:bottom w:val="none" w:sz="0" w:space="0" w:color="auto"/>
            <w:right w:val="none" w:sz="0" w:space="0" w:color="auto"/>
          </w:divBdr>
        </w:div>
        <w:div w:id="494078731">
          <w:marLeft w:val="274"/>
          <w:marRight w:val="0"/>
          <w:marTop w:val="0"/>
          <w:marBottom w:val="0"/>
          <w:divBdr>
            <w:top w:val="none" w:sz="0" w:space="0" w:color="auto"/>
            <w:left w:val="none" w:sz="0" w:space="0" w:color="auto"/>
            <w:bottom w:val="none" w:sz="0" w:space="0" w:color="auto"/>
            <w:right w:val="none" w:sz="0" w:space="0" w:color="auto"/>
          </w:divBdr>
        </w:div>
        <w:div w:id="514926033">
          <w:marLeft w:val="274"/>
          <w:marRight w:val="0"/>
          <w:marTop w:val="0"/>
          <w:marBottom w:val="0"/>
          <w:divBdr>
            <w:top w:val="none" w:sz="0" w:space="0" w:color="auto"/>
            <w:left w:val="none" w:sz="0" w:space="0" w:color="auto"/>
            <w:bottom w:val="none" w:sz="0" w:space="0" w:color="auto"/>
            <w:right w:val="none" w:sz="0" w:space="0" w:color="auto"/>
          </w:divBdr>
        </w:div>
        <w:div w:id="619187138">
          <w:marLeft w:val="274"/>
          <w:marRight w:val="0"/>
          <w:marTop w:val="0"/>
          <w:marBottom w:val="0"/>
          <w:divBdr>
            <w:top w:val="none" w:sz="0" w:space="0" w:color="auto"/>
            <w:left w:val="none" w:sz="0" w:space="0" w:color="auto"/>
            <w:bottom w:val="none" w:sz="0" w:space="0" w:color="auto"/>
            <w:right w:val="none" w:sz="0" w:space="0" w:color="auto"/>
          </w:divBdr>
        </w:div>
        <w:div w:id="637028781">
          <w:marLeft w:val="274"/>
          <w:marRight w:val="0"/>
          <w:marTop w:val="0"/>
          <w:marBottom w:val="0"/>
          <w:divBdr>
            <w:top w:val="none" w:sz="0" w:space="0" w:color="auto"/>
            <w:left w:val="none" w:sz="0" w:space="0" w:color="auto"/>
            <w:bottom w:val="none" w:sz="0" w:space="0" w:color="auto"/>
            <w:right w:val="none" w:sz="0" w:space="0" w:color="auto"/>
          </w:divBdr>
        </w:div>
        <w:div w:id="712851686">
          <w:marLeft w:val="274"/>
          <w:marRight w:val="0"/>
          <w:marTop w:val="0"/>
          <w:marBottom w:val="0"/>
          <w:divBdr>
            <w:top w:val="none" w:sz="0" w:space="0" w:color="auto"/>
            <w:left w:val="none" w:sz="0" w:space="0" w:color="auto"/>
            <w:bottom w:val="none" w:sz="0" w:space="0" w:color="auto"/>
            <w:right w:val="none" w:sz="0" w:space="0" w:color="auto"/>
          </w:divBdr>
        </w:div>
        <w:div w:id="1060716799">
          <w:marLeft w:val="274"/>
          <w:marRight w:val="0"/>
          <w:marTop w:val="0"/>
          <w:marBottom w:val="0"/>
          <w:divBdr>
            <w:top w:val="none" w:sz="0" w:space="0" w:color="auto"/>
            <w:left w:val="none" w:sz="0" w:space="0" w:color="auto"/>
            <w:bottom w:val="none" w:sz="0" w:space="0" w:color="auto"/>
            <w:right w:val="none" w:sz="0" w:space="0" w:color="auto"/>
          </w:divBdr>
        </w:div>
        <w:div w:id="1082144663">
          <w:marLeft w:val="274"/>
          <w:marRight w:val="0"/>
          <w:marTop w:val="0"/>
          <w:marBottom w:val="0"/>
          <w:divBdr>
            <w:top w:val="none" w:sz="0" w:space="0" w:color="auto"/>
            <w:left w:val="none" w:sz="0" w:space="0" w:color="auto"/>
            <w:bottom w:val="none" w:sz="0" w:space="0" w:color="auto"/>
            <w:right w:val="none" w:sz="0" w:space="0" w:color="auto"/>
          </w:divBdr>
        </w:div>
        <w:div w:id="1107430362">
          <w:marLeft w:val="274"/>
          <w:marRight w:val="0"/>
          <w:marTop w:val="0"/>
          <w:marBottom w:val="0"/>
          <w:divBdr>
            <w:top w:val="none" w:sz="0" w:space="0" w:color="auto"/>
            <w:left w:val="none" w:sz="0" w:space="0" w:color="auto"/>
            <w:bottom w:val="none" w:sz="0" w:space="0" w:color="auto"/>
            <w:right w:val="none" w:sz="0" w:space="0" w:color="auto"/>
          </w:divBdr>
        </w:div>
        <w:div w:id="1235818685">
          <w:marLeft w:val="274"/>
          <w:marRight w:val="0"/>
          <w:marTop w:val="0"/>
          <w:marBottom w:val="0"/>
          <w:divBdr>
            <w:top w:val="none" w:sz="0" w:space="0" w:color="auto"/>
            <w:left w:val="none" w:sz="0" w:space="0" w:color="auto"/>
            <w:bottom w:val="none" w:sz="0" w:space="0" w:color="auto"/>
            <w:right w:val="none" w:sz="0" w:space="0" w:color="auto"/>
          </w:divBdr>
        </w:div>
        <w:div w:id="1277715986">
          <w:marLeft w:val="274"/>
          <w:marRight w:val="0"/>
          <w:marTop w:val="0"/>
          <w:marBottom w:val="0"/>
          <w:divBdr>
            <w:top w:val="none" w:sz="0" w:space="0" w:color="auto"/>
            <w:left w:val="none" w:sz="0" w:space="0" w:color="auto"/>
            <w:bottom w:val="none" w:sz="0" w:space="0" w:color="auto"/>
            <w:right w:val="none" w:sz="0" w:space="0" w:color="auto"/>
          </w:divBdr>
        </w:div>
        <w:div w:id="1305743906">
          <w:marLeft w:val="274"/>
          <w:marRight w:val="0"/>
          <w:marTop w:val="0"/>
          <w:marBottom w:val="0"/>
          <w:divBdr>
            <w:top w:val="none" w:sz="0" w:space="0" w:color="auto"/>
            <w:left w:val="none" w:sz="0" w:space="0" w:color="auto"/>
            <w:bottom w:val="none" w:sz="0" w:space="0" w:color="auto"/>
            <w:right w:val="none" w:sz="0" w:space="0" w:color="auto"/>
          </w:divBdr>
        </w:div>
        <w:div w:id="1392581489">
          <w:marLeft w:val="274"/>
          <w:marRight w:val="0"/>
          <w:marTop w:val="0"/>
          <w:marBottom w:val="0"/>
          <w:divBdr>
            <w:top w:val="none" w:sz="0" w:space="0" w:color="auto"/>
            <w:left w:val="none" w:sz="0" w:space="0" w:color="auto"/>
            <w:bottom w:val="none" w:sz="0" w:space="0" w:color="auto"/>
            <w:right w:val="none" w:sz="0" w:space="0" w:color="auto"/>
          </w:divBdr>
        </w:div>
        <w:div w:id="1441414323">
          <w:marLeft w:val="274"/>
          <w:marRight w:val="0"/>
          <w:marTop w:val="0"/>
          <w:marBottom w:val="0"/>
          <w:divBdr>
            <w:top w:val="none" w:sz="0" w:space="0" w:color="auto"/>
            <w:left w:val="none" w:sz="0" w:space="0" w:color="auto"/>
            <w:bottom w:val="none" w:sz="0" w:space="0" w:color="auto"/>
            <w:right w:val="none" w:sz="0" w:space="0" w:color="auto"/>
          </w:divBdr>
        </w:div>
        <w:div w:id="1466389501">
          <w:marLeft w:val="274"/>
          <w:marRight w:val="0"/>
          <w:marTop w:val="0"/>
          <w:marBottom w:val="0"/>
          <w:divBdr>
            <w:top w:val="none" w:sz="0" w:space="0" w:color="auto"/>
            <w:left w:val="none" w:sz="0" w:space="0" w:color="auto"/>
            <w:bottom w:val="none" w:sz="0" w:space="0" w:color="auto"/>
            <w:right w:val="none" w:sz="0" w:space="0" w:color="auto"/>
          </w:divBdr>
        </w:div>
        <w:div w:id="1566642333">
          <w:marLeft w:val="274"/>
          <w:marRight w:val="0"/>
          <w:marTop w:val="0"/>
          <w:marBottom w:val="0"/>
          <w:divBdr>
            <w:top w:val="none" w:sz="0" w:space="0" w:color="auto"/>
            <w:left w:val="none" w:sz="0" w:space="0" w:color="auto"/>
            <w:bottom w:val="none" w:sz="0" w:space="0" w:color="auto"/>
            <w:right w:val="none" w:sz="0" w:space="0" w:color="auto"/>
          </w:divBdr>
        </w:div>
        <w:div w:id="1615096237">
          <w:marLeft w:val="274"/>
          <w:marRight w:val="0"/>
          <w:marTop w:val="0"/>
          <w:marBottom w:val="0"/>
          <w:divBdr>
            <w:top w:val="none" w:sz="0" w:space="0" w:color="auto"/>
            <w:left w:val="none" w:sz="0" w:space="0" w:color="auto"/>
            <w:bottom w:val="none" w:sz="0" w:space="0" w:color="auto"/>
            <w:right w:val="none" w:sz="0" w:space="0" w:color="auto"/>
          </w:divBdr>
        </w:div>
        <w:div w:id="1734573793">
          <w:marLeft w:val="274"/>
          <w:marRight w:val="0"/>
          <w:marTop w:val="0"/>
          <w:marBottom w:val="0"/>
          <w:divBdr>
            <w:top w:val="none" w:sz="0" w:space="0" w:color="auto"/>
            <w:left w:val="none" w:sz="0" w:space="0" w:color="auto"/>
            <w:bottom w:val="none" w:sz="0" w:space="0" w:color="auto"/>
            <w:right w:val="none" w:sz="0" w:space="0" w:color="auto"/>
          </w:divBdr>
        </w:div>
        <w:div w:id="1790513806">
          <w:marLeft w:val="274"/>
          <w:marRight w:val="0"/>
          <w:marTop w:val="0"/>
          <w:marBottom w:val="0"/>
          <w:divBdr>
            <w:top w:val="none" w:sz="0" w:space="0" w:color="auto"/>
            <w:left w:val="none" w:sz="0" w:space="0" w:color="auto"/>
            <w:bottom w:val="none" w:sz="0" w:space="0" w:color="auto"/>
            <w:right w:val="none" w:sz="0" w:space="0" w:color="auto"/>
          </w:divBdr>
        </w:div>
        <w:div w:id="1916933756">
          <w:marLeft w:val="274"/>
          <w:marRight w:val="0"/>
          <w:marTop w:val="0"/>
          <w:marBottom w:val="0"/>
          <w:divBdr>
            <w:top w:val="none" w:sz="0" w:space="0" w:color="auto"/>
            <w:left w:val="none" w:sz="0" w:space="0" w:color="auto"/>
            <w:bottom w:val="none" w:sz="0" w:space="0" w:color="auto"/>
            <w:right w:val="none" w:sz="0" w:space="0" w:color="auto"/>
          </w:divBdr>
        </w:div>
      </w:divsChild>
    </w:div>
    <w:div w:id="1115515745">
      <w:bodyDiv w:val="1"/>
      <w:marLeft w:val="0"/>
      <w:marRight w:val="0"/>
      <w:marTop w:val="0"/>
      <w:marBottom w:val="0"/>
      <w:divBdr>
        <w:top w:val="none" w:sz="0" w:space="0" w:color="auto"/>
        <w:left w:val="none" w:sz="0" w:space="0" w:color="auto"/>
        <w:bottom w:val="none" w:sz="0" w:space="0" w:color="auto"/>
        <w:right w:val="none" w:sz="0" w:space="0" w:color="auto"/>
      </w:divBdr>
    </w:div>
    <w:div w:id="1128820583">
      <w:bodyDiv w:val="1"/>
      <w:marLeft w:val="0"/>
      <w:marRight w:val="0"/>
      <w:marTop w:val="0"/>
      <w:marBottom w:val="0"/>
      <w:divBdr>
        <w:top w:val="none" w:sz="0" w:space="0" w:color="auto"/>
        <w:left w:val="none" w:sz="0" w:space="0" w:color="auto"/>
        <w:bottom w:val="none" w:sz="0" w:space="0" w:color="auto"/>
        <w:right w:val="none" w:sz="0" w:space="0" w:color="auto"/>
      </w:divBdr>
    </w:div>
    <w:div w:id="1140223251">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7500334">
      <w:bodyDiv w:val="1"/>
      <w:marLeft w:val="0"/>
      <w:marRight w:val="0"/>
      <w:marTop w:val="0"/>
      <w:marBottom w:val="0"/>
      <w:divBdr>
        <w:top w:val="none" w:sz="0" w:space="0" w:color="auto"/>
        <w:left w:val="none" w:sz="0" w:space="0" w:color="auto"/>
        <w:bottom w:val="none" w:sz="0" w:space="0" w:color="auto"/>
        <w:right w:val="none" w:sz="0" w:space="0" w:color="auto"/>
      </w:divBdr>
      <w:divsChild>
        <w:div w:id="918950938">
          <w:marLeft w:val="216"/>
          <w:marRight w:val="0"/>
          <w:marTop w:val="240"/>
          <w:marBottom w:val="0"/>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19635488">
      <w:bodyDiv w:val="1"/>
      <w:marLeft w:val="0"/>
      <w:marRight w:val="0"/>
      <w:marTop w:val="0"/>
      <w:marBottom w:val="0"/>
      <w:divBdr>
        <w:top w:val="none" w:sz="0" w:space="0" w:color="auto"/>
        <w:left w:val="none" w:sz="0" w:space="0" w:color="auto"/>
        <w:bottom w:val="none" w:sz="0" w:space="0" w:color="auto"/>
        <w:right w:val="none" w:sz="0" w:space="0" w:color="auto"/>
      </w:divBdr>
      <w:divsChild>
        <w:div w:id="1343628282">
          <w:marLeft w:val="0"/>
          <w:marRight w:val="0"/>
          <w:marTop w:val="0"/>
          <w:marBottom w:val="0"/>
          <w:divBdr>
            <w:top w:val="none" w:sz="0" w:space="0" w:color="auto"/>
            <w:left w:val="none" w:sz="0" w:space="0" w:color="auto"/>
            <w:bottom w:val="none" w:sz="0" w:space="0" w:color="auto"/>
            <w:right w:val="none" w:sz="0" w:space="0" w:color="auto"/>
          </w:divBdr>
          <w:divsChild>
            <w:div w:id="8526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72456757">
      <w:bodyDiv w:val="1"/>
      <w:marLeft w:val="0"/>
      <w:marRight w:val="0"/>
      <w:marTop w:val="0"/>
      <w:marBottom w:val="0"/>
      <w:divBdr>
        <w:top w:val="none" w:sz="0" w:space="0" w:color="auto"/>
        <w:left w:val="none" w:sz="0" w:space="0" w:color="auto"/>
        <w:bottom w:val="none" w:sz="0" w:space="0" w:color="auto"/>
        <w:right w:val="none" w:sz="0" w:space="0" w:color="auto"/>
      </w:divBdr>
    </w:div>
    <w:div w:id="1395277323">
      <w:bodyDiv w:val="1"/>
      <w:marLeft w:val="0"/>
      <w:marRight w:val="0"/>
      <w:marTop w:val="0"/>
      <w:marBottom w:val="0"/>
      <w:divBdr>
        <w:top w:val="none" w:sz="0" w:space="0" w:color="auto"/>
        <w:left w:val="none" w:sz="0" w:space="0" w:color="auto"/>
        <w:bottom w:val="none" w:sz="0" w:space="0" w:color="auto"/>
        <w:right w:val="none" w:sz="0" w:space="0" w:color="auto"/>
      </w:divBdr>
      <w:divsChild>
        <w:div w:id="532184198">
          <w:marLeft w:val="0"/>
          <w:marRight w:val="0"/>
          <w:marTop w:val="0"/>
          <w:marBottom w:val="0"/>
          <w:divBdr>
            <w:top w:val="none" w:sz="0" w:space="0" w:color="auto"/>
            <w:left w:val="none" w:sz="0" w:space="0" w:color="auto"/>
            <w:bottom w:val="none" w:sz="0" w:space="0" w:color="auto"/>
            <w:right w:val="none" w:sz="0" w:space="0" w:color="auto"/>
          </w:divBdr>
          <w:divsChild>
            <w:div w:id="10422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7620939">
      <w:bodyDiv w:val="1"/>
      <w:marLeft w:val="0"/>
      <w:marRight w:val="0"/>
      <w:marTop w:val="0"/>
      <w:marBottom w:val="0"/>
      <w:divBdr>
        <w:top w:val="none" w:sz="0" w:space="0" w:color="auto"/>
        <w:left w:val="none" w:sz="0" w:space="0" w:color="auto"/>
        <w:bottom w:val="none" w:sz="0" w:space="0" w:color="auto"/>
        <w:right w:val="none" w:sz="0" w:space="0" w:color="auto"/>
      </w:divBdr>
      <w:divsChild>
        <w:div w:id="818882134">
          <w:marLeft w:val="547"/>
          <w:marRight w:val="0"/>
          <w:marTop w:val="0"/>
          <w:marBottom w:val="0"/>
          <w:divBdr>
            <w:top w:val="none" w:sz="0" w:space="0" w:color="auto"/>
            <w:left w:val="none" w:sz="0" w:space="0" w:color="auto"/>
            <w:bottom w:val="none" w:sz="0" w:space="0" w:color="auto"/>
            <w:right w:val="none" w:sz="0" w:space="0" w:color="auto"/>
          </w:divBdr>
        </w:div>
        <w:div w:id="854152104">
          <w:marLeft w:val="547"/>
          <w:marRight w:val="0"/>
          <w:marTop w:val="0"/>
          <w:marBottom w:val="0"/>
          <w:divBdr>
            <w:top w:val="none" w:sz="0" w:space="0" w:color="auto"/>
            <w:left w:val="none" w:sz="0" w:space="0" w:color="auto"/>
            <w:bottom w:val="none" w:sz="0" w:space="0" w:color="auto"/>
            <w:right w:val="none" w:sz="0" w:space="0" w:color="auto"/>
          </w:divBdr>
        </w:div>
        <w:div w:id="1350184956">
          <w:marLeft w:val="547"/>
          <w:marRight w:val="0"/>
          <w:marTop w:val="0"/>
          <w:marBottom w:val="0"/>
          <w:divBdr>
            <w:top w:val="none" w:sz="0" w:space="0" w:color="auto"/>
            <w:left w:val="none" w:sz="0" w:space="0" w:color="auto"/>
            <w:bottom w:val="none" w:sz="0" w:space="0" w:color="auto"/>
            <w:right w:val="none" w:sz="0" w:space="0" w:color="auto"/>
          </w:divBdr>
        </w:div>
      </w:divsChild>
    </w:div>
    <w:div w:id="1482773332">
      <w:bodyDiv w:val="1"/>
      <w:marLeft w:val="0"/>
      <w:marRight w:val="0"/>
      <w:marTop w:val="0"/>
      <w:marBottom w:val="0"/>
      <w:divBdr>
        <w:top w:val="none" w:sz="0" w:space="0" w:color="auto"/>
        <w:left w:val="none" w:sz="0" w:space="0" w:color="auto"/>
        <w:bottom w:val="none" w:sz="0" w:space="0" w:color="auto"/>
        <w:right w:val="none" w:sz="0" w:space="0" w:color="auto"/>
      </w:divBdr>
    </w:div>
    <w:div w:id="1484734164">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0462927">
      <w:bodyDiv w:val="1"/>
      <w:marLeft w:val="0"/>
      <w:marRight w:val="0"/>
      <w:marTop w:val="0"/>
      <w:marBottom w:val="0"/>
      <w:divBdr>
        <w:top w:val="none" w:sz="0" w:space="0" w:color="auto"/>
        <w:left w:val="none" w:sz="0" w:space="0" w:color="auto"/>
        <w:bottom w:val="none" w:sz="0" w:space="0" w:color="auto"/>
        <w:right w:val="none" w:sz="0" w:space="0" w:color="auto"/>
      </w:divBdr>
      <w:divsChild>
        <w:div w:id="1991210361">
          <w:marLeft w:val="216"/>
          <w:marRight w:val="0"/>
          <w:marTop w:val="24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3828455">
      <w:bodyDiv w:val="1"/>
      <w:marLeft w:val="0"/>
      <w:marRight w:val="0"/>
      <w:marTop w:val="0"/>
      <w:marBottom w:val="0"/>
      <w:divBdr>
        <w:top w:val="none" w:sz="0" w:space="0" w:color="auto"/>
        <w:left w:val="none" w:sz="0" w:space="0" w:color="auto"/>
        <w:bottom w:val="none" w:sz="0" w:space="0" w:color="auto"/>
        <w:right w:val="none" w:sz="0" w:space="0" w:color="auto"/>
      </w:divBdr>
      <w:divsChild>
        <w:div w:id="258107492">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2516551">
      <w:bodyDiv w:val="1"/>
      <w:marLeft w:val="0"/>
      <w:marRight w:val="0"/>
      <w:marTop w:val="0"/>
      <w:marBottom w:val="0"/>
      <w:divBdr>
        <w:top w:val="none" w:sz="0" w:space="0" w:color="auto"/>
        <w:left w:val="none" w:sz="0" w:space="0" w:color="auto"/>
        <w:bottom w:val="none" w:sz="0" w:space="0" w:color="auto"/>
        <w:right w:val="none" w:sz="0" w:space="0" w:color="auto"/>
      </w:divBdr>
      <w:divsChild>
        <w:div w:id="1068460279">
          <w:marLeft w:val="216"/>
          <w:marRight w:val="0"/>
          <w:marTop w:val="24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1781683">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91569523">
      <w:bodyDiv w:val="1"/>
      <w:marLeft w:val="0"/>
      <w:marRight w:val="0"/>
      <w:marTop w:val="0"/>
      <w:marBottom w:val="0"/>
      <w:divBdr>
        <w:top w:val="none" w:sz="0" w:space="0" w:color="auto"/>
        <w:left w:val="none" w:sz="0" w:space="0" w:color="auto"/>
        <w:bottom w:val="none" w:sz="0" w:space="0" w:color="auto"/>
        <w:right w:val="none" w:sz="0" w:space="0" w:color="auto"/>
      </w:divBdr>
    </w:div>
    <w:div w:id="1692536065">
      <w:bodyDiv w:val="1"/>
      <w:marLeft w:val="0"/>
      <w:marRight w:val="0"/>
      <w:marTop w:val="0"/>
      <w:marBottom w:val="0"/>
      <w:divBdr>
        <w:top w:val="none" w:sz="0" w:space="0" w:color="auto"/>
        <w:left w:val="none" w:sz="0" w:space="0" w:color="auto"/>
        <w:bottom w:val="none" w:sz="0" w:space="0" w:color="auto"/>
        <w:right w:val="none" w:sz="0" w:space="0" w:color="auto"/>
      </w:divBdr>
      <w:divsChild>
        <w:div w:id="1311520274">
          <w:marLeft w:val="216"/>
          <w:marRight w:val="0"/>
          <w:marTop w:val="240"/>
          <w:marBottom w:val="0"/>
          <w:divBdr>
            <w:top w:val="none" w:sz="0" w:space="0" w:color="auto"/>
            <w:left w:val="none" w:sz="0" w:space="0" w:color="auto"/>
            <w:bottom w:val="none" w:sz="0" w:space="0" w:color="auto"/>
            <w:right w:val="none" w:sz="0" w:space="0" w:color="auto"/>
          </w:divBdr>
        </w:div>
      </w:divsChild>
    </w:div>
    <w:div w:id="1701978509">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1073191">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4747969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391643">
      <w:bodyDiv w:val="1"/>
      <w:marLeft w:val="0"/>
      <w:marRight w:val="0"/>
      <w:marTop w:val="0"/>
      <w:marBottom w:val="0"/>
      <w:divBdr>
        <w:top w:val="none" w:sz="0" w:space="0" w:color="auto"/>
        <w:left w:val="none" w:sz="0" w:space="0" w:color="auto"/>
        <w:bottom w:val="none" w:sz="0" w:space="0" w:color="auto"/>
        <w:right w:val="none" w:sz="0" w:space="0" w:color="auto"/>
      </w:divBdr>
      <w:divsChild>
        <w:div w:id="1827623137">
          <w:marLeft w:val="0"/>
          <w:marRight w:val="0"/>
          <w:marTop w:val="0"/>
          <w:marBottom w:val="0"/>
          <w:divBdr>
            <w:top w:val="none" w:sz="0" w:space="0" w:color="auto"/>
            <w:left w:val="none" w:sz="0" w:space="0" w:color="auto"/>
            <w:bottom w:val="none" w:sz="0" w:space="0" w:color="auto"/>
            <w:right w:val="none" w:sz="0" w:space="0" w:color="auto"/>
          </w:divBdr>
          <w:divsChild>
            <w:div w:id="202401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2768462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5861078">
      <w:bodyDiv w:val="1"/>
      <w:marLeft w:val="0"/>
      <w:marRight w:val="0"/>
      <w:marTop w:val="0"/>
      <w:marBottom w:val="0"/>
      <w:divBdr>
        <w:top w:val="none" w:sz="0" w:space="0" w:color="auto"/>
        <w:left w:val="none" w:sz="0" w:space="0" w:color="auto"/>
        <w:bottom w:val="none" w:sz="0" w:space="0" w:color="auto"/>
        <w:right w:val="none" w:sz="0" w:space="0" w:color="auto"/>
      </w:divBdr>
    </w:div>
    <w:div w:id="1974477122">
      <w:bodyDiv w:val="1"/>
      <w:marLeft w:val="0"/>
      <w:marRight w:val="0"/>
      <w:marTop w:val="0"/>
      <w:marBottom w:val="0"/>
      <w:divBdr>
        <w:top w:val="none" w:sz="0" w:space="0" w:color="auto"/>
        <w:left w:val="none" w:sz="0" w:space="0" w:color="auto"/>
        <w:bottom w:val="none" w:sz="0" w:space="0" w:color="auto"/>
        <w:right w:val="none" w:sz="0" w:space="0" w:color="auto"/>
      </w:divBdr>
    </w:div>
    <w:div w:id="1999309764">
      <w:bodyDiv w:val="1"/>
      <w:marLeft w:val="0"/>
      <w:marRight w:val="0"/>
      <w:marTop w:val="0"/>
      <w:marBottom w:val="0"/>
      <w:divBdr>
        <w:top w:val="none" w:sz="0" w:space="0" w:color="auto"/>
        <w:left w:val="none" w:sz="0" w:space="0" w:color="auto"/>
        <w:bottom w:val="none" w:sz="0" w:space="0" w:color="auto"/>
        <w:right w:val="none" w:sz="0" w:space="0" w:color="auto"/>
      </w:divBdr>
      <w:divsChild>
        <w:div w:id="414936913">
          <w:marLeft w:val="562"/>
          <w:marRight w:val="0"/>
          <w:marTop w:val="0"/>
          <w:marBottom w:val="0"/>
          <w:divBdr>
            <w:top w:val="none" w:sz="0" w:space="0" w:color="auto"/>
            <w:left w:val="none" w:sz="0" w:space="0" w:color="auto"/>
            <w:bottom w:val="none" w:sz="0" w:space="0" w:color="auto"/>
            <w:right w:val="none" w:sz="0" w:space="0" w:color="auto"/>
          </w:divBdr>
        </w:div>
        <w:div w:id="1851409557">
          <w:marLeft w:val="216"/>
          <w:marRight w:val="0"/>
          <w:marTop w:val="240"/>
          <w:marBottom w:val="0"/>
          <w:divBdr>
            <w:top w:val="none" w:sz="0" w:space="0" w:color="auto"/>
            <w:left w:val="none" w:sz="0" w:space="0" w:color="auto"/>
            <w:bottom w:val="none" w:sz="0" w:space="0" w:color="auto"/>
            <w:right w:val="none" w:sz="0" w:space="0" w:color="auto"/>
          </w:divBdr>
        </w:div>
        <w:div w:id="2075809734">
          <w:marLeft w:val="562"/>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15766928">
      <w:bodyDiv w:val="1"/>
      <w:marLeft w:val="0"/>
      <w:marRight w:val="0"/>
      <w:marTop w:val="0"/>
      <w:marBottom w:val="0"/>
      <w:divBdr>
        <w:top w:val="none" w:sz="0" w:space="0" w:color="auto"/>
        <w:left w:val="none" w:sz="0" w:space="0" w:color="auto"/>
        <w:bottom w:val="none" w:sz="0" w:space="0" w:color="auto"/>
        <w:right w:val="none" w:sz="0" w:space="0" w:color="auto"/>
      </w:divBdr>
    </w:div>
    <w:div w:id="2021659578">
      <w:bodyDiv w:val="1"/>
      <w:marLeft w:val="0"/>
      <w:marRight w:val="0"/>
      <w:marTop w:val="0"/>
      <w:marBottom w:val="0"/>
      <w:divBdr>
        <w:top w:val="none" w:sz="0" w:space="0" w:color="auto"/>
        <w:left w:val="none" w:sz="0" w:space="0" w:color="auto"/>
        <w:bottom w:val="none" w:sz="0" w:space="0" w:color="auto"/>
        <w:right w:val="none" w:sz="0" w:space="0" w:color="auto"/>
      </w:divBdr>
      <w:divsChild>
        <w:div w:id="29571364">
          <w:marLeft w:val="216"/>
          <w:marRight w:val="0"/>
          <w:marTop w:val="240"/>
          <w:marBottom w:val="0"/>
          <w:divBdr>
            <w:top w:val="none" w:sz="0" w:space="0" w:color="auto"/>
            <w:left w:val="none" w:sz="0" w:space="0" w:color="auto"/>
            <w:bottom w:val="none" w:sz="0" w:space="0" w:color="auto"/>
            <w:right w:val="none" w:sz="0" w:space="0" w:color="auto"/>
          </w:divBdr>
        </w:div>
        <w:div w:id="168830988">
          <w:marLeft w:val="562"/>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15833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2077612">
      <w:bodyDiv w:val="1"/>
      <w:marLeft w:val="0"/>
      <w:marRight w:val="0"/>
      <w:marTop w:val="0"/>
      <w:marBottom w:val="0"/>
      <w:divBdr>
        <w:top w:val="none" w:sz="0" w:space="0" w:color="auto"/>
        <w:left w:val="none" w:sz="0" w:space="0" w:color="auto"/>
        <w:bottom w:val="none" w:sz="0" w:space="0" w:color="auto"/>
        <w:right w:val="none" w:sz="0" w:space="0" w:color="auto"/>
      </w:divBdr>
    </w:div>
    <w:div w:id="2091735264">
      <w:bodyDiv w:val="1"/>
      <w:marLeft w:val="0"/>
      <w:marRight w:val="0"/>
      <w:marTop w:val="0"/>
      <w:marBottom w:val="0"/>
      <w:divBdr>
        <w:top w:val="none" w:sz="0" w:space="0" w:color="auto"/>
        <w:left w:val="none" w:sz="0" w:space="0" w:color="auto"/>
        <w:bottom w:val="none" w:sz="0" w:space="0" w:color="auto"/>
        <w:right w:val="none" w:sz="0" w:space="0" w:color="auto"/>
      </w:divBdr>
      <w:divsChild>
        <w:div w:id="23871102">
          <w:marLeft w:val="274"/>
          <w:marRight w:val="0"/>
          <w:marTop w:val="0"/>
          <w:marBottom w:val="0"/>
          <w:divBdr>
            <w:top w:val="none" w:sz="0" w:space="0" w:color="auto"/>
            <w:left w:val="none" w:sz="0" w:space="0" w:color="auto"/>
            <w:bottom w:val="none" w:sz="0" w:space="0" w:color="auto"/>
            <w:right w:val="none" w:sz="0" w:space="0" w:color="auto"/>
          </w:divBdr>
        </w:div>
        <w:div w:id="76364255">
          <w:marLeft w:val="274"/>
          <w:marRight w:val="0"/>
          <w:marTop w:val="0"/>
          <w:marBottom w:val="0"/>
          <w:divBdr>
            <w:top w:val="none" w:sz="0" w:space="0" w:color="auto"/>
            <w:left w:val="none" w:sz="0" w:space="0" w:color="auto"/>
            <w:bottom w:val="none" w:sz="0" w:space="0" w:color="auto"/>
            <w:right w:val="none" w:sz="0" w:space="0" w:color="auto"/>
          </w:divBdr>
        </w:div>
        <w:div w:id="86847135">
          <w:marLeft w:val="274"/>
          <w:marRight w:val="0"/>
          <w:marTop w:val="0"/>
          <w:marBottom w:val="0"/>
          <w:divBdr>
            <w:top w:val="none" w:sz="0" w:space="0" w:color="auto"/>
            <w:left w:val="none" w:sz="0" w:space="0" w:color="auto"/>
            <w:bottom w:val="none" w:sz="0" w:space="0" w:color="auto"/>
            <w:right w:val="none" w:sz="0" w:space="0" w:color="auto"/>
          </w:divBdr>
        </w:div>
        <w:div w:id="110629448">
          <w:marLeft w:val="274"/>
          <w:marRight w:val="0"/>
          <w:marTop w:val="0"/>
          <w:marBottom w:val="0"/>
          <w:divBdr>
            <w:top w:val="none" w:sz="0" w:space="0" w:color="auto"/>
            <w:left w:val="none" w:sz="0" w:space="0" w:color="auto"/>
            <w:bottom w:val="none" w:sz="0" w:space="0" w:color="auto"/>
            <w:right w:val="none" w:sz="0" w:space="0" w:color="auto"/>
          </w:divBdr>
        </w:div>
        <w:div w:id="230890976">
          <w:marLeft w:val="274"/>
          <w:marRight w:val="0"/>
          <w:marTop w:val="0"/>
          <w:marBottom w:val="0"/>
          <w:divBdr>
            <w:top w:val="none" w:sz="0" w:space="0" w:color="auto"/>
            <w:left w:val="none" w:sz="0" w:space="0" w:color="auto"/>
            <w:bottom w:val="none" w:sz="0" w:space="0" w:color="auto"/>
            <w:right w:val="none" w:sz="0" w:space="0" w:color="auto"/>
          </w:divBdr>
        </w:div>
        <w:div w:id="512766430">
          <w:marLeft w:val="274"/>
          <w:marRight w:val="0"/>
          <w:marTop w:val="0"/>
          <w:marBottom w:val="0"/>
          <w:divBdr>
            <w:top w:val="none" w:sz="0" w:space="0" w:color="auto"/>
            <w:left w:val="none" w:sz="0" w:space="0" w:color="auto"/>
            <w:bottom w:val="none" w:sz="0" w:space="0" w:color="auto"/>
            <w:right w:val="none" w:sz="0" w:space="0" w:color="auto"/>
          </w:divBdr>
        </w:div>
        <w:div w:id="552547366">
          <w:marLeft w:val="274"/>
          <w:marRight w:val="0"/>
          <w:marTop w:val="0"/>
          <w:marBottom w:val="0"/>
          <w:divBdr>
            <w:top w:val="none" w:sz="0" w:space="0" w:color="auto"/>
            <w:left w:val="none" w:sz="0" w:space="0" w:color="auto"/>
            <w:bottom w:val="none" w:sz="0" w:space="0" w:color="auto"/>
            <w:right w:val="none" w:sz="0" w:space="0" w:color="auto"/>
          </w:divBdr>
        </w:div>
        <w:div w:id="634221115">
          <w:marLeft w:val="274"/>
          <w:marRight w:val="0"/>
          <w:marTop w:val="0"/>
          <w:marBottom w:val="0"/>
          <w:divBdr>
            <w:top w:val="none" w:sz="0" w:space="0" w:color="auto"/>
            <w:left w:val="none" w:sz="0" w:space="0" w:color="auto"/>
            <w:bottom w:val="none" w:sz="0" w:space="0" w:color="auto"/>
            <w:right w:val="none" w:sz="0" w:space="0" w:color="auto"/>
          </w:divBdr>
        </w:div>
        <w:div w:id="661350858">
          <w:marLeft w:val="274"/>
          <w:marRight w:val="0"/>
          <w:marTop w:val="0"/>
          <w:marBottom w:val="0"/>
          <w:divBdr>
            <w:top w:val="none" w:sz="0" w:space="0" w:color="auto"/>
            <w:left w:val="none" w:sz="0" w:space="0" w:color="auto"/>
            <w:bottom w:val="none" w:sz="0" w:space="0" w:color="auto"/>
            <w:right w:val="none" w:sz="0" w:space="0" w:color="auto"/>
          </w:divBdr>
        </w:div>
        <w:div w:id="821655585">
          <w:marLeft w:val="274"/>
          <w:marRight w:val="0"/>
          <w:marTop w:val="0"/>
          <w:marBottom w:val="0"/>
          <w:divBdr>
            <w:top w:val="none" w:sz="0" w:space="0" w:color="auto"/>
            <w:left w:val="none" w:sz="0" w:space="0" w:color="auto"/>
            <w:bottom w:val="none" w:sz="0" w:space="0" w:color="auto"/>
            <w:right w:val="none" w:sz="0" w:space="0" w:color="auto"/>
          </w:divBdr>
        </w:div>
        <w:div w:id="1019085338">
          <w:marLeft w:val="274"/>
          <w:marRight w:val="0"/>
          <w:marTop w:val="0"/>
          <w:marBottom w:val="0"/>
          <w:divBdr>
            <w:top w:val="none" w:sz="0" w:space="0" w:color="auto"/>
            <w:left w:val="none" w:sz="0" w:space="0" w:color="auto"/>
            <w:bottom w:val="none" w:sz="0" w:space="0" w:color="auto"/>
            <w:right w:val="none" w:sz="0" w:space="0" w:color="auto"/>
          </w:divBdr>
        </w:div>
        <w:div w:id="1235310859">
          <w:marLeft w:val="274"/>
          <w:marRight w:val="0"/>
          <w:marTop w:val="0"/>
          <w:marBottom w:val="0"/>
          <w:divBdr>
            <w:top w:val="none" w:sz="0" w:space="0" w:color="auto"/>
            <w:left w:val="none" w:sz="0" w:space="0" w:color="auto"/>
            <w:bottom w:val="none" w:sz="0" w:space="0" w:color="auto"/>
            <w:right w:val="none" w:sz="0" w:space="0" w:color="auto"/>
          </w:divBdr>
        </w:div>
        <w:div w:id="1306469328">
          <w:marLeft w:val="274"/>
          <w:marRight w:val="0"/>
          <w:marTop w:val="0"/>
          <w:marBottom w:val="0"/>
          <w:divBdr>
            <w:top w:val="none" w:sz="0" w:space="0" w:color="auto"/>
            <w:left w:val="none" w:sz="0" w:space="0" w:color="auto"/>
            <w:bottom w:val="none" w:sz="0" w:space="0" w:color="auto"/>
            <w:right w:val="none" w:sz="0" w:space="0" w:color="auto"/>
          </w:divBdr>
        </w:div>
        <w:div w:id="1549485758">
          <w:marLeft w:val="274"/>
          <w:marRight w:val="0"/>
          <w:marTop w:val="0"/>
          <w:marBottom w:val="0"/>
          <w:divBdr>
            <w:top w:val="none" w:sz="0" w:space="0" w:color="auto"/>
            <w:left w:val="none" w:sz="0" w:space="0" w:color="auto"/>
            <w:bottom w:val="none" w:sz="0" w:space="0" w:color="auto"/>
            <w:right w:val="none" w:sz="0" w:space="0" w:color="auto"/>
          </w:divBdr>
        </w:div>
        <w:div w:id="1571498845">
          <w:marLeft w:val="274"/>
          <w:marRight w:val="0"/>
          <w:marTop w:val="0"/>
          <w:marBottom w:val="0"/>
          <w:divBdr>
            <w:top w:val="none" w:sz="0" w:space="0" w:color="auto"/>
            <w:left w:val="none" w:sz="0" w:space="0" w:color="auto"/>
            <w:bottom w:val="none" w:sz="0" w:space="0" w:color="auto"/>
            <w:right w:val="none" w:sz="0" w:space="0" w:color="auto"/>
          </w:divBdr>
        </w:div>
        <w:div w:id="1635257285">
          <w:marLeft w:val="274"/>
          <w:marRight w:val="0"/>
          <w:marTop w:val="0"/>
          <w:marBottom w:val="0"/>
          <w:divBdr>
            <w:top w:val="none" w:sz="0" w:space="0" w:color="auto"/>
            <w:left w:val="none" w:sz="0" w:space="0" w:color="auto"/>
            <w:bottom w:val="none" w:sz="0" w:space="0" w:color="auto"/>
            <w:right w:val="none" w:sz="0" w:space="0" w:color="auto"/>
          </w:divBdr>
        </w:div>
        <w:div w:id="1781025044">
          <w:marLeft w:val="274"/>
          <w:marRight w:val="0"/>
          <w:marTop w:val="0"/>
          <w:marBottom w:val="0"/>
          <w:divBdr>
            <w:top w:val="none" w:sz="0" w:space="0" w:color="auto"/>
            <w:left w:val="none" w:sz="0" w:space="0" w:color="auto"/>
            <w:bottom w:val="none" w:sz="0" w:space="0" w:color="auto"/>
            <w:right w:val="none" w:sz="0" w:space="0" w:color="auto"/>
          </w:divBdr>
        </w:div>
        <w:div w:id="1856190339">
          <w:marLeft w:val="274"/>
          <w:marRight w:val="0"/>
          <w:marTop w:val="0"/>
          <w:marBottom w:val="0"/>
          <w:divBdr>
            <w:top w:val="none" w:sz="0" w:space="0" w:color="auto"/>
            <w:left w:val="none" w:sz="0" w:space="0" w:color="auto"/>
            <w:bottom w:val="none" w:sz="0" w:space="0" w:color="auto"/>
            <w:right w:val="none" w:sz="0" w:space="0" w:color="auto"/>
          </w:divBdr>
        </w:div>
        <w:div w:id="1952979121">
          <w:marLeft w:val="274"/>
          <w:marRight w:val="0"/>
          <w:marTop w:val="0"/>
          <w:marBottom w:val="0"/>
          <w:divBdr>
            <w:top w:val="none" w:sz="0" w:space="0" w:color="auto"/>
            <w:left w:val="none" w:sz="0" w:space="0" w:color="auto"/>
            <w:bottom w:val="none" w:sz="0" w:space="0" w:color="auto"/>
            <w:right w:val="none" w:sz="0" w:space="0" w:color="auto"/>
          </w:divBdr>
        </w:div>
        <w:div w:id="2034532105">
          <w:marLeft w:val="274"/>
          <w:marRight w:val="0"/>
          <w:marTop w:val="0"/>
          <w:marBottom w:val="0"/>
          <w:divBdr>
            <w:top w:val="none" w:sz="0" w:space="0" w:color="auto"/>
            <w:left w:val="none" w:sz="0" w:space="0" w:color="auto"/>
            <w:bottom w:val="none" w:sz="0" w:space="0" w:color="auto"/>
            <w:right w:val="none" w:sz="0" w:space="0" w:color="auto"/>
          </w:divBdr>
        </w:div>
        <w:div w:id="2095853905">
          <w:marLeft w:val="274"/>
          <w:marRight w:val="0"/>
          <w:marTop w:val="0"/>
          <w:marBottom w:val="0"/>
          <w:divBdr>
            <w:top w:val="none" w:sz="0" w:space="0" w:color="auto"/>
            <w:left w:val="none" w:sz="0" w:space="0" w:color="auto"/>
            <w:bottom w:val="none" w:sz="0" w:space="0" w:color="auto"/>
            <w:right w:val="none" w:sz="0" w:space="0" w:color="auto"/>
          </w:divBdr>
        </w:div>
        <w:div w:id="2133283808">
          <w:marLeft w:val="274"/>
          <w:marRight w:val="0"/>
          <w:marTop w:val="0"/>
          <w:marBottom w:val="0"/>
          <w:divBdr>
            <w:top w:val="none" w:sz="0" w:space="0" w:color="auto"/>
            <w:left w:val="none" w:sz="0" w:space="0" w:color="auto"/>
            <w:bottom w:val="none" w:sz="0" w:space="0" w:color="auto"/>
            <w:right w:val="none" w:sz="0" w:space="0" w:color="auto"/>
          </w:divBdr>
        </w:div>
      </w:divsChild>
    </w:div>
    <w:div w:id="2094626622">
      <w:bodyDiv w:val="1"/>
      <w:marLeft w:val="0"/>
      <w:marRight w:val="0"/>
      <w:marTop w:val="0"/>
      <w:marBottom w:val="0"/>
      <w:divBdr>
        <w:top w:val="none" w:sz="0" w:space="0" w:color="auto"/>
        <w:left w:val="none" w:sz="0" w:space="0" w:color="auto"/>
        <w:bottom w:val="none" w:sz="0" w:space="0" w:color="auto"/>
        <w:right w:val="none" w:sz="0" w:space="0" w:color="auto"/>
      </w:divBdr>
    </w:div>
    <w:div w:id="2119518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HR33RHYHUWRF-507899316-29876</_dlc_DocId>
    <_dlc_DocIdUrl xmlns="ca125759-a0e7-4469-93e0-e34bba23bda5">
      <Url>https://qualcomm.sharepoint.com/teams/pentari/_layouts/15/DocIdRedir.aspx?ID=HR33RHYHUWRF-507899316-29876</Url>
      <Description>HR33RHYHUWRF-507899316-29876</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512068-7495-4E62-88A8-B641B0CE9CCE}">
  <ds:schemaRefs>
    <ds:schemaRef ds:uri="http://schemas.openxmlformats.org/officeDocument/2006/bibliography"/>
  </ds:schemaRefs>
</ds:datastoreItem>
</file>

<file path=customXml/itemProps2.xml><?xml version="1.0" encoding="utf-8"?>
<ds:datastoreItem xmlns:ds="http://schemas.openxmlformats.org/officeDocument/2006/customXml" ds:itemID="{14C51C8D-79B2-4BDF-8A1F-7A848CAC3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35CDF-210D-49B0-A49E-D1B9860E6690}">
  <ds:schemaRefs>
    <ds:schemaRef ds:uri="http://schemas.microsoft.com/sharepoint/v3/contenttype/forms"/>
  </ds:schemaRefs>
</ds:datastoreItem>
</file>

<file path=customXml/itemProps4.xml><?xml version="1.0" encoding="utf-8"?>
<ds:datastoreItem xmlns:ds="http://schemas.openxmlformats.org/officeDocument/2006/customXml" ds:itemID="{A9265BF4-6673-4CA1-8AA0-E906DD3FAAFF}">
  <ds:schemaRefs>
    <ds:schemaRef ds:uri="ca125759-a0e7-4469-93e0-e34bba23bda5"/>
    <ds:schemaRef ds:uri="http://schemas.microsoft.com/office/2006/metadata/properties"/>
    <ds:schemaRef ds:uri="http://purl.org/dc/dcmitype/"/>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943a219e-757a-436b-9054-f071e3c84dcc"/>
  </ds:schemaRefs>
</ds:datastoreItem>
</file>

<file path=customXml/itemProps5.xml><?xml version="1.0" encoding="utf-8"?>
<ds:datastoreItem xmlns:ds="http://schemas.openxmlformats.org/officeDocument/2006/customXml" ds:itemID="{363963F8-8956-4B48-9881-C1ED0725D69A}">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2255</TotalTime>
  <Pages>1</Pages>
  <Words>3965</Words>
  <Characters>22606</Characters>
  <Application>Microsoft Office Word</Application>
  <DocSecurity>4</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887</cp:revision>
  <dcterms:created xsi:type="dcterms:W3CDTF">2025-02-06T23:41:00Z</dcterms:created>
  <dcterms:modified xsi:type="dcterms:W3CDTF">2025-03-28T18:17:00Z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_dlc_DocIdItemGuid">
    <vt:lpwstr>2a3ae778-a241-4e74-adeb-be9a01cf0996</vt:lpwstr>
  </property>
</Properties>
</file>